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d6ec" w14:paraId="302d6e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513CC" w:rsidP="00047A8F" w:rsidR="003513CC">
      <w:pPr>
        <w:jc w:val="both"/>
      </w:pPr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5F78A5">
        <w:t>2575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DE18D0">
        <w:t>EUROMART USLUGE d.o.o. Zagreb, Petra i Tome Erdodya, MBS: 080713402, OIB. 13287339199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8613F">
        <w:t>18.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DE18D0">
        <w:t xml:space="preserve">EUROMART USLUGE d.o.o. Zagreb, Petra i Tome Erdodya, MBS: 080713402, OIB. 13287339199 </w:t>
      </w:r>
      <w:r w:rsidR="00224AFF">
        <w:t xml:space="preserve">iznosi </w:t>
      </w:r>
      <w:r w:rsidR="00DE18D0">
        <w:t>7.742,80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DE18D0">
        <w:t>Petr Bouček, Češka, Praha 8, Na Pruhonu 15, OIB: 07031433564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D03E7D">
        <w:t>25</w:t>
      </w:r>
      <w:r w:rsidR="00DE18D0">
        <w:t>75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8613F">
        <w:t>18.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8613F">
        <w:t>14/12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13CC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03E7D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1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3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3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3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3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1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3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3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3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3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2575</izvorni_sadrzaj>
    <derivirana_varijabla naziv="DomainObject.Predmet.Broj_1">2575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St-2575/2016</izvorni_sadrzaj>
    <derivirana_varijabla naziv="DomainObject.Predmet.OznakaBroj_1">St-2575/2016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EUROMART USLUGE d.o.o.</izvorni_sadrzaj>
    <derivirana_varijabla naziv="DomainObject.Predmet.ProtustrankaFormated_1">  EUROMART USLUGE d.o.o.</derivirana_varijabla>
  </DomainObject.Predmet.ProtustrankaFormated>
  <DomainObject.Predmet.ProtustrankaFormatedOIB>
    <izvorni_sadrzaj>  EUROMART USLUGE d.o.o., OIB 13287339199</izvorni_sadrzaj>
    <derivirana_varijabla naziv="DomainObject.Predmet.ProtustrankaFormatedOIB_1">  EUROMART USLUGE d.o.o., OIB 13287339199</derivirana_varijabla>
  </DomainObject.Predmet.ProtustrankaFormatedOIB>
  <DomainObject.Predmet.ProtustrankaFormatedWithAdress>
    <izvorni_sadrzaj> EUROMART USLUGE d.o.o., Petra i Tome Erdodya 17, 10000 Zagreb</izvorni_sadrzaj>
    <derivirana_varijabla naziv="DomainObject.Predmet.ProtustrankaFormatedWithAdress_1"> EUROMART USLUGE d.o.o., Petra i Tome Erdodya 17, 10000 Zagreb</derivirana_varijabla>
  </DomainObject.Predmet.ProtustrankaFormatedWithAdress>
  <DomainObject.Predmet.ProtustrankaFormatedWithAdressOIB>
    <izvorni_sadrzaj> EUROMART USLUGE d.o.o., OIB 13287339199, Petra i Tome Erdodya 17, 10000 Zagreb</izvorni_sadrzaj>
    <derivirana_varijabla naziv="DomainObject.Predmet.ProtustrankaFormatedWithAdressOIB_1"> EUROMART USLUGE d.o.o., OIB 13287339199, Petra i Tome Erdodya 17, 10000 Zagreb</derivirana_varijabla>
  </DomainObject.Predmet.ProtustrankaFormatedWithAdressOIB>
  <DomainObject.Predmet.ProtustrankaWithAdress>
    <izvorni_sadrzaj>EUROMART USLUGE d.o.o. Petra i Tome Erdodya 17, 10000 Zagreb</izvorni_sadrzaj>
    <derivirana_varijabla naziv="DomainObject.Predmet.ProtustrankaWithAdress_1">EUROMART USLUGE d.o.o. Petra i Tome Erdodya 17, 10000 Zagreb</derivirana_varijabla>
  </DomainObject.Predmet.ProtustrankaWithAdress>
  <DomainObject.Predmet.ProtustrankaWithAdressOIB>
    <izvorni_sadrzaj>EUROMART USLUGE d.o.o., OIB 13287339199, Petra i Tome Erdodya 17, 10000 Zagreb</izvorni_sadrzaj>
    <derivirana_varijabla naziv="DomainObject.Predmet.ProtustrankaWithAdressOIB_1">EUROMART USLUGE d.o.o., OIB 13287339199, Petra i Tome Erdodya 17, 10000 Zagreb</derivirana_varijabla>
  </DomainObject.Predmet.ProtustrankaWithAdressOIB>
  <DomainObject.Predmet.ProtustrankaNazivFormated>
    <izvorni_sadrzaj>EUROMART USLUGE d.o.o.</izvorni_sadrzaj>
    <derivirana_varijabla naziv="DomainObject.Predmet.ProtustrankaNazivFormated_1">EUROMART USLUGE d.o.o.</derivirana_varijabla>
  </DomainObject.Predmet.ProtustrankaNazivFormated>
  <DomainObject.Predmet.ProtustrankaNazivFormatedOIB>
    <izvorni_sadrzaj>EUROMART USLUGE d.o.o., OIB 13287339199</izvorni_sadrzaj>
    <derivirana_varijabla naziv="DomainObject.Predmet.ProtustrankaNazivFormatedOIB_1">EUROMART USLUGE d.o.o., OIB 13287339199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EUROMART USLUGE d.o.o.</item>
    </izvorni_sadrzaj>
    <derivirana_varijabla naziv="DomainObject.Predmet.ProtuStrankaListFormated_1">
      <item>EUROMART USLUGE d.o.o.</item>
    </derivirana_varijabla>
  </DomainObject.Predmet.ProtuStrankaListFormated>
  <DomainObject.Predmet.ProtuStrankaListFormatedOIB>
    <izvorni_sadrzaj>
      <item>EUROMART USLUGE d.o.o., OIB 13287339199</item>
    </izvorni_sadrzaj>
    <derivirana_varijabla naziv="DomainObject.Predmet.ProtuStrankaListFormatedOIB_1">
      <item>EUROMART USLUGE d.o.o., OIB 13287339199</item>
    </derivirana_varijabla>
  </DomainObject.Predmet.ProtuStrankaListFormatedOIB>
  <DomainObject.Predmet.ProtuStrankaListFormatedWithAdress>
    <izvorni_sadrzaj>
      <item>EUROMART USLUGE d.o.o., Petra i Tome Erdodya 17, 10000 Zagreb</item>
    </izvorni_sadrzaj>
    <derivirana_varijabla naziv="DomainObject.Predmet.ProtuStrankaListFormatedWithAdress_1">
      <item>EUROMART USLUGE d.o.o., Petra i Tome Erdodya 17, 10000 Zagreb</item>
    </derivirana_varijabla>
  </DomainObject.Predmet.ProtuStrankaListFormatedWithAdress>
  <DomainObject.Predmet.ProtuStrankaListFormatedWithAdressOIB>
    <izvorni_sadrzaj>
      <item>EUROMART USLUGE d.o.o., OIB 13287339199, Petra i Tome Erdodya 17, 10000 Zagreb</item>
    </izvorni_sadrzaj>
    <derivirana_varijabla naziv="DomainObject.Predmet.ProtuStrankaListFormatedWithAdressOIB_1">
      <item>EUROMART USLUGE d.o.o., OIB 13287339199, Petra i Tome Erdodya 17, 10000 Zagreb</item>
    </derivirana_varijabla>
  </DomainObject.Predmet.ProtuStrankaListFormatedWithAdressOIB>
  <DomainObject.Predmet.ProtuStrankaListNazivFormated>
    <izvorni_sadrzaj>
      <item>EUROMART USLUGE d.o.o.</item>
    </izvorni_sadrzaj>
    <derivirana_varijabla naziv="DomainObject.Predmet.ProtuStrankaListNazivFormated_1">
      <item>EUROMART USLUGE d.o.o.</item>
    </derivirana_varijabla>
  </DomainObject.Predmet.ProtuStrankaListNazivFormated>
  <DomainObject.Predmet.ProtuStrankaListNazivFormatedOIB>
    <izvorni_sadrzaj>
      <item>EUROMART USLUGE d.o.o., OIB 13287339199</item>
    </izvorni_sadrzaj>
    <derivirana_varijabla naziv="DomainObject.Predmet.ProtuStrankaListNazivFormatedOIB_1">
      <item>EUROMART USLUGE d.o.o., OIB 13287339199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EUROMART USLUGE d.o.o.</izvorni_sadrzaj>
    <derivirana_varijabla naziv="DomainObject.Predmet.ProtustrankaIDrugi_1">EUROMART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EUROMART USLUGE d.o.o., OIB 13287339199, Petra i Tome Erdodya 17, 10000 Zagreb</izvorni_sadrzaj>
    <derivirana_varijabla naziv="DomainObject.Predmet.ProtustrankaIDrugiAdressOIB_1">EUROMART USLUGE d.o.o., OIB 13287339199, Petra i Tome Erdodya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EUROMART USLUGE d.o.o.</item>
      <item>FINA Regionalni centar Zagreb</item>
    </izvorni_sadrzaj>
    <derivirana_varijabla naziv="DomainObject.Predmet.SudioniciListNaziv_1">
      <item>EUROMART USLUGE d.o.o.</item>
      <item>FINA Regionalni centar Zagreb</item>
    </derivirana_varijabla>
  </DomainObject.Predmet.SudioniciListNaziv>
  <DomainObject.Predmet.SudioniciListAdressOIB>
    <izvorni_sadrzaj>
      <item>EUROMART USLUGE d.o.o., OIB 13287339199, Petra i Tome Erdodya 17,10000 Zagreb</item>
      <item>FINA Regionalni centar Zagreb, OIB 85821130368, Trg svibanjskih žrtava 1995. br. 1,10000 Zagreb</item>
    </izvorni_sadrzaj>
    <derivirana_varijabla naziv="DomainObject.Predmet.SudioniciListAdressOIB_1">
      <item>EUROMART USLUGE d.o.o., OIB 13287339199, Petra i Tome Erdodya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13287339199</item>
      <item>, OIB 85821130368</item>
    </izvorni_sadrzaj>
    <derivirana_varijabla naziv="DomainObject.Predmet.SudioniciListNazivOIB_1">
      <item>, OIB 13287339199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1932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2016-10-18T11:23:00Z</dcterms:created>
  <dc:creator>Korisnik</dc:creator>
  <cp:lastModifiedBy>Žana Bem</cp:lastModifiedBy>
  <cp:lastPrinted>2016-10-18T09:35:00Z</cp:lastPrinted>
  <dcterms:modified xmlns:xsi="http://www.w3.org/2001/XMLSchema-instance" xsi:type="dcterms:W3CDTF">2016-10-18T11:23:00Z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