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61967" w14:paraId="9561967" w:rsidRDefault="00160859" w:rsidP="00B542FA" w:rsidR="00160859">
      <w:pPr>
        <w:jc w:val="both"/>
        <w15:collapsed w:val="false"/>
        <w:rPr>
          <w:sz w:val="24"/>
          <w:szCs w:val="24"/>
        </w:rPr>
      </w:pPr>
    </w:p>
    <w:p w:rsidRDefault="00160859" w:rsidP="00160859" w:rsidR="00EB69EE" w:rsidRPr="00160859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69EE" w:rsidP="00EB69EE" w:rsidR="00EB69EE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E25B65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 w:rsidR="00BC0BA4">
        <w:rPr>
          <w:sz w:val="24"/>
        </w:rPr>
        <w:t>t-</w:t>
      </w:r>
      <w:r w:rsidR="00AB5FFB">
        <w:rPr>
          <w:sz w:val="24"/>
        </w:rPr>
        <w:t>783</w:t>
      </w:r>
      <w:r w:rsidR="00E75FC6">
        <w:rPr>
          <w:sz w:val="24"/>
        </w:rPr>
        <w:t>/17</w:t>
      </w:r>
      <w:r>
        <w:rPr>
          <w:sz w:val="24"/>
        </w:rPr>
        <w:t xml:space="preserve">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AB5FFB" w:rsidP="009A5A5E" w:rsidR="009A5A5E" w:rsidRPr="009A5A5E">
      <w:pPr>
        <w:jc w:val="both"/>
        <w:rPr>
          <w:sz w:val="24"/>
          <w:szCs w:val="24"/>
        </w:rPr>
      </w:pPr>
      <w:r w:rsidRPr="00AB5FFB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AB5FFB">
        <w:rPr>
          <w:sz w:val="24"/>
          <w:szCs w:val="24"/>
        </w:rPr>
        <w:t>85821130368</w:t>
      </w:r>
      <w:r w:rsidRPr="00AB5FFB">
        <w:rPr>
          <w:sz w:val="24"/>
          <w:szCs w:val="24"/>
          <w:lang w:val="pt-BR"/>
        </w:rPr>
        <w:t>, za otvaranje stečajnog postupka nad dužnikom MATUKA d.o.o., Zagreb, Vladimira Ruždjaka 19, OIB: 62882551841</w:t>
      </w:r>
      <w:r w:rsidR="007E15FF" w:rsidRPr="007E3C54">
        <w:rPr>
          <w:sz w:val="24"/>
          <w:szCs w:val="24"/>
          <w:lang w:val="pt-BR"/>
        </w:rPr>
        <w:t xml:space="preserve">, </w:t>
      </w:r>
      <w:r w:rsidR="00160859">
        <w:rPr>
          <w:sz w:val="24"/>
          <w:szCs w:val="24"/>
          <w:lang w:val="pt-BR"/>
        </w:rPr>
        <w:t>25</w:t>
      </w:r>
      <w:r w:rsidR="00E75FC6">
        <w:rPr>
          <w:sz w:val="24"/>
          <w:szCs w:val="24"/>
          <w:lang w:val="pt-BR"/>
        </w:rPr>
        <w:t>. travnja 2017</w:t>
      </w:r>
      <w:r w:rsidR="007E15FF">
        <w:rPr>
          <w:sz w:val="24"/>
          <w:szCs w:val="24"/>
          <w:lang w:val="pt-BR"/>
        </w:rPr>
        <w:t>.</w:t>
      </w:r>
      <w:r w:rsidR="009A5A5E" w:rsidRPr="009A5A5E">
        <w:rPr>
          <w:sz w:val="24"/>
          <w:szCs w:val="24"/>
        </w:rPr>
        <w:t>,</w:t>
      </w:r>
    </w:p>
    <w:p w:rsidRDefault="00EB69EE" w:rsidP="00EB69EE" w:rsidR="00EB69EE" w:rsidRPr="002519C3">
      <w:pPr>
        <w:jc w:val="both"/>
        <w:rPr>
          <w:b/>
          <w:sz w:val="40"/>
          <w:szCs w:val="40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>vlaštenoj za zastupanje dužnika</w:t>
      </w:r>
      <w:r w:rsidR="00EB69EE">
        <w:rPr>
          <w:sz w:val="24"/>
        </w:rPr>
        <w:t xml:space="preserve"> </w:t>
      </w:r>
      <w:r w:rsidR="00AB5FFB" w:rsidRPr="00AB5FFB">
        <w:rPr>
          <w:sz w:val="24"/>
          <w:szCs w:val="24"/>
        </w:rPr>
        <w:t xml:space="preserve">Linu-Emanuelu </w:t>
      </w:r>
      <w:proofErr w:type="spellStart"/>
      <w:r w:rsidR="00AB5FFB" w:rsidRPr="00AB5FFB">
        <w:rPr>
          <w:sz w:val="24"/>
          <w:szCs w:val="24"/>
        </w:rPr>
        <w:t>Matuki</w:t>
      </w:r>
      <w:proofErr w:type="spellEnd"/>
      <w:r w:rsidR="00AB5FFB" w:rsidRPr="00AB5FFB">
        <w:rPr>
          <w:sz w:val="24"/>
          <w:szCs w:val="24"/>
        </w:rPr>
        <w:t xml:space="preserve"> iz Zagreba, Vladimira </w:t>
      </w:r>
      <w:proofErr w:type="spellStart"/>
      <w:r w:rsidR="00AB5FFB" w:rsidRPr="00AB5FFB">
        <w:rPr>
          <w:sz w:val="24"/>
          <w:szCs w:val="24"/>
        </w:rPr>
        <w:t>Ruždjaka</w:t>
      </w:r>
      <w:proofErr w:type="spellEnd"/>
      <w:r w:rsidR="00AB5FFB" w:rsidRPr="00AB5FFB">
        <w:rPr>
          <w:sz w:val="24"/>
          <w:szCs w:val="24"/>
        </w:rPr>
        <w:t xml:space="preserve"> 19, OIB:  </w:t>
      </w:r>
      <w:r w:rsidR="00FD2F45" w:rsidRPr="00FD2F45">
        <w:rPr>
          <w:sz w:val="24"/>
          <w:szCs w:val="24"/>
        </w:rPr>
        <w:t>24610898554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EB69EE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="00E75FC6">
        <w:rPr>
          <w:sz w:val="24"/>
          <w:szCs w:val="24"/>
        </w:rPr>
        <w:t>1.000</w:t>
      </w:r>
      <w:r w:rsidRPr="00EB69EE">
        <w:rPr>
          <w:sz w:val="24"/>
          <w:szCs w:val="24"/>
        </w:rPr>
        <w:t xml:space="preserve">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AB5FFB">
        <w:rPr>
          <w:sz w:val="24"/>
          <w:szCs w:val="24"/>
        </w:rPr>
        <w:t>-783</w:t>
      </w:r>
      <w:r w:rsidR="00E75FC6">
        <w:rPr>
          <w:sz w:val="24"/>
          <w:szCs w:val="24"/>
        </w:rPr>
        <w:t>-17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</w:t>
      </w:r>
      <w:r w:rsidR="00AB5FFB" w:rsidRPr="00AB5FFB">
        <w:rPr>
          <w:sz w:val="24"/>
          <w:szCs w:val="24"/>
          <w:lang w:val="pt-BR"/>
        </w:rPr>
        <w:t>MATUKA d.o.o., Zagreb</w:t>
      </w:r>
      <w:r w:rsidR="009E2E25">
        <w:rPr>
          <w:sz w:val="24"/>
          <w:szCs w:val="24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>
        <w:rPr>
          <w:sz w:val="24"/>
          <w:szCs w:val="24"/>
        </w:rPr>
        <w:t xml:space="preserve"> čl. 110. st. 1. Stečajnog zakona („Narodne novine“ broj 71/15, dalje: SZ). Prema odredbi čl. 110. st. 1. SZ-a </w:t>
      </w:r>
      <w:r w:rsidR="007E15FF">
        <w:rPr>
          <w:sz w:val="24"/>
          <w:szCs w:val="24"/>
        </w:rPr>
        <w:t xml:space="preserve">Financijska agencija </w:t>
      </w:r>
      <w:r w:rsidRPr="00F53100">
        <w:rPr>
          <w:sz w:val="24"/>
          <w:szCs w:val="24"/>
        </w:rPr>
        <w:t xml:space="preserve"> dužna </w:t>
      </w:r>
      <w:r w:rsidR="007E15FF">
        <w:rPr>
          <w:sz w:val="24"/>
          <w:szCs w:val="24"/>
        </w:rPr>
        <w:t>je</w:t>
      </w:r>
      <w:r w:rsidRPr="00F53100">
        <w:rPr>
          <w:sz w:val="24"/>
          <w:szCs w:val="24"/>
        </w:rPr>
        <w:t xml:space="preserve"> podnijeti prijedlog za otvaranje stečajnog postupka ako pravna osoba u Očevidniku redoslijeda osnova za plaćanje ima evidentirane neizvršene osnove za plaćanje u neprekinutom razdoblju od 120 dana</w:t>
      </w:r>
      <w:r>
        <w:rPr>
          <w:sz w:val="24"/>
          <w:szCs w:val="24"/>
        </w:rPr>
        <w:t>.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>, sud je na temelju odredbe čl. 110. st. 1. i 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F9701A" w:rsidP="005372D7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za otvaranje stečajnog postupka Financijska agencija je </w:t>
      </w:r>
      <w:r w:rsidR="00E25B65">
        <w:rPr>
          <w:sz w:val="24"/>
          <w:szCs w:val="24"/>
        </w:rPr>
        <w:t>po osnovi čl. 112. st.</w:t>
      </w:r>
      <w:r>
        <w:rPr>
          <w:sz w:val="24"/>
          <w:szCs w:val="24"/>
        </w:rPr>
        <w:t xml:space="preserve"> 5. SZ-a obavijestila ovaj sud kako dužnik na ime predujma za namirenje troškova stečajnog postupka ima zaplijenjena</w:t>
      </w:r>
      <w:r w:rsidR="009E2E25">
        <w:rPr>
          <w:sz w:val="24"/>
          <w:szCs w:val="24"/>
        </w:rPr>
        <w:t xml:space="preserve"> novčana sredstava u iznosu od </w:t>
      </w:r>
      <w:r w:rsidR="00E75FC6">
        <w:rPr>
          <w:sz w:val="24"/>
          <w:szCs w:val="24"/>
        </w:rPr>
        <w:t>0</w:t>
      </w:r>
      <w:r>
        <w:rPr>
          <w:sz w:val="24"/>
          <w:szCs w:val="24"/>
        </w:rPr>
        <w:t>,00 kn.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 w:rsidR="00E75FC6">
        <w:rPr>
          <w:sz w:val="24"/>
        </w:rPr>
        <w:t xml:space="preserve"> te</w:t>
      </w:r>
      <w:r w:rsidR="00813AC9" w:rsidRPr="00813AC9">
        <w:rPr>
          <w:sz w:val="24"/>
        </w:rPr>
        <w:t xml:space="preserve"> Financijska agencija</w:t>
      </w:r>
      <w:r w:rsidR="00813AC9">
        <w:rPr>
          <w:sz w:val="24"/>
        </w:rPr>
        <w:t xml:space="preserve"> </w:t>
      </w:r>
      <w:r w:rsidR="00E75FC6">
        <w:rPr>
          <w:sz w:val="24"/>
        </w:rPr>
        <w:t>nije zaplijenila novčana sredstva za namirenje troškova stečajnog postupka</w:t>
      </w:r>
      <w:r w:rsidR="00813AC9" w:rsidRPr="00813AC9">
        <w:rPr>
          <w:sz w:val="24"/>
        </w:rPr>
        <w:t xml:space="preserve"> i</w:t>
      </w:r>
      <w:r w:rsidR="00E75FC6">
        <w:rPr>
          <w:sz w:val="24"/>
        </w:rPr>
        <w:t xml:space="preserve"> o</w:t>
      </w:r>
      <w:r w:rsidR="00813AC9" w:rsidRPr="00813AC9">
        <w:rPr>
          <w:sz w:val="24"/>
        </w:rPr>
        <w:t xml:space="preserve"> tome obavijestila sud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160859">
        <w:rPr>
          <w:sz w:val="24"/>
        </w:rPr>
        <w:t>25</w:t>
      </w:r>
      <w:r w:rsidR="00E75FC6">
        <w:rPr>
          <w:sz w:val="24"/>
        </w:rPr>
        <w:t>. travnja</w:t>
      </w:r>
      <w:r w:rsidR="00763D4F">
        <w:rPr>
          <w:sz w:val="24"/>
        </w:rPr>
        <w:t xml:space="preserve"> 201</w:t>
      </w:r>
      <w:r w:rsidR="00E75FC6">
        <w:rPr>
          <w:sz w:val="24"/>
        </w:rPr>
        <w:t>7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 w:rsidRPr="0058452A">
      <w:pPr>
        <w:ind w:firstLine="720"/>
        <w:jc w:val="both"/>
        <w:rPr>
          <w:b/>
          <w:sz w:val="24"/>
        </w:rPr>
      </w:pPr>
    </w:p>
    <w:p w:rsidRDefault="00A3358D" w:rsidP="00A3358D" w:rsidR="00397B61" w:rsidRPr="0058452A">
      <w:pPr>
        <w:ind w:firstLine="708" w:left="4248"/>
        <w:jc w:val="center"/>
        <w:rPr>
          <w:sz w:val="24"/>
        </w:rPr>
      </w:pPr>
      <w:r>
        <w:rPr>
          <w:sz w:val="24"/>
        </w:rPr>
        <w:t xml:space="preserve">      </w:t>
      </w:r>
      <w:r w:rsidR="004D5C6D" w:rsidRPr="0058452A">
        <w:rPr>
          <w:sz w:val="24"/>
        </w:rPr>
        <w:t>Sudac:</w:t>
      </w:r>
    </w:p>
    <w:p w:rsidRDefault="00A3358D" w:rsidP="00A3358D" w:rsidR="00DE2AF0" w:rsidRPr="0058452A">
      <w:pPr>
        <w:ind w:firstLine="708" w:left="4248"/>
        <w:jc w:val="right"/>
        <w:rPr>
          <w:color w:themeColor="background1" w:val="FFFFFF"/>
          <w:sz w:val="24"/>
        </w:rPr>
      </w:pPr>
      <w:r>
        <w:rPr>
          <w:sz w:val="24"/>
        </w:rPr>
        <w:t xml:space="preserve">     </w:t>
      </w:r>
      <w:r w:rsidR="00CD225D" w:rsidRPr="0058452A">
        <w:rPr>
          <w:sz w:val="24"/>
        </w:rPr>
        <w:t>Gordan Zubak</w:t>
      </w:r>
      <w:r w:rsidR="00D30E1E">
        <w:rPr>
          <w:sz w:val="24"/>
        </w:rPr>
        <w:t>,v.r.</w:t>
      </w:r>
      <w:r w:rsidR="009E2E16" w:rsidRPr="0058452A">
        <w:rPr>
          <w:color w:themeColor="background1" w:val="FFFFFF"/>
          <w:sz w:val="24"/>
        </w:rPr>
        <w:t>v.r.</w:t>
      </w:r>
    </w:p>
    <w:p w:rsidRDefault="009E2E16" w:rsidP="004D5C6D" w:rsidR="009E2E16" w:rsidRPr="0058452A">
      <w:pPr>
        <w:ind w:firstLine="708" w:left="4248"/>
        <w:rPr>
          <w:color w:themeColor="background1" w:val="FFFFFF"/>
          <w:sz w:val="24"/>
        </w:rPr>
      </w:pPr>
    </w:p>
    <w:p w:rsidRDefault="009E2E16" w:rsidP="004D5C6D" w:rsidR="009E2E16" w:rsidRPr="0058452A">
      <w:pPr>
        <w:ind w:firstLine="708" w:left="4248"/>
        <w:rPr>
          <w:color w:themeColor="background1" w:val="FFFFFF"/>
          <w:sz w:val="24"/>
        </w:rPr>
      </w:pPr>
      <w:r w:rsidRPr="0058452A">
        <w:rPr>
          <w:color w:themeColor="background1" w:val="FFFFFF"/>
          <w:sz w:val="24"/>
        </w:rPr>
        <w:t xml:space="preserve">Za točnost </w:t>
      </w:r>
      <w:bookmarkStart w:name="_GoBack" w:id="0"/>
      <w:bookmarkEnd w:id="0"/>
    </w:p>
    <w:p w:rsidRDefault="00E75FC6" w:rsidP="00E75FC6" w:rsidR="004D5C6D" w:rsidRPr="00E75FC6">
      <w:pPr>
        <w:ind w:firstLine="708" w:left="4248"/>
        <w:rPr>
          <w:color w:themeColor="background1" w:val="FFFFFF"/>
          <w:sz w:val="24"/>
        </w:rPr>
      </w:pPr>
      <w:r>
        <w:rPr>
          <w:color w:themeColor="background1" w:val="FFFFFF"/>
          <w:sz w:val="24"/>
        </w:rPr>
        <w:t>Ivana Rogi</w:t>
      </w:r>
    </w:p>
    <w:p w:rsidRDefault="00A264BF" w:rsidP="00A264BF" w:rsidR="00A264BF" w:rsidRPr="0058452A">
      <w:pPr>
        <w:jc w:val="both"/>
        <w:rPr>
          <w:sz w:val="24"/>
          <w:szCs w:val="24"/>
        </w:rPr>
      </w:pPr>
      <w:r w:rsidRPr="0058452A">
        <w:rPr>
          <w:sz w:val="24"/>
          <w:szCs w:val="24"/>
        </w:rPr>
        <w:t>U</w:t>
      </w:r>
      <w:r w:rsidR="00CD225D" w:rsidRPr="0058452A">
        <w:rPr>
          <w:sz w:val="24"/>
          <w:szCs w:val="24"/>
        </w:rPr>
        <w:t>puta o pravnom lijeku</w:t>
      </w:r>
      <w:r w:rsidRPr="0058452A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 w:rsidRPr="0058452A">
        <w:rPr>
          <w:sz w:val="24"/>
          <w:szCs w:val="24"/>
        </w:rPr>
        <w:t>Pr</w:t>
      </w:r>
      <w:r w:rsidR="00A264BF" w:rsidRPr="0058452A">
        <w:rPr>
          <w:sz w:val="24"/>
          <w:szCs w:val="24"/>
        </w:rPr>
        <w:t>otiv ovo</w:t>
      </w:r>
      <w:r w:rsidRPr="0058452A">
        <w:rPr>
          <w:sz w:val="24"/>
          <w:szCs w:val="24"/>
        </w:rPr>
        <w:t>g rješenja</w:t>
      </w:r>
      <w:r w:rsidR="00A264BF" w:rsidRPr="0058452A">
        <w:rPr>
          <w:sz w:val="24"/>
          <w:szCs w:val="24"/>
        </w:rPr>
        <w:t xml:space="preserve"> može</w:t>
      </w:r>
      <w:r w:rsidRPr="0058452A">
        <w:rPr>
          <w:sz w:val="24"/>
          <w:szCs w:val="24"/>
        </w:rPr>
        <w:t xml:space="preserve"> se izjaviti</w:t>
      </w:r>
      <w:r w:rsidR="00A264BF" w:rsidRPr="0058452A">
        <w:rPr>
          <w:sz w:val="24"/>
          <w:szCs w:val="24"/>
        </w:rPr>
        <w:t xml:space="preserve"> žalba Visokom trgovačkom sudu Republike Hrvatske u roku od 8 dana po primitku rješenja, a </w:t>
      </w:r>
      <w:r w:rsidRPr="0058452A">
        <w:rPr>
          <w:sz w:val="24"/>
          <w:szCs w:val="24"/>
        </w:rPr>
        <w:t>podnosi</w:t>
      </w:r>
      <w:r w:rsidR="00A264BF" w:rsidRPr="0058452A">
        <w:rPr>
          <w:sz w:val="24"/>
          <w:szCs w:val="24"/>
        </w:rPr>
        <w:t xml:space="preserve"> se putem ovog suda </w:t>
      </w:r>
      <w:r w:rsidR="00A264BF" w:rsidRPr="0073650D">
        <w:rPr>
          <w:sz w:val="24"/>
          <w:szCs w:val="24"/>
        </w:rPr>
        <w:t>u 2 primjerka.</w:t>
      </w:r>
    </w:p>
    <w:p w:rsidRDefault="00397B61" w:rsidP="00397B61" w:rsidR="00397B61">
      <w:pPr>
        <w:jc w:val="both"/>
        <w:rPr>
          <w:sz w:val="24"/>
        </w:rPr>
      </w:pPr>
    </w:p>
    <w:p w:rsidRDefault="00160859" w:rsidP="00397B61" w:rsidR="00160859">
      <w:pPr>
        <w:jc w:val="both"/>
        <w:rPr>
          <w:sz w:val="24"/>
        </w:rPr>
      </w:pPr>
    </w:p>
    <w:p w:rsidRDefault="00160859" w:rsidP="00397B61" w:rsidR="00160859">
      <w:pPr>
        <w:jc w:val="both"/>
        <w:rPr>
          <w:sz w:val="24"/>
        </w:rPr>
      </w:pPr>
    </w:p>
    <w:p w:rsidRDefault="00D30E1E" w:rsidR="00D30E1E" w:rsidRPr="00D30E1E">
      <w:pPr>
        <w:rPr>
          <w:sz w:val="24"/>
          <w:szCs w:val="24"/>
        </w:rPr>
      </w:pPr>
      <w:r w:rsidRPr="00D30E1E">
        <w:rPr>
          <w:sz w:val="24"/>
          <w:szCs w:val="24"/>
        </w:rPr>
        <w:t xml:space="preserve">Za točnost </w:t>
      </w:r>
      <w:proofErr w:type="spellStart"/>
      <w:r w:rsidRPr="00D30E1E">
        <w:rPr>
          <w:sz w:val="24"/>
          <w:szCs w:val="24"/>
        </w:rPr>
        <w:t>otpravka</w:t>
      </w:r>
      <w:proofErr w:type="spellEnd"/>
      <w:r w:rsidRPr="00D30E1E">
        <w:rPr>
          <w:sz w:val="24"/>
          <w:szCs w:val="24"/>
        </w:rPr>
        <w:t xml:space="preserve"> – </w:t>
      </w:r>
      <w:proofErr w:type="spellStart"/>
      <w:r w:rsidRPr="00D30E1E">
        <w:rPr>
          <w:sz w:val="24"/>
          <w:szCs w:val="24"/>
        </w:rPr>
        <w:t>ovl</w:t>
      </w:r>
      <w:proofErr w:type="spellEnd"/>
      <w:r w:rsidRPr="00D30E1E">
        <w:rPr>
          <w:sz w:val="24"/>
          <w:szCs w:val="24"/>
        </w:rPr>
        <w:t>. službenik</w:t>
      </w:r>
    </w:p>
    <w:p w:rsidRDefault="00D30E1E" w:rsidP="003B03E2" w:rsidR="00D30E1E" w:rsidRPr="00D30E1E">
      <w:pPr>
        <w:ind w:firstLine="708"/>
        <w:rPr>
          <w:sz w:val="24"/>
          <w:szCs w:val="24"/>
        </w:rPr>
      </w:pPr>
      <w:r w:rsidRPr="00D30E1E">
        <w:rPr>
          <w:sz w:val="24"/>
          <w:szCs w:val="24"/>
        </w:rPr>
        <w:t xml:space="preserve">     Katica Franjić</w:t>
      </w:r>
    </w:p>
    <w:p w:rsidRDefault="00E75FC6" w:rsidP="00D30E1E" w:rsidR="00E75FC6" w:rsidRPr="0058452A">
      <w:pPr>
        <w:ind w:left="720"/>
        <w:jc w:val="both"/>
        <w:rPr>
          <w:sz w:val="24"/>
        </w:rPr>
      </w:pPr>
    </w:p>
    <w:sectPr w:rsidSect="00491CF2" w:rsidR="00E75FC6" w:rsidRPr="0058452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DEB" w:rsidR="00645DEB">
      <w:r>
        <w:separator/>
      </w:r>
    </w:p>
  </w:endnote>
  <w:endnote w:id="0" w:type="continuationSeparator">
    <w:p w:rsidRDefault="00645DEB" w:rsidR="00645D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DEB" w:rsidR="00645DEB">
      <w:r>
        <w:separator/>
      </w:r>
    </w:p>
  </w:footnote>
  <w:footnote w:id="0" w:type="continuationSeparator">
    <w:p w:rsidRDefault="00645DEB" w:rsidR="00645D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53C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53C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3C3DEF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>
      <w:t>67</w:t>
    </w:r>
    <w:r w:rsidR="00DA6CA0">
      <w:t>.</w:t>
    </w:r>
    <w:r w:rsidR="00DA6CA0" w:rsidRPr="008F6DDC">
      <w:rPr>
        <w:sz w:val="24"/>
        <w:szCs w:val="24"/>
      </w:rPr>
      <w:t>St-</w:t>
    </w:r>
    <w:r w:rsidR="00AB5FFB">
      <w:rPr>
        <w:sz w:val="24"/>
        <w:szCs w:val="24"/>
      </w:rPr>
      <w:t>783</w:t>
    </w:r>
    <w:r w:rsidR="00E75FC6">
      <w:rPr>
        <w:sz w:val="24"/>
        <w:szCs w:val="24"/>
      </w:rPr>
      <w:t>/17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55DD4"/>
    <w:rsid w:val="00074771"/>
    <w:rsid w:val="000921AE"/>
    <w:rsid w:val="000C40E3"/>
    <w:rsid w:val="001048F4"/>
    <w:rsid w:val="00135A44"/>
    <w:rsid w:val="0013643E"/>
    <w:rsid w:val="00136566"/>
    <w:rsid w:val="00155CD9"/>
    <w:rsid w:val="00160859"/>
    <w:rsid w:val="00161012"/>
    <w:rsid w:val="001747B2"/>
    <w:rsid w:val="00181F38"/>
    <w:rsid w:val="001B4501"/>
    <w:rsid w:val="001B5B36"/>
    <w:rsid w:val="001B7669"/>
    <w:rsid w:val="001C17FC"/>
    <w:rsid w:val="001E53FF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D7A"/>
    <w:rsid w:val="002B6D27"/>
    <w:rsid w:val="002D1AF1"/>
    <w:rsid w:val="002D6302"/>
    <w:rsid w:val="002E7A22"/>
    <w:rsid w:val="002F7B72"/>
    <w:rsid w:val="00300F24"/>
    <w:rsid w:val="00327920"/>
    <w:rsid w:val="00330388"/>
    <w:rsid w:val="0036221F"/>
    <w:rsid w:val="0037505D"/>
    <w:rsid w:val="00397B61"/>
    <w:rsid w:val="003C1D9D"/>
    <w:rsid w:val="003C3DEF"/>
    <w:rsid w:val="003D1F93"/>
    <w:rsid w:val="0046690A"/>
    <w:rsid w:val="004717A3"/>
    <w:rsid w:val="00484650"/>
    <w:rsid w:val="00485449"/>
    <w:rsid w:val="00491147"/>
    <w:rsid w:val="00491CF2"/>
    <w:rsid w:val="00492E03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372D7"/>
    <w:rsid w:val="00540916"/>
    <w:rsid w:val="0056060C"/>
    <w:rsid w:val="00570C57"/>
    <w:rsid w:val="0058452A"/>
    <w:rsid w:val="005E3E61"/>
    <w:rsid w:val="005E7C19"/>
    <w:rsid w:val="00611026"/>
    <w:rsid w:val="00645DEB"/>
    <w:rsid w:val="006A1915"/>
    <w:rsid w:val="006B2630"/>
    <w:rsid w:val="006B5CBF"/>
    <w:rsid w:val="006C6CA6"/>
    <w:rsid w:val="006D375E"/>
    <w:rsid w:val="006D5F20"/>
    <w:rsid w:val="006E0DEA"/>
    <w:rsid w:val="00713FA8"/>
    <w:rsid w:val="00734DB3"/>
    <w:rsid w:val="00746F8C"/>
    <w:rsid w:val="00752674"/>
    <w:rsid w:val="00756DBA"/>
    <w:rsid w:val="0075753C"/>
    <w:rsid w:val="00763D4F"/>
    <w:rsid w:val="00774418"/>
    <w:rsid w:val="00793CFC"/>
    <w:rsid w:val="007E15FF"/>
    <w:rsid w:val="0080172B"/>
    <w:rsid w:val="00813AC9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D639A"/>
    <w:rsid w:val="008F707F"/>
    <w:rsid w:val="00902E7D"/>
    <w:rsid w:val="00906A76"/>
    <w:rsid w:val="00916B77"/>
    <w:rsid w:val="009273AD"/>
    <w:rsid w:val="00947634"/>
    <w:rsid w:val="00981FFB"/>
    <w:rsid w:val="00993E50"/>
    <w:rsid w:val="00995863"/>
    <w:rsid w:val="009A5A5E"/>
    <w:rsid w:val="009D727E"/>
    <w:rsid w:val="009E2E16"/>
    <w:rsid w:val="009E2E25"/>
    <w:rsid w:val="009E34A3"/>
    <w:rsid w:val="00A118F5"/>
    <w:rsid w:val="00A221A7"/>
    <w:rsid w:val="00A264BF"/>
    <w:rsid w:val="00A3358D"/>
    <w:rsid w:val="00A35B1E"/>
    <w:rsid w:val="00A42F2F"/>
    <w:rsid w:val="00A625BD"/>
    <w:rsid w:val="00A63C2D"/>
    <w:rsid w:val="00A839C3"/>
    <w:rsid w:val="00A93D80"/>
    <w:rsid w:val="00A9669C"/>
    <w:rsid w:val="00AB5FFB"/>
    <w:rsid w:val="00AC2EFA"/>
    <w:rsid w:val="00AE48DE"/>
    <w:rsid w:val="00B02445"/>
    <w:rsid w:val="00B06B1E"/>
    <w:rsid w:val="00B10919"/>
    <w:rsid w:val="00B10FA9"/>
    <w:rsid w:val="00B263D5"/>
    <w:rsid w:val="00B35394"/>
    <w:rsid w:val="00B76A0B"/>
    <w:rsid w:val="00B83B46"/>
    <w:rsid w:val="00B91E9B"/>
    <w:rsid w:val="00BA1C77"/>
    <w:rsid w:val="00BB59E2"/>
    <w:rsid w:val="00BB6B92"/>
    <w:rsid w:val="00BC0BA4"/>
    <w:rsid w:val="00BD2041"/>
    <w:rsid w:val="00C029A5"/>
    <w:rsid w:val="00C40DDD"/>
    <w:rsid w:val="00C63CC4"/>
    <w:rsid w:val="00C95D9C"/>
    <w:rsid w:val="00CA61B0"/>
    <w:rsid w:val="00CB0997"/>
    <w:rsid w:val="00CD225D"/>
    <w:rsid w:val="00CE0924"/>
    <w:rsid w:val="00CE20DC"/>
    <w:rsid w:val="00D1480C"/>
    <w:rsid w:val="00D30E1E"/>
    <w:rsid w:val="00D31553"/>
    <w:rsid w:val="00D63ED2"/>
    <w:rsid w:val="00D71FD5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B29"/>
    <w:rsid w:val="00E23DAA"/>
    <w:rsid w:val="00E25B65"/>
    <w:rsid w:val="00E52B02"/>
    <w:rsid w:val="00E75D49"/>
    <w:rsid w:val="00E75FC6"/>
    <w:rsid w:val="00E81D9B"/>
    <w:rsid w:val="00E844B5"/>
    <w:rsid w:val="00E9666B"/>
    <w:rsid w:val="00EA5223"/>
    <w:rsid w:val="00EB69EE"/>
    <w:rsid w:val="00EC10D6"/>
    <w:rsid w:val="00EE21E0"/>
    <w:rsid w:val="00EE2734"/>
    <w:rsid w:val="00F13E37"/>
    <w:rsid w:val="00F36F0F"/>
    <w:rsid w:val="00F445D9"/>
    <w:rsid w:val="00F5123B"/>
    <w:rsid w:val="00F632E1"/>
    <w:rsid w:val="00F746B4"/>
    <w:rsid w:val="00F76963"/>
    <w:rsid w:val="00F9701A"/>
    <w:rsid w:val="00FC5F00"/>
    <w:rsid w:val="00FD2F45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A3358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335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58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5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5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A3358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335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58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5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5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1000 kn</izvorni_sadrzaj>
    <derivirana_varijabla naziv="DomainObject.Primjedba_1">predujam 1000 kn</derivirana_varijabla>
  </DomainObject.Primjedba>
  <DomainObject.Oznaka>
    <izvorni_sadrzaj>St-783/2017-3</izvorni_sadrzaj>
    <derivirana_varijabla naziv="DomainObject.Oznaka_1">St-783/2017-3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</izvorni_sadrzaj>
    <derivirana_varijabla naziv="DomainObject.Predmet.Broj_1">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St-783/2017</izvorni_sadrzaj>
    <derivirana_varijabla naziv="DomainObject.Predmet.OznakaBroj_1">St-783/2017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MATUKA d.o.o. zastupanog po punomoćniku Lino-emanuel Matuka</izvorni_sadrzaj>
    <derivirana_varijabla naziv="DomainObject.Predmet.ProtustrankaFormated_1">  MATUKA d.o.o. zastupanog po punomoćniku Lino-emanuel Matuka</derivirana_varijabla>
  </DomainObject.Predmet.ProtustrankaFormated>
  <DomainObject.Predmet.ProtustrankaFormatedOIB>
    <izvorni_sadrzaj>  MATUKA d.o.o., OIB 62882551841 zastupanog po punomoćniku Lino-emanuel Matuka</izvorni_sadrzaj>
    <derivirana_varijabla naziv="DomainObject.Predmet.ProtustrankaFormatedOIB_1">  MATUKA d.o.o., OIB 62882551841 zastupanog po punomoćniku Lino-emanuel Matuka</derivirana_varijabla>
  </DomainObject.Predmet.ProtustrankaFormatedOIB>
  <DomainObject.Predmet.ProtustrankaFormatedWithAdress>
    <izvorni_sadrzaj> MATUKA d.o.o., Vladimira Ruždjaka 19, 10000 Zagreb zastupanog po punomoćniku Lino-emanuel Matuka</izvorni_sadrzaj>
    <derivirana_varijabla naziv="DomainObject.Predmet.ProtustrankaFormatedWithAdress_1"> MATUKA d.o.o., Vladimira Ruždjaka 19, 10000 Zagreb zastupanog po punomoćniku Lino-emanuel Matuka</derivirana_varijabla>
  </DomainObject.Predmet.ProtustrankaFormatedWithAdress>
  <DomainObject.Predmet.ProtustrankaFormatedWithAdressOIB>
    <izvorni_sadrzaj> MATUKA d.o.o., OIB 62882551841, Vladimira Ruždjaka 19, 10000 Zagreb zastupanog po punomoćniku Lino-emanuel Matuka</izvorni_sadrzaj>
    <derivirana_varijabla naziv="DomainObject.Predmet.ProtustrankaFormatedWithAdressOIB_1"> MATUKA d.o.o., OIB 62882551841, Vladimira Ruždjaka 19, 10000 Zagreb zastupanog po punomoćniku Lino-emanuel Matuka</derivirana_varijabla>
  </DomainObject.Predmet.ProtustrankaFormatedWithAdressOIB>
  <DomainObject.Predmet.ProtustrankaWithAdress>
    <izvorni_sadrzaj>MATUKA d.o.o. Vladimira Ruždjaka 19, 10000 Zagreb</izvorni_sadrzaj>
    <derivirana_varijabla naziv="DomainObject.Predmet.ProtustrankaWithAdress_1">MATUKA d.o.o. Vladimira Ruždjaka 19, 10000 Zagreb</derivirana_varijabla>
  </DomainObject.Predmet.ProtustrankaWithAdress>
  <DomainObject.Predmet.ProtustrankaWithAdressOIB>
    <izvorni_sadrzaj>MATUKA d.o.o., OIB 62882551841, Vladimira Ruždjaka 19, 10000 Zagreb</izvorni_sadrzaj>
    <derivirana_varijabla naziv="DomainObject.Predmet.ProtustrankaWithAdressOIB_1">MATUKA d.o.o., OIB 62882551841, Vladimira Ruždjaka 19, 10000 Zagreb</derivirana_varijabla>
  </DomainObject.Predmet.ProtustrankaWithAdressOIB>
  <DomainObject.Predmet.ProtustrankaNazivFormated>
    <izvorni_sadrzaj>MATUKA d.o.o.</izvorni_sadrzaj>
    <derivirana_varijabla naziv="DomainObject.Predmet.ProtustrankaNazivFormated_1">MATUKA d.o.o.</derivirana_varijabla>
  </DomainObject.Predmet.ProtustrankaNazivFormated>
  <DomainObject.Predmet.ProtustrankaNazivFormatedOIB>
    <izvorni_sadrzaj>MATUKA d.o.o., OIB 62882551841</izvorni_sadrzaj>
    <derivirana_varijabla naziv="DomainObject.Predmet.ProtustrankaNazivFormatedOIB_1">MATUKA d.o.o., OIB 62882551841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MATUKA d.o.o. zastupanog po punomoćniku Lino-emanuel Matuka</item>
    </izvorni_sadrzaj>
    <derivirana_varijabla naziv="DomainObject.Predmet.ProtuStrankaListFormated_1">
      <item>MATUKA d.o.o. zastupanog po punomoćniku Lino-emanuel Matuka</item>
    </derivirana_varijabla>
  </DomainObject.Predmet.ProtuStrankaListFormated>
  <DomainObject.Predmet.ProtuStrankaListFormatedOIB>
    <izvorni_sadrzaj>
      <item>MATUKA d.o.o., OIB 62882551841 zastupanog po punomoćniku Lino-emanuel Matuka</item>
    </izvorni_sadrzaj>
    <derivirana_varijabla naziv="DomainObject.Predmet.ProtuStrankaListFormatedOIB_1">
      <item>MATUKA d.o.o., OIB 62882551841 zastupanog po punomoćniku Lino-emanuel Matuka</item>
    </derivirana_varijabla>
  </DomainObject.Predmet.ProtuStrankaListFormatedOIB>
  <DomainObject.Predmet.ProtuStrankaListFormatedWithAdress>
    <izvorni_sadrzaj>
      <item>MATUKA d.o.o., Vladimira Ruždjaka 19, 10000 Zagreb zastupanog po punomoćniku Lino-emanuel Matuka</item>
    </izvorni_sadrzaj>
    <derivirana_varijabla naziv="DomainObject.Predmet.ProtuStrankaListFormatedWithAdress_1">
      <item>MATUKA d.o.o., Vladimira Ruždjaka 19, 10000 Zagreb zastupanog po punomoćniku Lino-emanuel Matuka</item>
    </derivirana_varijabla>
  </DomainObject.Predmet.ProtuStrankaListFormatedWithAdress>
  <DomainObject.Predmet.ProtuStrankaListFormatedWithAdressOIB>
    <izvorni_sadrzaj>
      <item>MATUKA d.o.o., OIB 62882551841, Vladimira Ruždjaka 19, 10000 Zagreb zastupanog po punomoćniku Lino-emanuel Matuka</item>
    </izvorni_sadrzaj>
    <derivirana_varijabla naziv="DomainObject.Predmet.ProtuStrankaListFormatedWithAdressOIB_1">
      <item>MATUKA d.o.o., OIB 62882551841, Vladimira Ruždjaka 19, 10000 Zagreb zastupanog po punomoćniku Lino-emanuel Matuka</item>
    </derivirana_varijabla>
  </DomainObject.Predmet.ProtuStrankaListFormatedWithAdressOIB>
  <DomainObject.Predmet.ProtuStrankaListNazivFormated>
    <izvorni_sadrzaj>
      <item>MATUKA d.o.o.</item>
    </izvorni_sadrzaj>
    <derivirana_varijabla naziv="DomainObject.Predmet.ProtuStrankaListNazivFormated_1">
      <item>MATUKA d.o.o.</item>
    </derivirana_varijabla>
  </DomainObject.Predmet.ProtuStrankaListNazivFormated>
  <DomainObject.Predmet.ProtuStrankaListNazivFormatedOIB>
    <izvorni_sadrzaj>
      <item>MATUKA d.o.o., OIB 62882551841</item>
    </izvorni_sadrzaj>
    <derivirana_varijabla naziv="DomainObject.Predmet.ProtuStrankaListNazivFormatedOIB_1">
      <item>MATUKA d.o.o., OIB 62882551841</item>
    </derivirana_varijabla>
  </DomainObject.Predmet.ProtuStrankaListNazivFormatedOIB>
  <DomainObject.Predmet.OstaliListFormated>
    <izvorni_sadrzaj>
      <item>Lino-emanuel Matuka punomoćnik sudionika u postupku MATUKA d.o.o.</item>
    </izvorni_sadrzaj>
    <derivirana_varijabla naziv="DomainObject.Predmet.OstaliListFormated_1">
      <item>Lino-emanuel Matuka punomoćnik sudionika u postupku MATUKA d.o.o.</item>
    </derivirana_varijabla>
  </DomainObject.Predmet.OstaliListFormated>
  <DomainObject.Predmet.OstaliListFormatedOIB>
    <izvorni_sadrzaj>
      <item>Lino-emanuel Matuka, OIB 24610898554 punomoćnik sudionika u postupku MATUKA d.o.o.</item>
    </izvorni_sadrzaj>
    <derivirana_varijabla naziv="DomainObject.Predmet.OstaliListFormatedOIB_1">
      <item>Lino-emanuel Matuka, OIB 24610898554 punomoćnik sudionika u postupku MATUKA d.o.o.</item>
    </derivirana_varijabla>
  </DomainObject.Predmet.OstaliListFormatedOIB>
  <DomainObject.Predmet.OstaliListFormatedWithAdress>
    <izvorni_sadrzaj>
      <item>Lino-emanuel Matuka, Ulica Vladimira Ruždjaka 19, 10000 Zagreb punomoćnik sudionika u postupku MATUKA d.o.o.</item>
    </izvorni_sadrzaj>
    <derivirana_varijabla naziv="DomainObject.Predmet.OstaliListFormatedWithAdress_1">
      <item>Lino-emanuel Matuka, Ulica Vladimira Ruždjaka 19, 10000 Zagreb punomoćnik sudionika u postupku MATUKA d.o.o.</item>
    </derivirana_varijabla>
  </DomainObject.Predmet.OstaliListFormatedWithAdress>
  <DomainObject.Predmet.OstaliListFormatedWithAdressOIB>
    <izvorni_sadrzaj>
      <item>Lino-emanuel Matuka, OIB 24610898554, Ulica Vladimira Ruždjaka 19, 10000 Zagreb punomoćnik sudionika u postupku MATUKA d.o.o.</item>
    </izvorni_sadrzaj>
    <derivirana_varijabla naziv="DomainObject.Predmet.OstaliListFormatedWithAdressOIB_1">
      <item>Lino-emanuel Matuka, OIB 24610898554, Ulica Vladimira Ruždjaka 19, 10000 Zagreb punomoćnik sudionika u postupku MATUKA d.o.o.</item>
    </derivirana_varijabla>
  </DomainObject.Predmet.OstaliListFormatedWithAdressOIB>
  <DomainObject.Predmet.OstaliListNazivFormated>
    <izvorni_sadrzaj>
      <item>Lino-emanuel Matuka</item>
    </izvorni_sadrzaj>
    <derivirana_varijabla naziv="DomainObject.Predmet.OstaliListNazivFormated_1">
      <item>Lino-emanuel Matuka</item>
    </derivirana_varijabla>
  </DomainObject.Predmet.OstaliListNazivFormated>
  <DomainObject.Predmet.OstaliListNazivFormatedOIB>
    <izvorni_sadrzaj>
      <item>Lino-emanuel Matuka, OIB 24610898554</item>
    </izvorni_sadrzaj>
    <derivirana_varijabla naziv="DomainObject.Predmet.OstaliListNazivFormatedOIB_1">
      <item>Lino-emanuel Matuka, OIB 24610898554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>St-783/2017-3</izvorni_sadrzaj>
    <derivirana_varijabla naziv="DomainObject.PoslovniBrojDokumenta_1">St-783/2017-3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MATUKA d.o.o.</izvorni_sadrzaj>
    <derivirana_varijabla naziv="DomainObject.Predmet.ProtustrankaIDrugi_1">MATUKA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MATUKA d.o.o., OIB 62882551841, Vladimira Ruždjaka 19, 10000 Zagreb</izvorni_sadrzaj>
    <derivirana_varijabla naziv="DomainObject.Predmet.ProtustrankaIDrugiAdressOIB_1">MATUKA d.o.o., OIB 62882551841, Vladimira Ruždjaka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MATUKA d.o.o.</item>
      <item>Lino-emanuel Matuka</item>
    </izvorni_sadrzaj>
    <derivirana_varijabla naziv="DomainObject.Predmet.SudioniciListNaziv_1">
      <item>FINA Regionalni centar Zagreb</item>
      <item>MATUKA d.o.o.</item>
      <item>Lino-emanuel Matuka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MATUKA d.o.o., OIB 62882551841, Vladimira Ruždjaka 19,10000 Zagreb</item>
      <item>Lino-emanuel Matuka, OIB 24610898554, Ulica Vladimira Ruždjaka 19,10000 Zagreb</item>
    </izvorni_sadrzaj>
    <derivirana_varijabla naziv="DomainObject.Predmet.SudioniciListAdressOIB_1">
      <item>FINA Regionalni centar Zagreb, OIB 85821130368, Trg svibanjskih žrtava 1995. br. 1,10000 Zagreb</item>
      <item>MATUKA d.o.o., OIB 62882551841, Vladimira Ruždjaka 19,10000 Zagreb</item>
      <item>Lino-emanuel Matuka, OIB 24610898554, Ulica Vladimira Ruždjaka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62882551841</item>
      <item>, OIB 24610898554</item>
    </izvorni_sadrzaj>
    <derivirana_varijabla naziv="DomainObject.Predmet.SudioniciListNazivOIB_1">
      <item>, OIB 85821130368</item>
      <item>, OIB 62882551841</item>
      <item>, OIB 24610898554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569</properties:Words>
  <properties:Characters>3006</properties:Characters>
  <properties:Lines>89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2017-04-21T09:12:00Z</dcterms:created>
  <dc:creator>ilukac</dc:creator>
  <cp:lastModifiedBy>Katica Franjić</cp:lastModifiedBy>
  <cp:lastPrinted>2017-04-25T11:51:00Z</cp:lastPrinted>
  <dcterms:modified xmlns:xsi="http://www.w3.org/2001/XMLSchema-instance" xsi:type="dcterms:W3CDTF">2017-04-25T11:51:00Z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St-783/2017-3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