
<file path=[Content_Types].xml><?xml version="1.0" encoding="utf-8"?>
<Types xmlns="http://schemas.openxmlformats.org/package/2006/content-types">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b.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bc182" w14:paraId="44bc182" w:rsidRDefault="007F485F" w:rsidR="008951FF" w:rsidRPr="007F485F">
      <w:pPr>
        <w15:collapsed w:val="false"/>
        <w:rPr>
          <w:rFonts w:cs="Arial" w:hAnsi="Arial" w:ascii="Arial"/>
          <w:sz w:val="24"/>
          <w:szCs w:val="24"/>
        </w:rPr>
      </w:pPr>
      <w:bookmarkStart w:name="_GoBack" w:id="0"/>
      <w:bookmarkEnd w:id="0"/>
      <w:r w:rsidRPr="007F485F">
        <w:rPr>
          <w:rFonts w:cs="Arial" w:hAnsi="Arial" w:ascii="Arial"/>
          <w:sz w:val="24"/>
          <w:szCs w:val="24"/>
        </w:rPr>
        <w:t>Privremeni stečajni upravitelj</w:t>
      </w:r>
    </w:p>
    <w:p w:rsidRDefault="00C60408" w:rsidR="007F485F" w:rsidRPr="007F485F">
      <w:pPr>
        <w:rPr>
          <w:rFonts w:cs="Arial" w:hAnsi="Arial" w:ascii="Arial"/>
          <w:sz w:val="24"/>
          <w:szCs w:val="24"/>
        </w:rPr>
      </w:pPr>
      <w:r>
        <w:rPr>
          <w:rFonts w:cs="Arial" w:hAnsi="Arial" w:ascii="Arial"/>
          <w:sz w:val="24"/>
          <w:szCs w:val="24"/>
        </w:rPr>
        <w:t>Snježana Drenški</w:t>
      </w:r>
    </w:p>
    <w:p w:rsidRDefault="007F485F" w:rsidR="007F485F" w:rsidRPr="007F485F">
      <w:pPr>
        <w:rPr>
          <w:rFonts w:cs="Arial" w:hAnsi="Arial" w:ascii="Arial"/>
          <w:sz w:val="24"/>
          <w:szCs w:val="24"/>
        </w:rPr>
      </w:pPr>
      <w:r>
        <w:rPr>
          <w:rFonts w:cs="Arial" w:hAnsi="Arial" w:ascii="Arial"/>
          <w:sz w:val="24"/>
          <w:szCs w:val="24"/>
        </w:rPr>
        <w:t>Sun</w:t>
      </w:r>
      <w:r w:rsidRPr="007F485F">
        <w:rPr>
          <w:rFonts w:cs="Arial" w:hAnsi="Arial" w:ascii="Arial"/>
          <w:sz w:val="24"/>
          <w:szCs w:val="24"/>
        </w:rPr>
        <w:t>č</w:t>
      </w:r>
      <w:r>
        <w:rPr>
          <w:rFonts w:cs="Arial" w:hAnsi="Arial" w:ascii="Arial"/>
          <w:sz w:val="24"/>
          <w:szCs w:val="24"/>
        </w:rPr>
        <w:t>a</w:t>
      </w:r>
      <w:r w:rsidRPr="007F485F">
        <w:rPr>
          <w:rFonts w:cs="Arial" w:hAnsi="Arial" w:ascii="Arial"/>
          <w:sz w:val="24"/>
          <w:szCs w:val="24"/>
        </w:rPr>
        <w:t>ni put 8, Samobor</w:t>
      </w:r>
    </w:p>
    <w:p w:rsidRDefault="007F485F" w:rsidR="007F485F">
      <w:pPr>
        <w:rPr>
          <w:rFonts w:cs="Arial" w:hAnsi="Arial" w:ascii="Arial"/>
          <w:sz w:val="24"/>
          <w:szCs w:val="24"/>
        </w:rPr>
      </w:pPr>
      <w:r w:rsidRPr="007F485F">
        <w:rPr>
          <w:rFonts w:cs="Arial" w:hAnsi="Arial" w:ascii="Arial"/>
          <w:sz w:val="24"/>
          <w:szCs w:val="24"/>
        </w:rPr>
        <w:t xml:space="preserve">MOB  </w:t>
      </w:r>
      <w:r>
        <w:rPr>
          <w:rFonts w:cs="Arial" w:hAnsi="Arial" w:ascii="Arial"/>
          <w:sz w:val="24"/>
          <w:szCs w:val="24"/>
        </w:rPr>
        <w:t>099 66 307 86</w:t>
      </w:r>
    </w:p>
    <w:p w:rsidRDefault="004C0D24" w:rsidR="007F485F">
      <w:pPr>
        <w:rPr>
          <w:rFonts w:cs="Arial" w:hAnsi="Arial" w:ascii="Arial"/>
          <w:sz w:val="24"/>
          <w:szCs w:val="24"/>
        </w:rPr>
      </w:pPr>
      <w:r>
        <w:rPr>
          <w:rFonts w:cs="Arial" w:hAnsi="Arial" w:ascii="Arial"/>
          <w:sz w:val="24"/>
          <w:szCs w:val="24"/>
        </w:rPr>
        <w:t xml:space="preserve">Samobor, </w:t>
      </w:r>
      <w:r w:rsidR="00F108B1">
        <w:rPr>
          <w:rFonts w:cs="Arial" w:hAnsi="Arial" w:ascii="Arial"/>
          <w:sz w:val="24"/>
          <w:szCs w:val="24"/>
        </w:rPr>
        <w:t>2</w:t>
      </w:r>
      <w:r>
        <w:rPr>
          <w:rFonts w:cs="Arial" w:hAnsi="Arial" w:ascii="Arial"/>
          <w:sz w:val="24"/>
          <w:szCs w:val="24"/>
        </w:rPr>
        <w:t>2</w:t>
      </w:r>
      <w:r w:rsidR="007F485F">
        <w:rPr>
          <w:rFonts w:cs="Arial" w:hAnsi="Arial" w:ascii="Arial"/>
          <w:sz w:val="24"/>
          <w:szCs w:val="24"/>
        </w:rPr>
        <w:t>. rujna 2017.</w:t>
      </w:r>
    </w:p>
    <w:p w:rsidRDefault="007F485F" w:rsidR="007F485F">
      <w:pPr>
        <w:rPr>
          <w:rFonts w:cs="Arial" w:hAnsi="Arial" w:ascii="Arial"/>
          <w:sz w:val="24"/>
          <w:szCs w:val="24"/>
        </w:rPr>
      </w:pPr>
    </w:p>
    <w:p w:rsidRDefault="007F485F" w:rsidR="007F485F">
      <w:pPr>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Trgovački sud u Zagrebu</w:t>
      </w:r>
    </w:p>
    <w:p w:rsidRDefault="004C0D24" w:rsidR="007F485F">
      <w:pPr>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Na broj St-5973</w:t>
      </w:r>
      <w:r w:rsidR="007F485F">
        <w:rPr>
          <w:rFonts w:cs="Arial" w:hAnsi="Arial" w:ascii="Arial"/>
          <w:sz w:val="24"/>
          <w:szCs w:val="24"/>
        </w:rPr>
        <w:t>/16</w:t>
      </w:r>
    </w:p>
    <w:p w:rsidRDefault="007F485F" w:rsidR="007F485F">
      <w:pPr>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Amruševa 2/II</w:t>
      </w:r>
    </w:p>
    <w:p w:rsidRDefault="007F485F" w:rsidR="007F485F">
      <w:pPr>
        <w:rPr>
          <w:rFonts w:cs="Arial" w:hAnsi="Arial" w:ascii="Arial"/>
          <w:sz w:val="24"/>
          <w:szCs w:val="24"/>
        </w:rPr>
      </w:pP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10000 ZAGREB</w:t>
      </w:r>
    </w:p>
    <w:p w:rsidRDefault="007F485F" w:rsidR="007F485F">
      <w:pPr>
        <w:rPr>
          <w:rFonts w:cs="Arial" w:hAnsi="Arial" w:ascii="Arial"/>
          <w:sz w:val="24"/>
          <w:szCs w:val="24"/>
        </w:rPr>
      </w:pPr>
    </w:p>
    <w:p w:rsidRDefault="007F485F" w:rsidR="007F485F">
      <w:pPr>
        <w:rPr>
          <w:rFonts w:cs="Arial" w:hAnsi="Arial" w:ascii="Arial"/>
          <w:sz w:val="24"/>
          <w:szCs w:val="24"/>
        </w:rPr>
      </w:pPr>
    </w:p>
    <w:p w:rsidRDefault="007F485F" w:rsidR="007F485F">
      <w:pPr>
        <w:rPr>
          <w:rFonts w:cs="Arial" w:hAnsi="Arial" w:ascii="Arial"/>
          <w:sz w:val="24"/>
          <w:szCs w:val="24"/>
        </w:rPr>
      </w:pPr>
    </w:p>
    <w:p w:rsidRDefault="007F485F" w:rsidP="007F485F" w:rsidR="007F485F">
      <w:pPr>
        <w:jc w:val="center"/>
        <w:rPr>
          <w:rFonts w:cs="Arial" w:hAnsi="Arial" w:ascii="Arial"/>
          <w:sz w:val="24"/>
          <w:szCs w:val="24"/>
        </w:rPr>
      </w:pPr>
      <w:r>
        <w:rPr>
          <w:rFonts w:cs="Arial" w:hAnsi="Arial" w:ascii="Arial"/>
          <w:sz w:val="24"/>
          <w:szCs w:val="24"/>
        </w:rPr>
        <w:t>I Z V I J E Š Ć E</w:t>
      </w:r>
    </w:p>
    <w:p w:rsidRDefault="007F485F" w:rsidP="007F485F" w:rsidR="007F485F">
      <w:pPr>
        <w:jc w:val="center"/>
        <w:rPr>
          <w:rFonts w:cs="Arial" w:hAnsi="Arial" w:ascii="Arial"/>
          <w:sz w:val="24"/>
          <w:szCs w:val="24"/>
        </w:rPr>
      </w:pPr>
      <w:r>
        <w:rPr>
          <w:rFonts w:cs="Arial" w:hAnsi="Arial" w:ascii="Arial"/>
          <w:sz w:val="24"/>
          <w:szCs w:val="24"/>
        </w:rPr>
        <w:t xml:space="preserve">Privremenog stečajnog upravitelja u postupku radi </w:t>
      </w:r>
    </w:p>
    <w:p w:rsidRDefault="007F485F" w:rsidP="00376873" w:rsidR="007F485F">
      <w:pPr>
        <w:jc w:val="center"/>
        <w:rPr>
          <w:rFonts w:cs="Arial" w:hAnsi="Arial" w:ascii="Arial"/>
          <w:sz w:val="24"/>
          <w:szCs w:val="24"/>
        </w:rPr>
      </w:pPr>
      <w:r>
        <w:rPr>
          <w:rFonts w:cs="Arial" w:hAnsi="Arial" w:ascii="Arial"/>
          <w:sz w:val="24"/>
          <w:szCs w:val="24"/>
        </w:rPr>
        <w:t>Utvrđivanja uvjeta za otvaranje stečajnog postupka nad dužnikom</w:t>
      </w:r>
    </w:p>
    <w:p w:rsidRDefault="004C0D24" w:rsidP="007F485F" w:rsidR="007F485F">
      <w:pPr>
        <w:jc w:val="center"/>
        <w:rPr>
          <w:rFonts w:cs="Arial" w:hAnsi="Arial" w:ascii="Arial"/>
          <w:sz w:val="24"/>
          <w:szCs w:val="24"/>
        </w:rPr>
      </w:pPr>
      <w:r>
        <w:rPr>
          <w:rFonts w:cs="Arial" w:hAnsi="Arial" w:ascii="Arial"/>
          <w:sz w:val="24"/>
          <w:szCs w:val="24"/>
        </w:rPr>
        <w:t>TERENSKA PRODAJA j.d.o.o. Malešnica 35, Zagreb</w:t>
      </w:r>
    </w:p>
    <w:p w:rsidRDefault="004C0D24" w:rsidP="007F485F" w:rsidR="007F485F">
      <w:pPr>
        <w:jc w:val="center"/>
        <w:rPr>
          <w:rFonts w:cs="Arial" w:hAnsi="Arial" w:ascii="Arial"/>
          <w:sz w:val="24"/>
          <w:szCs w:val="24"/>
        </w:rPr>
      </w:pPr>
      <w:r>
        <w:rPr>
          <w:rFonts w:cs="Arial" w:hAnsi="Arial" w:ascii="Arial"/>
          <w:sz w:val="24"/>
          <w:szCs w:val="24"/>
        </w:rPr>
        <w:t>OIB 01653850398</w:t>
      </w:r>
    </w:p>
    <w:p w:rsidRDefault="007F485F" w:rsidP="007F485F" w:rsidR="007F485F">
      <w:pPr>
        <w:jc w:val="center"/>
        <w:rPr>
          <w:rFonts w:cs="Arial" w:hAnsi="Arial" w:ascii="Arial"/>
          <w:sz w:val="24"/>
          <w:szCs w:val="24"/>
        </w:rPr>
      </w:pPr>
    </w:p>
    <w:p w:rsidRDefault="007F485F" w:rsidP="007F485F" w:rsidR="007F485F">
      <w:pPr>
        <w:jc w:val="center"/>
        <w:rPr>
          <w:rFonts w:cs="Arial" w:hAnsi="Arial" w:ascii="Arial"/>
          <w:sz w:val="24"/>
          <w:szCs w:val="24"/>
        </w:rPr>
      </w:pPr>
    </w:p>
    <w:p w:rsidRDefault="007F485F" w:rsidR="007F485F">
      <w:pPr>
        <w:rPr>
          <w:rFonts w:cs="Arial" w:hAnsi="Arial" w:ascii="Arial"/>
          <w:sz w:val="24"/>
          <w:szCs w:val="24"/>
        </w:rPr>
      </w:pPr>
    </w:p>
    <w:p w:rsidRDefault="007D6C6B" w:rsidR="007D6C6B">
      <w:pPr>
        <w:rPr>
          <w:rFonts w:cs="Arial" w:hAnsi="Arial" w:ascii="Arial"/>
          <w:sz w:val="24"/>
          <w:szCs w:val="24"/>
        </w:rPr>
      </w:pPr>
    </w:p>
    <w:p w:rsidRDefault="007D6C6B" w:rsidR="007D6C6B">
      <w:pPr>
        <w:rPr>
          <w:rFonts w:cs="Arial" w:hAnsi="Arial" w:ascii="Arial"/>
          <w:sz w:val="24"/>
          <w:szCs w:val="24"/>
        </w:rPr>
      </w:pPr>
    </w:p>
    <w:p w:rsidRDefault="007D6C6B" w:rsidR="007D6C6B">
      <w:pPr>
        <w:rPr>
          <w:rFonts w:cs="Arial" w:hAnsi="Arial" w:ascii="Arial"/>
          <w:sz w:val="24"/>
          <w:szCs w:val="24"/>
        </w:rPr>
      </w:pPr>
    </w:p>
    <w:p w:rsidRDefault="007D6C6B" w:rsidR="007D6C6B">
      <w:pPr>
        <w:rPr>
          <w:rFonts w:cs="Arial" w:hAnsi="Arial" w:ascii="Arial"/>
          <w:sz w:val="24"/>
          <w:szCs w:val="24"/>
        </w:rPr>
      </w:pPr>
    </w:p>
    <w:p w:rsidRDefault="004C0D24" w:rsidR="004C0D24">
      <w:pPr>
        <w:rPr>
          <w:rFonts w:cs="Arial" w:hAnsi="Arial" w:ascii="Arial"/>
          <w:sz w:val="24"/>
          <w:szCs w:val="24"/>
        </w:rPr>
      </w:pPr>
    </w:p>
    <w:p w:rsidRDefault="00376873" w:rsidR="00376873">
      <w:pPr>
        <w:rPr>
          <w:rFonts w:cs="Arial" w:hAnsi="Arial" w:ascii="Arial"/>
          <w:sz w:val="24"/>
          <w:szCs w:val="24"/>
        </w:rPr>
      </w:pPr>
    </w:p>
    <w:p w:rsidRDefault="007D6C6B" w:rsidR="007D6C6B">
      <w:pPr>
        <w:rPr>
          <w:rFonts w:cs="Arial" w:hAnsi="Arial" w:ascii="Arial"/>
          <w:sz w:val="24"/>
          <w:szCs w:val="24"/>
        </w:rPr>
      </w:pPr>
      <w:r>
        <w:rPr>
          <w:rFonts w:cs="Arial" w:hAnsi="Arial" w:ascii="Arial"/>
          <w:sz w:val="24"/>
          <w:szCs w:val="24"/>
        </w:rPr>
        <w:lastRenderedPageBreak/>
        <w:t xml:space="preserve">UVOD </w:t>
      </w:r>
    </w:p>
    <w:p w:rsidRDefault="00F108B1" w:rsidR="00F108B1">
      <w:pPr>
        <w:rPr>
          <w:rFonts w:cs="Arial" w:hAnsi="Arial" w:ascii="Arial"/>
          <w:sz w:val="24"/>
          <w:szCs w:val="24"/>
        </w:rPr>
      </w:pPr>
    </w:p>
    <w:p w:rsidRDefault="007D6C6B" w:rsidP="007D6C6B" w:rsidR="007D6C6B">
      <w:pPr>
        <w:jc w:val="both"/>
        <w:rPr>
          <w:rFonts w:cs="Arial" w:hAnsi="Arial" w:ascii="Arial"/>
          <w:sz w:val="24"/>
          <w:szCs w:val="24"/>
        </w:rPr>
      </w:pPr>
      <w:r>
        <w:rPr>
          <w:rFonts w:cs="Arial" w:hAnsi="Arial" w:ascii="Arial"/>
          <w:sz w:val="24"/>
          <w:szCs w:val="24"/>
        </w:rPr>
        <w:t xml:space="preserve">Rješenjem  </w:t>
      </w:r>
      <w:r w:rsidR="004C0D24">
        <w:rPr>
          <w:rFonts w:cs="Arial" w:hAnsi="Arial" w:ascii="Arial"/>
          <w:sz w:val="24"/>
          <w:szCs w:val="24"/>
        </w:rPr>
        <w:t>Trgovačkog suda u Zagrebu St-5973</w:t>
      </w:r>
      <w:r>
        <w:rPr>
          <w:rFonts w:cs="Arial" w:hAnsi="Arial" w:ascii="Arial"/>
          <w:sz w:val="24"/>
          <w:szCs w:val="24"/>
        </w:rPr>
        <w:t xml:space="preserve">/16 od 17. srpnja 2017. godine pokrenut je prethodni postupak radi utvrđivanja uvjeta za otvaranje stečajnog postupka te imenovan </w:t>
      </w:r>
      <w:r w:rsidR="004C0D24">
        <w:rPr>
          <w:rFonts w:cs="Arial" w:hAnsi="Arial" w:ascii="Arial"/>
          <w:sz w:val="24"/>
          <w:szCs w:val="24"/>
        </w:rPr>
        <w:t>privremeni stečajni upravitelj Janko Vidiček</w:t>
      </w:r>
      <w:r>
        <w:rPr>
          <w:rFonts w:cs="Arial" w:hAnsi="Arial" w:ascii="Arial"/>
          <w:sz w:val="24"/>
          <w:szCs w:val="24"/>
        </w:rPr>
        <w:t>. Rješ</w:t>
      </w:r>
      <w:r w:rsidR="00376873">
        <w:rPr>
          <w:rFonts w:cs="Arial" w:hAnsi="Arial" w:ascii="Arial"/>
          <w:sz w:val="24"/>
          <w:szCs w:val="24"/>
        </w:rPr>
        <w:t>e</w:t>
      </w:r>
      <w:r>
        <w:rPr>
          <w:rFonts w:cs="Arial" w:hAnsi="Arial" w:ascii="Arial"/>
          <w:sz w:val="24"/>
          <w:szCs w:val="24"/>
        </w:rPr>
        <w:t>njem St-</w:t>
      </w:r>
      <w:r w:rsidR="004C0D24">
        <w:rPr>
          <w:rFonts w:cs="Arial" w:hAnsi="Arial" w:ascii="Arial"/>
          <w:sz w:val="24"/>
          <w:szCs w:val="24"/>
        </w:rPr>
        <w:t>5973</w:t>
      </w:r>
      <w:r>
        <w:rPr>
          <w:rFonts w:cs="Arial" w:hAnsi="Arial" w:ascii="Arial"/>
          <w:sz w:val="24"/>
          <w:szCs w:val="24"/>
        </w:rPr>
        <w:t>/16 od 23. kolovoza 2017. godine</w:t>
      </w:r>
      <w:r w:rsidR="00376873">
        <w:rPr>
          <w:rFonts w:cs="Arial" w:hAnsi="Arial" w:ascii="Arial"/>
          <w:sz w:val="24"/>
          <w:szCs w:val="24"/>
        </w:rPr>
        <w:t xml:space="preserve"> stečajni upravitelj </w:t>
      </w:r>
      <w:r w:rsidR="004C0D24">
        <w:rPr>
          <w:rFonts w:cs="Arial" w:hAnsi="Arial" w:ascii="Arial"/>
          <w:sz w:val="24"/>
          <w:szCs w:val="24"/>
        </w:rPr>
        <w:t xml:space="preserve">Janko Vidiček </w:t>
      </w:r>
      <w:r>
        <w:rPr>
          <w:rFonts w:cs="Arial" w:hAnsi="Arial" w:ascii="Arial"/>
          <w:sz w:val="24"/>
          <w:szCs w:val="24"/>
        </w:rPr>
        <w:t xml:space="preserve"> je razriješen dužnosti te sam imenovan</w:t>
      </w:r>
      <w:r w:rsidR="00E30292">
        <w:rPr>
          <w:rFonts w:cs="Arial" w:hAnsi="Arial" w:ascii="Arial"/>
          <w:sz w:val="24"/>
          <w:szCs w:val="24"/>
        </w:rPr>
        <w:t>a</w:t>
      </w:r>
      <w:r>
        <w:rPr>
          <w:rFonts w:cs="Arial" w:hAnsi="Arial" w:ascii="Arial"/>
          <w:sz w:val="24"/>
          <w:szCs w:val="24"/>
        </w:rPr>
        <w:t xml:space="preserve"> za novog </w:t>
      </w:r>
      <w:r w:rsidR="004C0D24">
        <w:rPr>
          <w:rFonts w:cs="Arial" w:hAnsi="Arial" w:ascii="Arial"/>
          <w:sz w:val="24"/>
          <w:szCs w:val="24"/>
        </w:rPr>
        <w:t xml:space="preserve">privremenog </w:t>
      </w:r>
      <w:r>
        <w:rPr>
          <w:rFonts w:cs="Arial" w:hAnsi="Arial" w:ascii="Arial"/>
          <w:sz w:val="24"/>
          <w:szCs w:val="24"/>
        </w:rPr>
        <w:t xml:space="preserve">stečajnog upravitelja. </w:t>
      </w:r>
    </w:p>
    <w:p w:rsidRDefault="007D6C6B" w:rsidP="007D6C6B" w:rsidR="007D6C6B">
      <w:pPr>
        <w:jc w:val="both"/>
        <w:rPr>
          <w:rFonts w:cs="Arial" w:hAnsi="Arial" w:ascii="Arial"/>
          <w:sz w:val="24"/>
          <w:szCs w:val="24"/>
        </w:rPr>
      </w:pPr>
      <w:r>
        <w:rPr>
          <w:rFonts w:cs="Arial" w:hAnsi="Arial" w:ascii="Arial"/>
          <w:sz w:val="24"/>
          <w:szCs w:val="24"/>
        </w:rPr>
        <w:t xml:space="preserve">Prijedlog za otvaranje stečajnog postupka nad dužnikom </w:t>
      </w:r>
      <w:r w:rsidR="004C0D24">
        <w:rPr>
          <w:rFonts w:cs="Arial" w:hAnsi="Arial" w:ascii="Arial"/>
          <w:sz w:val="24"/>
          <w:szCs w:val="24"/>
        </w:rPr>
        <w:t>TERENSKA PRODAJA</w:t>
      </w:r>
      <w:r>
        <w:rPr>
          <w:rFonts w:cs="Arial" w:hAnsi="Arial" w:ascii="Arial"/>
          <w:sz w:val="24"/>
          <w:szCs w:val="24"/>
        </w:rPr>
        <w:t xml:space="preserve"> j.d.o.o. sudu je p</w:t>
      </w:r>
      <w:r w:rsidR="00376873">
        <w:rPr>
          <w:rFonts w:cs="Arial" w:hAnsi="Arial" w:ascii="Arial"/>
          <w:sz w:val="24"/>
          <w:szCs w:val="24"/>
        </w:rPr>
        <w:t>odnijela Financijska agencija, R</w:t>
      </w:r>
      <w:r>
        <w:rPr>
          <w:rFonts w:cs="Arial" w:hAnsi="Arial" w:ascii="Arial"/>
          <w:sz w:val="24"/>
          <w:szCs w:val="24"/>
        </w:rPr>
        <w:t>egionalni centar  Zagreb temeljem čl. 444. st 2. Stečajnog zakon</w:t>
      </w:r>
      <w:r w:rsidR="00D405F0">
        <w:rPr>
          <w:rFonts w:cs="Arial" w:hAnsi="Arial" w:ascii="Arial"/>
          <w:sz w:val="24"/>
          <w:szCs w:val="24"/>
        </w:rPr>
        <w:t xml:space="preserve">a jer </w:t>
      </w:r>
      <w:r>
        <w:rPr>
          <w:rFonts w:cs="Arial" w:hAnsi="Arial" w:ascii="Arial"/>
          <w:sz w:val="24"/>
          <w:szCs w:val="24"/>
        </w:rPr>
        <w:t>u Očevidniku redoslijeda za plaćanje  dužnik ima neizvršene osnove za plaćanje u razdoblju dužem od 120 dana.</w:t>
      </w:r>
    </w:p>
    <w:p w:rsidRDefault="00F108B1" w:rsidP="007D6C6B" w:rsidR="00F108B1">
      <w:pPr>
        <w:jc w:val="both"/>
        <w:rPr>
          <w:rFonts w:cs="Arial" w:hAnsi="Arial" w:ascii="Arial"/>
          <w:sz w:val="24"/>
          <w:szCs w:val="24"/>
        </w:rPr>
      </w:pPr>
    </w:p>
    <w:p w:rsidRDefault="007D6C6B" w:rsidR="007D6C6B">
      <w:pPr>
        <w:rPr>
          <w:rFonts w:cs="Arial" w:hAnsi="Arial" w:ascii="Arial"/>
          <w:sz w:val="24"/>
          <w:szCs w:val="24"/>
        </w:rPr>
      </w:pPr>
      <w:r>
        <w:rPr>
          <w:rFonts w:cs="Arial" w:hAnsi="Arial" w:ascii="Arial"/>
          <w:sz w:val="24"/>
          <w:szCs w:val="24"/>
        </w:rPr>
        <w:t>OSNOVNI PODATCI O DUŽNIKU</w:t>
      </w:r>
    </w:p>
    <w:p w:rsidRDefault="00F108B1" w:rsidR="00F108B1">
      <w:pPr>
        <w:rPr>
          <w:rFonts w:cs="Arial" w:hAnsi="Arial" w:ascii="Arial"/>
          <w:sz w:val="24"/>
          <w:szCs w:val="24"/>
        </w:rPr>
      </w:pPr>
    </w:p>
    <w:p w:rsidRDefault="00E30292" w:rsidP="00B932DF" w:rsidR="00E30292">
      <w:pPr>
        <w:jc w:val="both"/>
        <w:rPr>
          <w:rFonts w:cs="Arial" w:hAnsi="Arial" w:ascii="Arial"/>
          <w:sz w:val="24"/>
          <w:szCs w:val="24"/>
        </w:rPr>
      </w:pPr>
      <w:r>
        <w:rPr>
          <w:rFonts w:cs="Arial" w:hAnsi="Arial" w:ascii="Arial"/>
          <w:sz w:val="24"/>
          <w:szCs w:val="24"/>
        </w:rPr>
        <w:t xml:space="preserve">Društvo je upisano u sudski registar Trgovačkog suda u Zagrebu </w:t>
      </w:r>
      <w:r w:rsidR="00F108B1">
        <w:rPr>
          <w:rFonts w:cs="Arial" w:hAnsi="Arial" w:ascii="Arial"/>
          <w:sz w:val="24"/>
          <w:szCs w:val="24"/>
        </w:rPr>
        <w:t xml:space="preserve">pod tvrtkom </w:t>
      </w:r>
      <w:r w:rsidR="004C0D24">
        <w:rPr>
          <w:rFonts w:cs="Arial" w:hAnsi="Arial" w:ascii="Arial"/>
          <w:sz w:val="24"/>
          <w:szCs w:val="24"/>
        </w:rPr>
        <w:t>TERENSKA PRODAJA j.d.o.o. za trgovinu i usluge</w:t>
      </w:r>
      <w:r>
        <w:rPr>
          <w:rFonts w:cs="Arial" w:hAnsi="Arial" w:ascii="Arial"/>
          <w:sz w:val="24"/>
          <w:szCs w:val="24"/>
        </w:rPr>
        <w:t>, MBS 0809</w:t>
      </w:r>
      <w:r w:rsidR="004C0D24">
        <w:rPr>
          <w:rFonts w:cs="Arial" w:hAnsi="Arial" w:ascii="Arial"/>
          <w:sz w:val="24"/>
          <w:szCs w:val="24"/>
        </w:rPr>
        <w:t>40086</w:t>
      </w:r>
      <w:r>
        <w:rPr>
          <w:rFonts w:cs="Arial" w:hAnsi="Arial" w:ascii="Arial"/>
          <w:sz w:val="24"/>
          <w:szCs w:val="24"/>
        </w:rPr>
        <w:t xml:space="preserve">, OIB </w:t>
      </w:r>
      <w:r w:rsidR="004C0D24">
        <w:rPr>
          <w:rFonts w:cs="Arial" w:hAnsi="Arial" w:ascii="Arial"/>
          <w:sz w:val="24"/>
          <w:szCs w:val="24"/>
        </w:rPr>
        <w:t>01653850398.</w:t>
      </w:r>
    </w:p>
    <w:p w:rsidRDefault="00E30292" w:rsidP="00B932DF" w:rsidR="00E30292">
      <w:pPr>
        <w:jc w:val="both"/>
        <w:rPr>
          <w:rFonts w:cs="Arial" w:hAnsi="Arial" w:ascii="Arial"/>
          <w:sz w:val="24"/>
          <w:szCs w:val="24"/>
        </w:rPr>
      </w:pPr>
      <w:r>
        <w:rPr>
          <w:rFonts w:cs="Arial" w:hAnsi="Arial" w:ascii="Arial"/>
          <w:sz w:val="24"/>
          <w:szCs w:val="24"/>
        </w:rPr>
        <w:t>Društvo ima regist</w:t>
      </w:r>
      <w:r w:rsidR="004C0D24">
        <w:rPr>
          <w:rFonts w:cs="Arial" w:hAnsi="Arial" w:ascii="Arial"/>
          <w:sz w:val="24"/>
          <w:szCs w:val="24"/>
        </w:rPr>
        <w:t>rirano sjedište u Zagrebu, Malešnica 35</w:t>
      </w:r>
    </w:p>
    <w:p w:rsidRDefault="00E30292" w:rsidP="00B932DF" w:rsidR="00E30292">
      <w:pPr>
        <w:jc w:val="both"/>
        <w:rPr>
          <w:rFonts w:cs="Arial" w:hAnsi="Arial" w:ascii="Arial"/>
          <w:sz w:val="24"/>
          <w:szCs w:val="24"/>
        </w:rPr>
      </w:pPr>
      <w:r>
        <w:rPr>
          <w:rFonts w:cs="Arial" w:hAnsi="Arial" w:ascii="Arial"/>
          <w:sz w:val="24"/>
          <w:szCs w:val="24"/>
        </w:rPr>
        <w:t>Temeljni kapital društva iznosi 10,00 kn.</w:t>
      </w:r>
    </w:p>
    <w:p w:rsidRDefault="00E30292" w:rsidP="00B932DF" w:rsidR="00E30292">
      <w:pPr>
        <w:jc w:val="both"/>
        <w:rPr>
          <w:rFonts w:cs="Arial" w:hAnsi="Arial" w:ascii="Arial"/>
          <w:sz w:val="24"/>
          <w:szCs w:val="24"/>
        </w:rPr>
      </w:pPr>
      <w:r>
        <w:rPr>
          <w:rFonts w:cs="Arial" w:hAnsi="Arial" w:ascii="Arial"/>
          <w:sz w:val="24"/>
          <w:szCs w:val="24"/>
        </w:rPr>
        <w:t xml:space="preserve">Jedini osnivač društva </w:t>
      </w:r>
      <w:r w:rsidR="004C0D24">
        <w:rPr>
          <w:rFonts w:cs="Arial" w:hAnsi="Arial" w:ascii="Arial"/>
          <w:sz w:val="24"/>
          <w:szCs w:val="24"/>
        </w:rPr>
        <w:t>je Marija Kotnik iz Zagreba, Malešnica 35, OIB 48678678576</w:t>
      </w:r>
      <w:r w:rsidR="00105FD2">
        <w:rPr>
          <w:rFonts w:cs="Arial" w:hAnsi="Arial" w:ascii="Arial"/>
          <w:sz w:val="24"/>
          <w:szCs w:val="24"/>
        </w:rPr>
        <w:t xml:space="preserve"> a ista također zastupa društvo samostalno i neograničeno.</w:t>
      </w:r>
    </w:p>
    <w:p w:rsidRDefault="00E30292" w:rsidP="00B932DF" w:rsidR="00E30292">
      <w:pPr>
        <w:jc w:val="both"/>
        <w:rPr>
          <w:rFonts w:cs="Arial" w:hAnsi="Arial" w:ascii="Arial"/>
          <w:sz w:val="24"/>
          <w:szCs w:val="24"/>
        </w:rPr>
      </w:pPr>
      <w:r>
        <w:rPr>
          <w:rFonts w:cs="Arial" w:hAnsi="Arial" w:ascii="Arial"/>
          <w:sz w:val="24"/>
          <w:szCs w:val="24"/>
        </w:rPr>
        <w:t xml:space="preserve">Nakon primitka rješenja o imenovanju privremenim stečajnim upraviteljem </w:t>
      </w:r>
      <w:r w:rsidR="00105FD2">
        <w:rPr>
          <w:rFonts w:cs="Arial" w:hAnsi="Arial" w:ascii="Arial"/>
          <w:sz w:val="24"/>
          <w:szCs w:val="24"/>
        </w:rPr>
        <w:t>a r</w:t>
      </w:r>
      <w:r>
        <w:rPr>
          <w:rFonts w:cs="Arial" w:hAnsi="Arial" w:ascii="Arial"/>
          <w:sz w:val="24"/>
          <w:szCs w:val="24"/>
        </w:rPr>
        <w:t xml:space="preserve">adi uvida u poslovne knjige i poslovnu dokumentaciju dužnika pristupila sam u sjedište dužnika u </w:t>
      </w:r>
      <w:r w:rsidR="00105FD2">
        <w:rPr>
          <w:rFonts w:cs="Arial" w:hAnsi="Arial" w:ascii="Arial"/>
          <w:sz w:val="24"/>
          <w:szCs w:val="24"/>
        </w:rPr>
        <w:t>Zagrebu, Malešnica 35 ali na istoj adresi dužnik ne postoji niti postoji bilo kakve oznake dužnika.</w:t>
      </w:r>
    </w:p>
    <w:p w:rsidRDefault="00105FD2" w:rsidP="00B932DF" w:rsidR="00105FD2">
      <w:pPr>
        <w:jc w:val="both"/>
        <w:rPr>
          <w:rFonts w:cs="Arial" w:hAnsi="Arial" w:ascii="Arial"/>
          <w:sz w:val="24"/>
          <w:szCs w:val="24"/>
        </w:rPr>
      </w:pPr>
      <w:r>
        <w:rPr>
          <w:rFonts w:cs="Arial" w:hAnsi="Arial" w:ascii="Arial"/>
          <w:sz w:val="24"/>
          <w:szCs w:val="24"/>
        </w:rPr>
        <w:t>Na adresi Malešnica 35 pronašla sam gđu Mariju Kotnik koja je starija gospođa (80 godina) slabo pokretna koja mi je ispričala da je ona samo potpisala potrebnu dokumentaciju dok je sve poslove obavljao njezin bivši zet o kojem sada nema nikakvih informacija.</w:t>
      </w:r>
    </w:p>
    <w:p w:rsidRDefault="00F108B1" w:rsidP="00B932DF" w:rsidR="00F108B1">
      <w:pPr>
        <w:jc w:val="both"/>
        <w:rPr>
          <w:rFonts w:cs="Arial" w:hAnsi="Arial" w:ascii="Arial"/>
          <w:sz w:val="24"/>
          <w:szCs w:val="24"/>
        </w:rPr>
      </w:pPr>
    </w:p>
    <w:p w:rsidRDefault="00F108B1" w:rsidP="00B932DF" w:rsidR="00F108B1">
      <w:pPr>
        <w:jc w:val="both"/>
        <w:rPr>
          <w:rFonts w:cs="Arial" w:hAnsi="Arial" w:ascii="Arial"/>
          <w:sz w:val="24"/>
          <w:szCs w:val="24"/>
        </w:rPr>
      </w:pPr>
    </w:p>
    <w:p w:rsidRDefault="00F108B1" w:rsidP="00B932DF" w:rsidR="00F108B1">
      <w:pPr>
        <w:jc w:val="both"/>
        <w:rPr>
          <w:rFonts w:cs="Arial" w:hAnsi="Arial" w:ascii="Arial"/>
          <w:sz w:val="24"/>
          <w:szCs w:val="24"/>
        </w:rPr>
      </w:pPr>
    </w:p>
    <w:p w:rsidRDefault="00F108B1" w:rsidP="00B932DF" w:rsidR="00F108B1">
      <w:pPr>
        <w:jc w:val="both"/>
        <w:rPr>
          <w:rFonts w:cs="Arial" w:hAnsi="Arial" w:ascii="Arial"/>
          <w:sz w:val="24"/>
          <w:szCs w:val="24"/>
        </w:rPr>
      </w:pPr>
    </w:p>
    <w:p w:rsidRDefault="00E807B8" w:rsidP="00C9736E" w:rsidR="00E807B8">
      <w:pPr>
        <w:rPr>
          <w:rFonts w:cs="Arial" w:hAnsi="Arial" w:ascii="Arial"/>
          <w:sz w:val="24"/>
          <w:szCs w:val="24"/>
        </w:rPr>
      </w:pPr>
      <w:r>
        <w:rPr>
          <w:rFonts w:cs="Arial" w:hAnsi="Arial" w:ascii="Arial"/>
          <w:sz w:val="24"/>
          <w:szCs w:val="24"/>
        </w:rPr>
        <w:lastRenderedPageBreak/>
        <w:t>POSLOVANJE DUŽNIKA</w:t>
      </w:r>
    </w:p>
    <w:p w:rsidRDefault="00F108B1" w:rsidP="00C9736E" w:rsidR="00F108B1">
      <w:pPr>
        <w:rPr>
          <w:rFonts w:cs="Arial" w:hAnsi="Arial" w:ascii="Arial"/>
          <w:sz w:val="24"/>
          <w:szCs w:val="24"/>
        </w:rPr>
      </w:pPr>
    </w:p>
    <w:p w:rsidRDefault="00B932DF" w:rsidP="00C9736E" w:rsidR="00105FD2">
      <w:pPr>
        <w:jc w:val="both"/>
        <w:rPr>
          <w:rFonts w:cs="Arial" w:hAnsi="Arial" w:ascii="Arial"/>
          <w:sz w:val="24"/>
          <w:szCs w:val="24"/>
        </w:rPr>
      </w:pPr>
      <w:r>
        <w:rPr>
          <w:rFonts w:cs="Arial" w:hAnsi="Arial" w:ascii="Arial"/>
          <w:sz w:val="24"/>
          <w:szCs w:val="24"/>
        </w:rPr>
        <w:t xml:space="preserve">U registru javno objavljenih financijskih izviješća Financijske agencije </w:t>
      </w:r>
      <w:r w:rsidR="00105FD2">
        <w:rPr>
          <w:rFonts w:cs="Arial" w:hAnsi="Arial" w:ascii="Arial"/>
          <w:sz w:val="24"/>
          <w:szCs w:val="24"/>
        </w:rPr>
        <w:t xml:space="preserve">zadnje javno objavljeno i predano financijsko izviješće je za 2014. </w:t>
      </w:r>
      <w:r w:rsidR="00B454B2">
        <w:rPr>
          <w:rFonts w:cs="Arial" w:hAnsi="Arial" w:ascii="Arial"/>
          <w:sz w:val="24"/>
          <w:szCs w:val="24"/>
        </w:rPr>
        <w:t>g</w:t>
      </w:r>
      <w:r w:rsidR="00105FD2">
        <w:rPr>
          <w:rFonts w:cs="Arial" w:hAnsi="Arial" w:ascii="Arial"/>
          <w:sz w:val="24"/>
          <w:szCs w:val="24"/>
        </w:rPr>
        <w:t xml:space="preserve">odinu. Uvidom u financijsko izviješće vidljivo je da društvo nije imalo dugotrajnu imovinu dok je kratkotrajna imovina iznosila 18.950,00 kn. Dobit za 2014. </w:t>
      </w:r>
      <w:r w:rsidR="00B454B2">
        <w:rPr>
          <w:rFonts w:cs="Arial" w:hAnsi="Arial" w:ascii="Arial"/>
          <w:sz w:val="24"/>
          <w:szCs w:val="24"/>
        </w:rPr>
        <w:t>g</w:t>
      </w:r>
      <w:r w:rsidR="00105FD2">
        <w:rPr>
          <w:rFonts w:cs="Arial" w:hAnsi="Arial" w:ascii="Arial"/>
          <w:sz w:val="24"/>
          <w:szCs w:val="24"/>
        </w:rPr>
        <w:t>odinu iznosila je 8.357,00 kn.</w:t>
      </w:r>
    </w:p>
    <w:p w:rsidRDefault="005B1A1C" w:rsidP="00C9736E" w:rsidR="00F108B1">
      <w:pPr>
        <w:jc w:val="both"/>
        <w:rPr>
          <w:rFonts w:cs="Arial" w:hAnsi="Arial" w:ascii="Arial"/>
          <w:sz w:val="24"/>
          <w:szCs w:val="24"/>
        </w:rPr>
      </w:pPr>
      <w:r>
        <w:rPr>
          <w:rFonts w:cs="Arial" w:hAnsi="Arial" w:ascii="Arial"/>
          <w:sz w:val="24"/>
          <w:szCs w:val="24"/>
        </w:rPr>
        <w:t>Dodatne podatke o poslovanju zatražila</w:t>
      </w:r>
      <w:r w:rsidR="00B932DF">
        <w:rPr>
          <w:rFonts w:cs="Arial" w:hAnsi="Arial" w:ascii="Arial"/>
          <w:sz w:val="24"/>
          <w:szCs w:val="24"/>
        </w:rPr>
        <w:t xml:space="preserve"> sam od Porezne uprave, Područni ured </w:t>
      </w:r>
      <w:r w:rsidR="007154F0">
        <w:rPr>
          <w:rFonts w:cs="Arial" w:hAnsi="Arial" w:ascii="Arial"/>
          <w:sz w:val="24"/>
          <w:szCs w:val="24"/>
        </w:rPr>
        <w:t>Zagreb, Ispostava</w:t>
      </w:r>
      <w:r w:rsidR="005C2FDD">
        <w:rPr>
          <w:rFonts w:cs="Arial" w:hAnsi="Arial" w:ascii="Arial"/>
          <w:sz w:val="24"/>
          <w:szCs w:val="24"/>
        </w:rPr>
        <w:t xml:space="preserve"> </w:t>
      </w:r>
      <w:r>
        <w:rPr>
          <w:rFonts w:cs="Arial" w:hAnsi="Arial" w:ascii="Arial"/>
          <w:sz w:val="24"/>
          <w:szCs w:val="24"/>
        </w:rPr>
        <w:t>Podsused.</w:t>
      </w:r>
    </w:p>
    <w:p w:rsidRDefault="00B932DF" w:rsidP="00F108B1" w:rsidR="00F108B1">
      <w:pPr>
        <w:jc w:val="both"/>
        <w:rPr>
          <w:rFonts w:cs="Arial" w:hAnsi="Arial" w:ascii="Arial"/>
          <w:sz w:val="24"/>
          <w:szCs w:val="24"/>
        </w:rPr>
      </w:pPr>
      <w:r>
        <w:rPr>
          <w:rFonts w:cs="Arial" w:hAnsi="Arial" w:ascii="Arial"/>
          <w:sz w:val="24"/>
          <w:szCs w:val="24"/>
        </w:rPr>
        <w:t xml:space="preserve">Prema podatcima porezne uprave dužnik nije dostavio podatke o poslovanju niti financijska izviješća za 2016. </w:t>
      </w:r>
      <w:r w:rsidR="007154F0">
        <w:rPr>
          <w:rFonts w:cs="Arial" w:hAnsi="Arial" w:ascii="Arial"/>
          <w:sz w:val="24"/>
          <w:szCs w:val="24"/>
        </w:rPr>
        <w:t>g</w:t>
      </w:r>
      <w:r>
        <w:rPr>
          <w:rFonts w:cs="Arial" w:hAnsi="Arial" w:ascii="Arial"/>
          <w:sz w:val="24"/>
          <w:szCs w:val="24"/>
        </w:rPr>
        <w:t>odinu</w:t>
      </w:r>
      <w:r w:rsidR="007154F0">
        <w:rPr>
          <w:rFonts w:cs="Arial" w:hAnsi="Arial" w:ascii="Arial"/>
          <w:sz w:val="24"/>
          <w:szCs w:val="24"/>
        </w:rPr>
        <w:t xml:space="preserve"> već je zadnja dostavljena bilanca za 2015. godinu. Uvidom u bilancu za 2015 godinu vidljivo je da je dobit poslovne godine 124.265,00 kn dok je za prethodnu godinu dobit bila 8.357,00 kn. U bilanci nema dugotrajne materijalne imovine.</w:t>
      </w:r>
    </w:p>
    <w:p w:rsidRDefault="007154F0" w:rsidP="00F108B1" w:rsidR="007154F0">
      <w:pPr>
        <w:jc w:val="both"/>
        <w:rPr>
          <w:rFonts w:cs="Arial" w:hAnsi="Arial" w:ascii="Arial"/>
          <w:sz w:val="24"/>
          <w:szCs w:val="24"/>
        </w:rPr>
      </w:pPr>
    </w:p>
    <w:p w:rsidRDefault="00374B0B" w:rsidR="00374B0B">
      <w:pPr>
        <w:rPr>
          <w:rFonts w:cs="Arial" w:hAnsi="Arial" w:ascii="Arial"/>
          <w:sz w:val="24"/>
          <w:szCs w:val="24"/>
        </w:rPr>
      </w:pPr>
      <w:r>
        <w:rPr>
          <w:rFonts w:cs="Arial" w:hAnsi="Arial" w:ascii="Arial"/>
          <w:sz w:val="24"/>
          <w:szCs w:val="24"/>
        </w:rPr>
        <w:t>IMOVINA I OBVEZE DRUŠTVA</w:t>
      </w:r>
    </w:p>
    <w:p w:rsidRDefault="00F108B1" w:rsidR="00F108B1">
      <w:pPr>
        <w:rPr>
          <w:rFonts w:cs="Arial" w:hAnsi="Arial" w:ascii="Arial"/>
          <w:sz w:val="24"/>
          <w:szCs w:val="24"/>
        </w:rPr>
      </w:pPr>
    </w:p>
    <w:p w:rsidRDefault="00374B0B" w:rsidR="00374B0B">
      <w:pPr>
        <w:rPr>
          <w:rFonts w:cs="Arial" w:hAnsi="Arial" w:ascii="Arial"/>
          <w:sz w:val="24"/>
          <w:szCs w:val="24"/>
        </w:rPr>
      </w:pPr>
      <w:r>
        <w:rPr>
          <w:rFonts w:cs="Arial" w:hAnsi="Arial" w:ascii="Arial"/>
          <w:sz w:val="24"/>
          <w:szCs w:val="24"/>
        </w:rPr>
        <w:t>Imovina</w:t>
      </w:r>
    </w:p>
    <w:p w:rsidRDefault="00F108B1" w:rsidR="00F108B1">
      <w:pPr>
        <w:rPr>
          <w:rFonts w:cs="Arial" w:hAnsi="Arial" w:ascii="Arial"/>
          <w:sz w:val="24"/>
          <w:szCs w:val="24"/>
        </w:rPr>
      </w:pPr>
    </w:p>
    <w:p w:rsidRDefault="00B5247A" w:rsidP="00410BEF" w:rsidR="00374B0B">
      <w:pPr>
        <w:jc w:val="both"/>
        <w:rPr>
          <w:rFonts w:cs="Arial" w:hAnsi="Arial" w:ascii="Arial"/>
          <w:sz w:val="24"/>
          <w:szCs w:val="24"/>
        </w:rPr>
      </w:pPr>
      <w:r>
        <w:rPr>
          <w:rFonts w:cs="Arial" w:hAnsi="Arial" w:ascii="Arial"/>
          <w:sz w:val="24"/>
          <w:szCs w:val="24"/>
        </w:rPr>
        <w:t>Od Grada Zagreba Gradskog ureda za katast</w:t>
      </w:r>
      <w:r w:rsidR="00D405F0">
        <w:rPr>
          <w:rFonts w:cs="Arial" w:hAnsi="Arial" w:ascii="Arial"/>
          <w:sz w:val="24"/>
          <w:szCs w:val="24"/>
        </w:rPr>
        <w:t>ar i geodetske poslove zatražen</w:t>
      </w:r>
      <w:r>
        <w:rPr>
          <w:rFonts w:cs="Arial" w:hAnsi="Arial" w:ascii="Arial"/>
          <w:sz w:val="24"/>
          <w:szCs w:val="24"/>
        </w:rPr>
        <w:t xml:space="preserve"> je podatak o nekretninama u vlasništvu dužnika te je dobiveno uvje</w:t>
      </w:r>
      <w:r w:rsidR="00197FB0">
        <w:rPr>
          <w:rFonts w:cs="Arial" w:hAnsi="Arial" w:ascii="Arial"/>
          <w:sz w:val="24"/>
          <w:szCs w:val="24"/>
        </w:rPr>
        <w:t xml:space="preserve">renje prema kojem dužnik TERENSKA PRODAJA </w:t>
      </w:r>
      <w:r>
        <w:rPr>
          <w:rFonts w:cs="Arial" w:hAnsi="Arial" w:ascii="Arial"/>
          <w:sz w:val="24"/>
          <w:szCs w:val="24"/>
        </w:rPr>
        <w:t>j.d.o.o.</w:t>
      </w:r>
      <w:r w:rsidR="00374B0B">
        <w:rPr>
          <w:rFonts w:cs="Arial" w:hAnsi="Arial" w:ascii="Arial"/>
          <w:sz w:val="24"/>
          <w:szCs w:val="24"/>
        </w:rPr>
        <w:t xml:space="preserve">  nije upisan kao vlasnik nekretnina.</w:t>
      </w:r>
    </w:p>
    <w:p w:rsidRDefault="00F108B1" w:rsidP="00410BEF" w:rsidR="00374B0B">
      <w:pPr>
        <w:jc w:val="both"/>
        <w:rPr>
          <w:rFonts w:cs="Arial" w:hAnsi="Arial" w:ascii="Arial"/>
          <w:sz w:val="24"/>
          <w:szCs w:val="24"/>
        </w:rPr>
      </w:pPr>
      <w:r>
        <w:rPr>
          <w:rFonts w:cs="Arial" w:hAnsi="Arial" w:ascii="Arial"/>
          <w:sz w:val="24"/>
          <w:szCs w:val="24"/>
        </w:rPr>
        <w:t>Dokaz. Uvjerenje Gradskog ureda za katastar od 4.9.2017.</w:t>
      </w:r>
    </w:p>
    <w:p w:rsidRDefault="00B5247A" w:rsidP="00410BEF" w:rsidR="00374B0B">
      <w:pPr>
        <w:jc w:val="both"/>
        <w:rPr>
          <w:rFonts w:cs="Arial" w:hAnsi="Arial" w:ascii="Arial"/>
          <w:sz w:val="24"/>
          <w:szCs w:val="24"/>
        </w:rPr>
      </w:pPr>
      <w:r>
        <w:rPr>
          <w:rFonts w:cs="Arial" w:hAnsi="Arial" w:ascii="Arial"/>
          <w:sz w:val="24"/>
          <w:szCs w:val="24"/>
        </w:rPr>
        <w:t xml:space="preserve">Od Policijske uprave Zagrebačke </w:t>
      </w:r>
      <w:r w:rsidR="00197FB0">
        <w:rPr>
          <w:rFonts w:cs="Arial" w:hAnsi="Arial" w:ascii="Arial"/>
          <w:sz w:val="24"/>
          <w:szCs w:val="24"/>
        </w:rPr>
        <w:t>Sektora upravnih i inspekcijskih poslova</w:t>
      </w:r>
      <w:r>
        <w:rPr>
          <w:rFonts w:cs="Arial" w:hAnsi="Arial" w:ascii="Arial"/>
          <w:sz w:val="24"/>
          <w:szCs w:val="24"/>
        </w:rPr>
        <w:t xml:space="preserve"> zatražen je podatak o vozilima u vlasništvu dužnika te je dobiveno uvjerenje prema kojem dužnik </w:t>
      </w:r>
      <w:r w:rsidR="00197FB0">
        <w:rPr>
          <w:rFonts w:cs="Arial" w:hAnsi="Arial" w:ascii="Arial"/>
          <w:sz w:val="24"/>
          <w:szCs w:val="24"/>
        </w:rPr>
        <w:t>TERENSKA PRODAJA</w:t>
      </w:r>
      <w:r>
        <w:rPr>
          <w:rFonts w:cs="Arial" w:hAnsi="Arial" w:ascii="Arial"/>
          <w:sz w:val="24"/>
          <w:szCs w:val="24"/>
        </w:rPr>
        <w:t xml:space="preserve"> j.d</w:t>
      </w:r>
      <w:r w:rsidR="00197FB0">
        <w:rPr>
          <w:rFonts w:cs="Arial" w:hAnsi="Arial" w:ascii="Arial"/>
          <w:sz w:val="24"/>
          <w:szCs w:val="24"/>
        </w:rPr>
        <w:t>.</w:t>
      </w:r>
      <w:r>
        <w:rPr>
          <w:rFonts w:cs="Arial" w:hAnsi="Arial" w:ascii="Arial"/>
          <w:sz w:val="24"/>
          <w:szCs w:val="24"/>
        </w:rPr>
        <w:t>o.o. nije evidentiran kao vlasnik vozila.</w:t>
      </w:r>
    </w:p>
    <w:p w:rsidRDefault="00B5247A" w:rsidP="00410BEF" w:rsidR="00374B0B">
      <w:pPr>
        <w:jc w:val="both"/>
        <w:rPr>
          <w:rFonts w:cs="Arial" w:hAnsi="Arial" w:ascii="Arial"/>
          <w:sz w:val="24"/>
          <w:szCs w:val="24"/>
        </w:rPr>
      </w:pPr>
      <w:r>
        <w:rPr>
          <w:rFonts w:cs="Arial" w:hAnsi="Arial" w:ascii="Arial"/>
          <w:sz w:val="24"/>
          <w:szCs w:val="24"/>
        </w:rPr>
        <w:t xml:space="preserve">Dokaz. Uvjerenje  Policijske uprave Zagrebačke </w:t>
      </w:r>
      <w:r w:rsidR="00197FB0">
        <w:rPr>
          <w:rFonts w:cs="Arial" w:hAnsi="Arial" w:ascii="Arial"/>
          <w:sz w:val="24"/>
          <w:szCs w:val="24"/>
        </w:rPr>
        <w:t>od 4</w:t>
      </w:r>
      <w:r>
        <w:rPr>
          <w:rFonts w:cs="Arial" w:hAnsi="Arial" w:ascii="Arial"/>
          <w:sz w:val="24"/>
          <w:szCs w:val="24"/>
        </w:rPr>
        <w:t>.9.2017.</w:t>
      </w:r>
    </w:p>
    <w:p w:rsidRDefault="00F108B1" w:rsidP="00410BEF" w:rsidR="00F108B1">
      <w:pPr>
        <w:jc w:val="both"/>
        <w:rPr>
          <w:rFonts w:cs="Arial" w:hAnsi="Arial" w:ascii="Arial"/>
          <w:sz w:val="24"/>
          <w:szCs w:val="24"/>
        </w:rPr>
      </w:pPr>
    </w:p>
    <w:p w:rsidRDefault="00374B0B" w:rsidP="00410BEF" w:rsidR="00374B0B">
      <w:pPr>
        <w:jc w:val="both"/>
        <w:rPr>
          <w:rFonts w:cs="Arial" w:hAnsi="Arial" w:ascii="Arial"/>
          <w:sz w:val="24"/>
          <w:szCs w:val="24"/>
        </w:rPr>
      </w:pPr>
      <w:r>
        <w:rPr>
          <w:rFonts w:cs="Arial" w:hAnsi="Arial" w:ascii="Arial"/>
          <w:sz w:val="24"/>
          <w:szCs w:val="24"/>
        </w:rPr>
        <w:t>Obveze</w:t>
      </w:r>
    </w:p>
    <w:p w:rsidRDefault="00374B0B" w:rsidP="00410BEF" w:rsidR="00374B0B">
      <w:pPr>
        <w:jc w:val="both"/>
        <w:rPr>
          <w:rFonts w:cs="Arial" w:hAnsi="Arial" w:ascii="Arial"/>
          <w:sz w:val="24"/>
          <w:szCs w:val="24"/>
        </w:rPr>
      </w:pPr>
      <w:r>
        <w:rPr>
          <w:rFonts w:cs="Arial" w:hAnsi="Arial" w:ascii="Arial"/>
          <w:sz w:val="24"/>
          <w:szCs w:val="24"/>
        </w:rPr>
        <w:t>Prema potvrdi Financijske agencije</w:t>
      </w:r>
      <w:r w:rsidR="00F108B1">
        <w:rPr>
          <w:rFonts w:cs="Arial" w:hAnsi="Arial" w:ascii="Arial"/>
          <w:sz w:val="24"/>
          <w:szCs w:val="24"/>
        </w:rPr>
        <w:t xml:space="preserve"> o blokadi računa i novčanih sredstava ovršenika</w:t>
      </w:r>
      <w:r>
        <w:rPr>
          <w:rFonts w:cs="Arial" w:hAnsi="Arial" w:ascii="Arial"/>
          <w:sz w:val="24"/>
          <w:szCs w:val="24"/>
        </w:rPr>
        <w:t xml:space="preserve"> dužnik ima </w:t>
      </w:r>
      <w:r w:rsidR="00197FB0">
        <w:rPr>
          <w:rFonts w:cs="Arial" w:hAnsi="Arial" w:ascii="Arial"/>
          <w:sz w:val="24"/>
          <w:szCs w:val="24"/>
        </w:rPr>
        <w:t xml:space="preserve">na dan </w:t>
      </w:r>
      <w:r w:rsidR="00BD6382">
        <w:rPr>
          <w:rFonts w:cs="Arial" w:hAnsi="Arial" w:ascii="Arial"/>
          <w:sz w:val="24"/>
          <w:szCs w:val="24"/>
        </w:rPr>
        <w:t>25.9. 2017. godine n</w:t>
      </w:r>
      <w:r>
        <w:rPr>
          <w:rFonts w:cs="Arial" w:hAnsi="Arial" w:ascii="Arial"/>
          <w:sz w:val="24"/>
          <w:szCs w:val="24"/>
        </w:rPr>
        <w:t>epodmirene obveze evidentirane u očevidniku redoslijeda osnova za plaćanje u iznosu</w:t>
      </w:r>
      <w:r w:rsidR="00BD6382">
        <w:rPr>
          <w:rFonts w:cs="Arial" w:hAnsi="Arial" w:ascii="Arial"/>
          <w:sz w:val="24"/>
          <w:szCs w:val="24"/>
        </w:rPr>
        <w:t xml:space="preserve"> 36.829,87 k</w:t>
      </w:r>
      <w:r w:rsidR="007153BE">
        <w:rPr>
          <w:rFonts w:cs="Arial" w:hAnsi="Arial" w:ascii="Arial"/>
          <w:sz w:val="24"/>
          <w:szCs w:val="24"/>
        </w:rPr>
        <w:t>n</w:t>
      </w:r>
      <w:r>
        <w:rPr>
          <w:rFonts w:cs="Arial" w:hAnsi="Arial" w:ascii="Arial"/>
          <w:sz w:val="24"/>
          <w:szCs w:val="24"/>
        </w:rPr>
        <w:t xml:space="preserve"> te je u n</w:t>
      </w:r>
      <w:r w:rsidR="007153BE">
        <w:rPr>
          <w:rFonts w:cs="Arial" w:hAnsi="Arial" w:ascii="Arial"/>
          <w:sz w:val="24"/>
          <w:szCs w:val="24"/>
        </w:rPr>
        <w:t>eprekidnoj blokadi</w:t>
      </w:r>
      <w:r w:rsidR="00BD6382">
        <w:rPr>
          <w:rFonts w:cs="Arial" w:hAnsi="Arial" w:ascii="Arial"/>
          <w:sz w:val="24"/>
          <w:szCs w:val="24"/>
        </w:rPr>
        <w:t xml:space="preserve"> 500</w:t>
      </w:r>
      <w:r w:rsidR="007153BE">
        <w:rPr>
          <w:rFonts w:cs="Arial" w:hAnsi="Arial" w:ascii="Arial"/>
          <w:sz w:val="24"/>
          <w:szCs w:val="24"/>
        </w:rPr>
        <w:t xml:space="preserve"> dan</w:t>
      </w:r>
      <w:r w:rsidR="00BD6382">
        <w:rPr>
          <w:rFonts w:cs="Arial" w:hAnsi="Arial" w:ascii="Arial"/>
          <w:sz w:val="24"/>
          <w:szCs w:val="24"/>
        </w:rPr>
        <w:t>a</w:t>
      </w:r>
      <w:r>
        <w:rPr>
          <w:rFonts w:cs="Arial" w:hAnsi="Arial" w:ascii="Arial"/>
          <w:sz w:val="24"/>
          <w:szCs w:val="24"/>
        </w:rPr>
        <w:t>.</w:t>
      </w:r>
    </w:p>
    <w:p w:rsidRDefault="00374B0B" w:rsidR="00374B0B">
      <w:pPr>
        <w:rPr>
          <w:rFonts w:cs="Arial" w:hAnsi="Arial" w:ascii="Arial"/>
          <w:sz w:val="24"/>
          <w:szCs w:val="24"/>
        </w:rPr>
      </w:pPr>
      <w:r>
        <w:rPr>
          <w:rFonts w:cs="Arial" w:hAnsi="Arial" w:ascii="Arial"/>
          <w:sz w:val="24"/>
          <w:szCs w:val="24"/>
        </w:rPr>
        <w:t>DOKAZ: Potvrda FINE</w:t>
      </w:r>
      <w:r w:rsidR="00197FB0">
        <w:rPr>
          <w:rFonts w:cs="Arial" w:hAnsi="Arial" w:ascii="Arial"/>
          <w:sz w:val="24"/>
          <w:szCs w:val="24"/>
        </w:rPr>
        <w:t xml:space="preserve"> od </w:t>
      </w:r>
      <w:r w:rsidR="00BD6382">
        <w:rPr>
          <w:rFonts w:cs="Arial" w:hAnsi="Arial" w:ascii="Arial"/>
          <w:sz w:val="24"/>
          <w:szCs w:val="24"/>
        </w:rPr>
        <w:t xml:space="preserve"> 25</w:t>
      </w:r>
      <w:r w:rsidR="007153BE">
        <w:rPr>
          <w:rFonts w:cs="Arial" w:hAnsi="Arial" w:ascii="Arial"/>
          <w:sz w:val="24"/>
          <w:szCs w:val="24"/>
        </w:rPr>
        <w:t>. 9. 2017.</w:t>
      </w:r>
    </w:p>
    <w:p w:rsidRDefault="00F108B1" w:rsidR="00F108B1">
      <w:pPr>
        <w:rPr>
          <w:rFonts w:cs="Arial" w:hAnsi="Arial" w:ascii="Arial"/>
          <w:sz w:val="24"/>
          <w:szCs w:val="24"/>
        </w:rPr>
      </w:pPr>
    </w:p>
    <w:p w:rsidRDefault="00F108B1" w:rsidR="00F108B1">
      <w:pPr>
        <w:rPr>
          <w:rFonts w:cs="Arial" w:hAnsi="Arial" w:ascii="Arial"/>
          <w:sz w:val="24"/>
          <w:szCs w:val="24"/>
        </w:rPr>
      </w:pPr>
    </w:p>
    <w:p w:rsidRDefault="00F108B1" w:rsidR="00F108B1">
      <w:pPr>
        <w:rPr>
          <w:rFonts w:cs="Arial" w:hAnsi="Arial" w:ascii="Arial"/>
          <w:sz w:val="24"/>
          <w:szCs w:val="24"/>
        </w:rPr>
      </w:pPr>
    </w:p>
    <w:p w:rsidRDefault="00374B0B" w:rsidR="00374B0B">
      <w:pPr>
        <w:rPr>
          <w:rFonts w:cs="Arial" w:hAnsi="Arial" w:ascii="Arial"/>
          <w:sz w:val="24"/>
          <w:szCs w:val="24"/>
        </w:rPr>
      </w:pPr>
      <w:r>
        <w:rPr>
          <w:rFonts w:cs="Arial" w:hAnsi="Arial" w:ascii="Arial"/>
          <w:sz w:val="24"/>
          <w:szCs w:val="24"/>
        </w:rPr>
        <w:t>ZAKLJUČNO</w:t>
      </w:r>
    </w:p>
    <w:p w:rsidRDefault="00F108B1" w:rsidR="00F108B1">
      <w:pPr>
        <w:rPr>
          <w:rFonts w:cs="Arial" w:hAnsi="Arial" w:ascii="Arial"/>
          <w:sz w:val="24"/>
          <w:szCs w:val="24"/>
        </w:rPr>
      </w:pPr>
    </w:p>
    <w:p w:rsidRDefault="00410BEF" w:rsidP="00F108B1" w:rsidR="00374B0B">
      <w:pPr>
        <w:jc w:val="both"/>
        <w:rPr>
          <w:rFonts w:cs="Arial" w:hAnsi="Arial" w:ascii="Arial"/>
          <w:sz w:val="24"/>
          <w:szCs w:val="24"/>
        </w:rPr>
      </w:pPr>
      <w:r>
        <w:rPr>
          <w:rFonts w:cs="Arial" w:hAnsi="Arial" w:ascii="Arial"/>
          <w:sz w:val="24"/>
          <w:szCs w:val="24"/>
        </w:rPr>
        <w:t>Prema prikupljenim javno dostupnim podatcima d</w:t>
      </w:r>
      <w:r w:rsidR="00D405F0">
        <w:rPr>
          <w:rFonts w:cs="Arial" w:hAnsi="Arial" w:ascii="Arial"/>
          <w:sz w:val="24"/>
          <w:szCs w:val="24"/>
        </w:rPr>
        <w:t xml:space="preserve">užnik </w:t>
      </w:r>
      <w:r w:rsidR="007E6D26">
        <w:rPr>
          <w:rFonts w:cs="Arial" w:hAnsi="Arial" w:ascii="Arial"/>
          <w:sz w:val="24"/>
          <w:szCs w:val="24"/>
        </w:rPr>
        <w:t>TERENSKA PRODAJA</w:t>
      </w:r>
      <w:r w:rsidR="00D405F0">
        <w:rPr>
          <w:rFonts w:cs="Arial" w:hAnsi="Arial" w:ascii="Arial"/>
          <w:sz w:val="24"/>
          <w:szCs w:val="24"/>
        </w:rPr>
        <w:t xml:space="preserve">            </w:t>
      </w:r>
      <w:r w:rsidR="00374B0B">
        <w:rPr>
          <w:rFonts w:cs="Arial" w:hAnsi="Arial" w:ascii="Arial"/>
          <w:sz w:val="24"/>
          <w:szCs w:val="24"/>
        </w:rPr>
        <w:t>j.</w:t>
      </w:r>
      <w:r w:rsidR="00F108B1">
        <w:rPr>
          <w:rFonts w:cs="Arial" w:hAnsi="Arial" w:ascii="Arial"/>
          <w:sz w:val="24"/>
          <w:szCs w:val="24"/>
        </w:rPr>
        <w:t>d.</w:t>
      </w:r>
      <w:r w:rsidR="00374B0B">
        <w:rPr>
          <w:rFonts w:cs="Arial" w:hAnsi="Arial" w:ascii="Arial"/>
          <w:sz w:val="24"/>
          <w:szCs w:val="24"/>
        </w:rPr>
        <w:t>o.o. nema</w:t>
      </w:r>
      <w:r>
        <w:rPr>
          <w:rFonts w:cs="Arial" w:hAnsi="Arial" w:ascii="Arial"/>
          <w:sz w:val="24"/>
          <w:szCs w:val="24"/>
        </w:rPr>
        <w:t xml:space="preserve"> uvjeta za nastavak poslovanja i </w:t>
      </w:r>
      <w:r w:rsidR="00374B0B">
        <w:rPr>
          <w:rFonts w:cs="Arial" w:hAnsi="Arial" w:ascii="Arial"/>
          <w:sz w:val="24"/>
          <w:szCs w:val="24"/>
        </w:rPr>
        <w:t>ne posjeduje imovinu iz koje bi se mogli namiriti troškovi predhodnog i otvorenog stečajnog postupka.</w:t>
      </w:r>
    </w:p>
    <w:p w:rsidRDefault="00410BEF" w:rsidP="00F108B1" w:rsidR="00410BEF">
      <w:pPr>
        <w:jc w:val="both"/>
        <w:rPr>
          <w:rFonts w:cs="Arial" w:hAnsi="Arial" w:ascii="Arial"/>
          <w:sz w:val="24"/>
          <w:szCs w:val="24"/>
        </w:rPr>
      </w:pPr>
      <w:r>
        <w:rPr>
          <w:rFonts w:cs="Arial" w:hAnsi="Arial" w:ascii="Arial"/>
          <w:sz w:val="24"/>
          <w:szCs w:val="24"/>
        </w:rPr>
        <w:t xml:space="preserve">Dužnik </w:t>
      </w:r>
      <w:r w:rsidR="007E6D26">
        <w:rPr>
          <w:rFonts w:cs="Arial" w:hAnsi="Arial" w:ascii="Arial"/>
          <w:sz w:val="24"/>
          <w:szCs w:val="24"/>
        </w:rPr>
        <w:t>TER</w:t>
      </w:r>
      <w:r w:rsidR="00BD6382">
        <w:rPr>
          <w:rFonts w:cs="Arial" w:hAnsi="Arial" w:ascii="Arial"/>
          <w:sz w:val="24"/>
          <w:szCs w:val="24"/>
        </w:rPr>
        <w:t>ENSKA PRODAJA  j.d.o.o. na dan 25</w:t>
      </w:r>
      <w:r>
        <w:rPr>
          <w:rFonts w:cs="Arial" w:hAnsi="Arial" w:ascii="Arial"/>
          <w:sz w:val="24"/>
          <w:szCs w:val="24"/>
        </w:rPr>
        <w:t xml:space="preserve">. 9. 2017. godine u neprekidnoj  je blokadi </w:t>
      </w:r>
      <w:r w:rsidR="00BD6382">
        <w:rPr>
          <w:rFonts w:cs="Arial" w:hAnsi="Arial" w:ascii="Arial"/>
          <w:sz w:val="24"/>
          <w:szCs w:val="24"/>
        </w:rPr>
        <w:t xml:space="preserve">500 </w:t>
      </w:r>
      <w:r>
        <w:rPr>
          <w:rFonts w:cs="Arial" w:hAnsi="Arial" w:ascii="Arial"/>
          <w:sz w:val="24"/>
          <w:szCs w:val="24"/>
        </w:rPr>
        <w:t>d</w:t>
      </w:r>
      <w:r w:rsidR="00BD6382">
        <w:rPr>
          <w:rFonts w:cs="Arial" w:hAnsi="Arial" w:ascii="Arial"/>
          <w:sz w:val="24"/>
          <w:szCs w:val="24"/>
        </w:rPr>
        <w:t xml:space="preserve">ana, a nepodmirene obveze iznose 36.829,87 </w:t>
      </w:r>
      <w:r w:rsidR="007E6D26">
        <w:rPr>
          <w:rFonts w:cs="Arial" w:hAnsi="Arial" w:ascii="Arial"/>
          <w:sz w:val="24"/>
          <w:szCs w:val="24"/>
        </w:rPr>
        <w:t>k</w:t>
      </w:r>
      <w:r>
        <w:rPr>
          <w:rFonts w:cs="Arial" w:hAnsi="Arial" w:ascii="Arial"/>
          <w:sz w:val="24"/>
          <w:szCs w:val="24"/>
        </w:rPr>
        <w:t>n.</w:t>
      </w:r>
    </w:p>
    <w:p w:rsidRDefault="00410BEF" w:rsidP="00F108B1" w:rsidR="00F108B1">
      <w:pPr>
        <w:jc w:val="both"/>
        <w:rPr>
          <w:rFonts w:cs="Arial" w:hAnsi="Arial" w:ascii="Arial"/>
          <w:sz w:val="24"/>
          <w:szCs w:val="24"/>
        </w:rPr>
      </w:pPr>
      <w:r>
        <w:rPr>
          <w:rFonts w:cs="Arial" w:hAnsi="Arial" w:ascii="Arial"/>
          <w:sz w:val="24"/>
          <w:szCs w:val="24"/>
        </w:rPr>
        <w:t xml:space="preserve">Iz pribavljene dokumentacije proizlazi da su kod dužnika </w:t>
      </w:r>
      <w:r w:rsidR="007E6D26">
        <w:rPr>
          <w:rFonts w:cs="Arial" w:hAnsi="Arial" w:ascii="Arial"/>
          <w:sz w:val="24"/>
          <w:szCs w:val="24"/>
        </w:rPr>
        <w:t>TERENSKA PRODAJA</w:t>
      </w:r>
      <w:r>
        <w:rPr>
          <w:rFonts w:cs="Arial" w:hAnsi="Arial" w:ascii="Arial"/>
          <w:sz w:val="24"/>
          <w:szCs w:val="24"/>
        </w:rPr>
        <w:t xml:space="preserve"> j.d</w:t>
      </w:r>
      <w:r w:rsidR="005C2FDD">
        <w:rPr>
          <w:rFonts w:cs="Arial" w:hAnsi="Arial" w:ascii="Arial"/>
          <w:sz w:val="24"/>
          <w:szCs w:val="24"/>
        </w:rPr>
        <w:t>.o.o. i</w:t>
      </w:r>
      <w:r>
        <w:rPr>
          <w:rFonts w:cs="Arial" w:hAnsi="Arial" w:ascii="Arial"/>
          <w:sz w:val="24"/>
          <w:szCs w:val="24"/>
        </w:rPr>
        <w:t xml:space="preserve">spunjeni </w:t>
      </w:r>
      <w:r w:rsidR="00374B0B" w:rsidRPr="00410BEF">
        <w:rPr>
          <w:rFonts w:cs="Arial" w:hAnsi="Arial" w:ascii="Arial"/>
          <w:sz w:val="24"/>
          <w:szCs w:val="24"/>
        </w:rPr>
        <w:t>stečajni razlozi nesposobnosti za plaćanje i prezaduženosti</w:t>
      </w:r>
      <w:r w:rsidR="00F108B1">
        <w:rPr>
          <w:rFonts w:cs="Arial" w:hAnsi="Arial" w:ascii="Arial"/>
          <w:sz w:val="24"/>
          <w:szCs w:val="24"/>
        </w:rPr>
        <w:t>.</w:t>
      </w:r>
    </w:p>
    <w:p w:rsidRDefault="00F108B1" w:rsidP="007E6D26" w:rsidR="00374B0B">
      <w:pPr>
        <w:jc w:val="both"/>
        <w:rPr>
          <w:rFonts w:cs="Arial" w:hAnsi="Arial" w:ascii="Arial"/>
          <w:sz w:val="24"/>
          <w:szCs w:val="24"/>
        </w:rPr>
      </w:pPr>
      <w:r>
        <w:rPr>
          <w:rFonts w:cs="Arial" w:hAnsi="Arial" w:ascii="Arial"/>
          <w:sz w:val="24"/>
          <w:szCs w:val="24"/>
        </w:rPr>
        <w:t>D</w:t>
      </w:r>
      <w:r w:rsidR="00410BEF">
        <w:rPr>
          <w:rFonts w:cs="Arial" w:hAnsi="Arial" w:ascii="Arial"/>
          <w:sz w:val="24"/>
          <w:szCs w:val="24"/>
        </w:rPr>
        <w:t xml:space="preserve">užnik nema imovine iz koje bi se mogli namiriti </w:t>
      </w:r>
      <w:r w:rsidR="00374B0B" w:rsidRPr="00410BEF">
        <w:rPr>
          <w:rFonts w:cs="Arial" w:hAnsi="Arial" w:ascii="Arial"/>
          <w:sz w:val="24"/>
          <w:szCs w:val="24"/>
        </w:rPr>
        <w:t xml:space="preserve"> troškovi stečajnog postupka</w:t>
      </w:r>
      <w:r w:rsidR="00410BEF">
        <w:rPr>
          <w:rFonts w:cs="Arial" w:hAnsi="Arial" w:ascii="Arial"/>
          <w:sz w:val="24"/>
          <w:szCs w:val="24"/>
        </w:rPr>
        <w:t xml:space="preserve">. </w:t>
      </w:r>
    </w:p>
    <w:p w:rsidRDefault="00BE2FA1" w:rsidP="00BE2FA1" w:rsidR="00BE2FA1">
      <w:pPr>
        <w:jc w:val="both"/>
        <w:rPr>
          <w:rFonts w:cs="Arial" w:hAnsi="Arial" w:ascii="Arial"/>
          <w:sz w:val="24"/>
          <w:szCs w:val="24"/>
        </w:rPr>
      </w:pPr>
      <w:r>
        <w:rPr>
          <w:rFonts w:cs="Arial" w:hAnsi="Arial" w:ascii="Arial"/>
          <w:sz w:val="24"/>
          <w:szCs w:val="24"/>
        </w:rPr>
        <w:t xml:space="preserve">Predvidivi troškovi stečajnog postupka za naredno šestomjesečno razdoblje iznosili bi: </w:t>
      </w:r>
    </w:p>
    <w:p w:rsidRDefault="00BE2FA1" w:rsidP="00BE2FA1" w:rsidR="00BE2FA1">
      <w:pPr>
        <w:pStyle w:val="Odlomakpopisa"/>
        <w:numPr>
          <w:ilvl w:val="0"/>
          <w:numId w:val="2"/>
        </w:numPr>
        <w:jc w:val="both"/>
        <w:rPr>
          <w:rFonts w:cs="Arial" w:hAnsi="Arial" w:ascii="Arial"/>
          <w:sz w:val="24"/>
          <w:szCs w:val="24"/>
        </w:rPr>
      </w:pPr>
      <w:r>
        <w:rPr>
          <w:rFonts w:cs="Arial" w:hAnsi="Arial" w:ascii="Arial"/>
          <w:sz w:val="24"/>
          <w:szCs w:val="24"/>
        </w:rPr>
        <w:t xml:space="preserve">materijalni troškovi (uredski materijal poštarina, fotokopiranje, </w:t>
      </w:r>
    </w:p>
    <w:p w:rsidRDefault="00BE2FA1" w:rsidP="00BE2FA1" w:rsidR="00BE2FA1">
      <w:pPr>
        <w:pStyle w:val="Odlomakpopisa"/>
        <w:jc w:val="both"/>
        <w:rPr>
          <w:rFonts w:cs="Arial" w:hAnsi="Arial" w:ascii="Arial"/>
          <w:sz w:val="24"/>
          <w:szCs w:val="24"/>
        </w:rPr>
      </w:pPr>
      <w:r>
        <w:rPr>
          <w:rFonts w:cs="Arial" w:hAnsi="Arial" w:ascii="Arial"/>
          <w:sz w:val="24"/>
          <w:szCs w:val="24"/>
        </w:rPr>
        <w:t>telefon, izrada pečata, bankarske naknade, takse)</w:t>
      </w:r>
      <w:r>
        <w:rPr>
          <w:rFonts w:cs="Arial" w:hAnsi="Arial" w:ascii="Arial"/>
          <w:sz w:val="24"/>
          <w:szCs w:val="24"/>
        </w:rPr>
        <w:tab/>
      </w:r>
      <w:r>
        <w:rPr>
          <w:rFonts w:cs="Arial" w:hAnsi="Arial" w:ascii="Arial"/>
          <w:sz w:val="24"/>
          <w:szCs w:val="24"/>
        </w:rPr>
        <w:tab/>
        <w:t xml:space="preserve">       1.000,00</w:t>
      </w:r>
      <w:r>
        <w:rPr>
          <w:rFonts w:cs="Arial" w:hAnsi="Arial" w:ascii="Arial"/>
          <w:sz w:val="24"/>
          <w:szCs w:val="24"/>
        </w:rPr>
        <w:tab/>
        <w:t xml:space="preserve"> kn</w:t>
      </w:r>
    </w:p>
    <w:p w:rsidRDefault="00BE2FA1" w:rsidP="00BE2FA1" w:rsidR="00BE2FA1">
      <w:pPr>
        <w:pStyle w:val="Odlomakpopisa"/>
        <w:numPr>
          <w:ilvl w:val="0"/>
          <w:numId w:val="2"/>
        </w:numPr>
        <w:jc w:val="both"/>
        <w:rPr>
          <w:rFonts w:cs="Arial" w:hAnsi="Arial" w:ascii="Arial"/>
          <w:sz w:val="24"/>
          <w:szCs w:val="24"/>
        </w:rPr>
      </w:pPr>
      <w:r>
        <w:rPr>
          <w:rFonts w:cs="Arial" w:hAnsi="Arial" w:ascii="Arial"/>
          <w:sz w:val="24"/>
          <w:szCs w:val="24"/>
        </w:rPr>
        <w:t xml:space="preserve"> troškova knjigovodstva (1.000,00 kn mjesečno x 6 mj)</w:t>
      </w:r>
      <w:r>
        <w:rPr>
          <w:rFonts w:cs="Arial" w:hAnsi="Arial" w:ascii="Arial"/>
          <w:sz w:val="24"/>
          <w:szCs w:val="24"/>
        </w:rPr>
        <w:tab/>
        <w:t xml:space="preserve">       6.000,00 kn</w:t>
      </w:r>
    </w:p>
    <w:p w:rsidRDefault="00BE2FA1" w:rsidP="00BE2FA1" w:rsidR="00BE2FA1">
      <w:pPr>
        <w:pStyle w:val="Odlomakpopisa"/>
        <w:numPr>
          <w:ilvl w:val="0"/>
          <w:numId w:val="2"/>
        </w:numPr>
        <w:jc w:val="both"/>
        <w:rPr>
          <w:rFonts w:cs="Arial" w:hAnsi="Arial" w:ascii="Arial"/>
          <w:sz w:val="24"/>
          <w:szCs w:val="24"/>
        </w:rPr>
      </w:pPr>
      <w:r w:rsidRPr="000756AF">
        <w:rPr>
          <w:rFonts w:cs="Arial" w:hAnsi="Arial" w:ascii="Arial"/>
          <w:sz w:val="24"/>
          <w:szCs w:val="24"/>
        </w:rPr>
        <w:t>nagrad</w:t>
      </w:r>
      <w:r>
        <w:rPr>
          <w:rFonts w:cs="Arial" w:hAnsi="Arial" w:ascii="Arial"/>
          <w:sz w:val="24"/>
          <w:szCs w:val="24"/>
        </w:rPr>
        <w:t>a</w:t>
      </w:r>
      <w:r w:rsidRPr="000756AF">
        <w:rPr>
          <w:rFonts w:cs="Arial" w:hAnsi="Arial" w:ascii="Arial"/>
          <w:sz w:val="24"/>
          <w:szCs w:val="24"/>
        </w:rPr>
        <w:t xml:space="preserve"> stečajnom</w:t>
      </w:r>
      <w:r>
        <w:rPr>
          <w:rFonts w:cs="Arial" w:hAnsi="Arial" w:ascii="Arial"/>
          <w:sz w:val="24"/>
          <w:szCs w:val="24"/>
        </w:rPr>
        <w:t xml:space="preserve"> upravitelju (3.000,00 kn brutto x 6 mj)</w:t>
      </w:r>
      <w:r>
        <w:rPr>
          <w:rFonts w:cs="Arial" w:hAnsi="Arial" w:ascii="Arial"/>
          <w:sz w:val="24"/>
          <w:szCs w:val="24"/>
        </w:rPr>
        <w:tab/>
        <w:t xml:space="preserve">      18.000,00 kn</w:t>
      </w:r>
    </w:p>
    <w:p w:rsidRDefault="00BE2FA1" w:rsidP="00BE2FA1" w:rsidR="007E6D26">
      <w:pPr>
        <w:jc w:val="both"/>
        <w:rPr>
          <w:rFonts w:cs="Arial" w:hAnsi="Arial" w:ascii="Arial"/>
          <w:sz w:val="24"/>
          <w:szCs w:val="24"/>
        </w:rPr>
      </w:pPr>
      <w:r>
        <w:rPr>
          <w:rFonts w:cs="Arial" w:hAnsi="Arial" w:ascii="Arial"/>
          <w:sz w:val="24"/>
          <w:szCs w:val="24"/>
        </w:rPr>
        <w:t xml:space="preserve">           UKUPNO</w:t>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r>
      <w:r>
        <w:rPr>
          <w:rFonts w:cs="Arial" w:hAnsi="Arial" w:ascii="Arial"/>
          <w:sz w:val="24"/>
          <w:szCs w:val="24"/>
        </w:rPr>
        <w:tab/>
        <w:t xml:space="preserve">       25.000,00 kn</w:t>
      </w:r>
    </w:p>
    <w:p w:rsidRDefault="007E6D26" w:rsidP="007E6D26" w:rsidR="007E6D26">
      <w:pPr>
        <w:jc w:val="both"/>
        <w:rPr>
          <w:rFonts w:cs="Arial" w:hAnsi="Arial" w:ascii="Arial"/>
          <w:sz w:val="24"/>
          <w:szCs w:val="24"/>
        </w:rPr>
      </w:pPr>
    </w:p>
    <w:p w:rsidRDefault="007E6D26" w:rsidP="007E6D26" w:rsidR="007E6D26">
      <w:pPr>
        <w:jc w:val="both"/>
        <w:rPr>
          <w:rFonts w:cs="Arial" w:hAnsi="Arial" w:ascii="Arial"/>
          <w:sz w:val="24"/>
          <w:szCs w:val="24"/>
        </w:rPr>
      </w:pPr>
    </w:p>
    <w:p w:rsidRDefault="007E6D26" w:rsidP="007E6D26" w:rsidR="007E6D26">
      <w:pPr>
        <w:jc w:val="both"/>
        <w:rPr>
          <w:rFonts w:cs="Arial" w:hAnsi="Arial" w:ascii="Arial"/>
          <w:sz w:val="24"/>
          <w:szCs w:val="24"/>
        </w:rPr>
      </w:pPr>
    </w:p>
    <w:p w:rsidRDefault="00374B0B" w:rsidP="00374B0B" w:rsidR="00374B0B">
      <w:pPr>
        <w:ind w:left="5664"/>
        <w:rPr>
          <w:rFonts w:cs="Arial" w:hAnsi="Arial" w:ascii="Arial"/>
          <w:sz w:val="24"/>
          <w:szCs w:val="24"/>
        </w:rPr>
      </w:pPr>
      <w:r>
        <w:rPr>
          <w:rFonts w:cs="Arial" w:hAnsi="Arial" w:ascii="Arial"/>
          <w:sz w:val="24"/>
          <w:szCs w:val="24"/>
        </w:rPr>
        <w:t>Privremeni stečajni upravitelj</w:t>
      </w:r>
    </w:p>
    <w:p w:rsidRDefault="00374B0B" w:rsidP="00374B0B" w:rsidR="00374B0B" w:rsidRPr="00374B0B">
      <w:pPr>
        <w:ind w:left="5664"/>
        <w:rPr>
          <w:rFonts w:cs="Arial" w:hAnsi="Arial" w:ascii="Arial"/>
          <w:sz w:val="24"/>
          <w:szCs w:val="24"/>
        </w:rPr>
      </w:pPr>
      <w:r>
        <w:rPr>
          <w:rFonts w:cs="Arial" w:hAnsi="Arial" w:ascii="Arial"/>
          <w:sz w:val="24"/>
          <w:szCs w:val="24"/>
        </w:rPr>
        <w:t>Snježana Drenški</w:t>
      </w:r>
    </w:p>
    <w:p w:rsidRDefault="00E30292" w:rsidR="00E30292">
      <w:pPr>
        <w:rPr>
          <w:rFonts w:cs="Arial" w:hAnsi="Arial" w:ascii="Arial"/>
          <w:sz w:val="24"/>
          <w:szCs w:val="24"/>
        </w:rPr>
      </w:pPr>
    </w:p>
    <w:p w:rsidRDefault="007D6C6B" w:rsidR="007D6C6B">
      <w:pPr>
        <w:rPr>
          <w:rFonts w:cs="Arial" w:hAnsi="Arial" w:ascii="Arial"/>
          <w:sz w:val="24"/>
          <w:szCs w:val="24"/>
        </w:rPr>
      </w:pPr>
    </w:p>
    <w:p w:rsidRDefault="007D6C6B" w:rsidR="007D6C6B">
      <w:pPr>
        <w:rPr>
          <w:rFonts w:cs="Arial" w:hAnsi="Arial" w:ascii="Arial"/>
          <w:sz w:val="24"/>
          <w:szCs w:val="24"/>
        </w:rPr>
      </w:pPr>
    </w:p>
    <w:p w:rsidRDefault="007D6C6B" w:rsidR="007D6C6B" w:rsidRPr="007F485F">
      <w:pPr>
        <w:rPr>
          <w:rFonts w:cs="Arial" w:hAnsi="Arial" w:ascii="Arial"/>
          <w:sz w:val="24"/>
          <w:szCs w:val="24"/>
        </w:rPr>
      </w:pPr>
    </w:p>
    <w:sectPr w:rsidSect="008951FF" w:rsidR="007D6C6B" w:rsidRPr="007F485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10039C"/>
    <w:multiLevelType w:val="hybridMultilevel"/>
    <w:tmpl w:val="255483F4"/>
    <w:lvl w:tplc="B090121C"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7BA8"/>
    <w:rsid w:val="00043150"/>
    <w:rsid w:val="00105FD2"/>
    <w:rsid w:val="00197FB0"/>
    <w:rsid w:val="00244EC5"/>
    <w:rsid w:val="00374B0B"/>
    <w:rsid w:val="00376873"/>
    <w:rsid w:val="00410BEF"/>
    <w:rsid w:val="00445BDA"/>
    <w:rsid w:val="004C0D24"/>
    <w:rsid w:val="0051063B"/>
    <w:rsid w:val="005B1A1C"/>
    <w:rsid w:val="005C2FDD"/>
    <w:rsid w:val="005F409D"/>
    <w:rsid w:val="00627BA8"/>
    <w:rsid w:val="006D6FB3"/>
    <w:rsid w:val="007153BE"/>
    <w:rsid w:val="007154F0"/>
    <w:rsid w:val="007B7F91"/>
    <w:rsid w:val="007D6C6B"/>
    <w:rsid w:val="007E6D26"/>
    <w:rsid w:val="007F485F"/>
    <w:rsid w:val="008951FF"/>
    <w:rsid w:val="008C20A3"/>
    <w:rsid w:val="009E6CA9"/>
    <w:rsid w:val="00B454B2"/>
    <w:rsid w:val="00B5247A"/>
    <w:rsid w:val="00B7256C"/>
    <w:rsid w:val="00B932DF"/>
    <w:rsid w:val="00BD6382"/>
    <w:rsid w:val="00BE2FA1"/>
    <w:rsid w:val="00C60408"/>
    <w:rsid w:val="00C9736E"/>
    <w:rsid w:val="00D405F0"/>
    <w:rsid w:val="00E30292"/>
    <w:rsid w:val="00E807B8"/>
    <w:rsid w:val="00F108B1"/>
    <w:rsid w:val="00F476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74B0B"/>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74B0B"/>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b.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480181C1-EDF5-4336-B1DF-775836E62FC0}">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730</properties:Words>
  <properties:Characters>4163</properties:Characters>
  <properties:Lines>34</properties:Lines>
  <properties:Paragraphs>9</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4884</properties:CharactersWithSpaces>
  <properties:SharedDoc>false</properties:SharedDoc>
  <properties:HyperlinksChanged>false</properties:HyperlinksChanged>
  <properties:Application>Microsoft Office Word</properties:Application>
  <properties:AppVersion>14.0000</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2017-10-11T08:25:00Z</dcterms:created>
  <dc:creator>pravni.poslovi</dc:creator>
  <cp:lastModifiedBy>Petra Čiček</cp:lastModifiedBy>
  <cp:lastPrinted>2017-09-25T09:57:00Z</cp:lastPrinted>
  <dcterms:modified xmlns:xsi="http://www.w3.org/2001/XMLSchema-instance" xsi:type="dcterms:W3CDTF">2017-10-11T08:25:00Z</dcterms:modified>
  <cp:revision>2</cp:revision>
</cp:coreProperties>
</file>