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3f07" w14:paraId="59a3f07" w:rsidRDefault="00DB53FD" w:rsidP="00DB53FD" w:rsidR="00DB53F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DB53FD" w:rsidP="00DB53FD" w:rsidR="00DB53F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DB53FD" w:rsidP="00DB53FD" w:rsidR="00DB53F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DB53FD" w:rsidP="00DB53FD" w:rsidR="00DB53FD" w:rsidRPr="005B2C8C">
      <w:pPr>
        <w:jc w:val="right"/>
        <w:rPr>
          <w:b/>
        </w:rPr>
      </w:pPr>
      <w:proofErr w:type="spellStart"/>
      <w:r w:rsidRPr="005B2C8C">
        <w:rPr>
          <w:b/>
        </w:rPr>
        <w:t>Posl</w:t>
      </w:r>
      <w:proofErr w:type="spellEnd"/>
      <w:r w:rsidRPr="005B2C8C">
        <w:rPr>
          <w:b/>
        </w:rPr>
        <w:t>. br. 6-St.</w:t>
      </w:r>
      <w:r w:rsidR="005D7C4B">
        <w:rPr>
          <w:b/>
        </w:rPr>
        <w:t>1</w:t>
      </w:r>
      <w:r w:rsidR="00CB3981">
        <w:rPr>
          <w:b/>
        </w:rPr>
        <w:t>082</w:t>
      </w:r>
      <w:r w:rsidRPr="005B2C8C">
        <w:rPr>
          <w:b/>
        </w:rPr>
        <w:t>/2016-</w:t>
      </w:r>
      <w:r w:rsidR="006B078D">
        <w:rPr>
          <w:b/>
        </w:rPr>
        <w:t>7</w:t>
      </w:r>
      <w:r w:rsidR="00BF4C44">
        <w:rPr>
          <w:b/>
        </w:rPr>
        <w:t>4</w:t>
      </w:r>
    </w:p>
    <w:p w:rsidRDefault="00566557" w:rsidP="00232AF0" w:rsidR="00566557" w:rsidRPr="00FC1D02">
      <w:pPr>
        <w:jc w:val="right"/>
        <w:rPr>
          <w:b/>
          <w:sz w:val="16"/>
          <w:szCs w:val="16"/>
        </w:rPr>
      </w:pPr>
    </w:p>
    <w:p w:rsidRDefault="002C668A" w:rsidP="00232AF0" w:rsidR="002C668A" w:rsidRPr="00476859">
      <w:pPr>
        <w:jc w:val="right"/>
        <w:rPr>
          <w:b/>
          <w:sz w:val="22"/>
          <w:szCs w:val="22"/>
        </w:rPr>
      </w:pPr>
    </w:p>
    <w:p w:rsidRDefault="0014194B" w:rsidP="0014194B" w:rsidR="0005179B">
      <w:pPr>
        <w:tabs>
          <w:tab w:pos="4156" w:val="center"/>
          <w:tab w:pos="831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32AF0" w:rsidRPr="00476859">
        <w:rPr>
          <w:b/>
          <w:sz w:val="22"/>
          <w:szCs w:val="22"/>
        </w:rPr>
        <w:t xml:space="preserve">R </w:t>
      </w:r>
      <w:r w:rsidR="0005179B">
        <w:rPr>
          <w:b/>
          <w:sz w:val="22"/>
          <w:szCs w:val="22"/>
        </w:rPr>
        <w:t>E P U B L I K A   H R V A T S K A</w:t>
      </w:r>
      <w:r>
        <w:rPr>
          <w:b/>
          <w:sz w:val="22"/>
          <w:szCs w:val="22"/>
        </w:rPr>
        <w:tab/>
      </w:r>
    </w:p>
    <w:p w:rsidRDefault="0005179B" w:rsidP="00232AF0" w:rsidR="0005179B" w:rsidRPr="0014194B">
      <w:pPr>
        <w:jc w:val="center"/>
        <w:rPr>
          <w:b/>
          <w:sz w:val="16"/>
          <w:szCs w:val="16"/>
        </w:rPr>
      </w:pPr>
    </w:p>
    <w:p w:rsidRDefault="0005179B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232AF0" w:rsidRPr="00476859">
        <w:rPr>
          <w:b/>
          <w:sz w:val="22"/>
          <w:szCs w:val="22"/>
        </w:rPr>
        <w:t>J E Š E N J E</w:t>
      </w: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214E59" w:rsidRPr="00F80C1C">
      <w:pPr>
        <w:jc w:val="both"/>
        <w:rPr>
          <w:sz w:val="22"/>
          <w:szCs w:val="22"/>
        </w:rPr>
      </w:pPr>
      <w:r w:rsidRPr="00765268">
        <w:rPr>
          <w:sz w:val="22"/>
          <w:szCs w:val="22"/>
        </w:rPr>
        <w:tab/>
        <w:t xml:space="preserve">Trgovački sud u Splitu, Stalna služba u Dubrovniku, po sucu tog suda Srđanu Gavraniću, kao stečajnom sucu, </w:t>
      </w:r>
      <w:r>
        <w:rPr>
          <w:sz w:val="22"/>
          <w:szCs w:val="22"/>
        </w:rPr>
        <w:t xml:space="preserve">u stečajnom </w:t>
      </w:r>
      <w:r w:rsidRPr="007D25A9">
        <w:rPr>
          <w:sz w:val="22"/>
          <w:szCs w:val="22"/>
        </w:rPr>
        <w:t>postupk</w:t>
      </w:r>
      <w:r>
        <w:rPr>
          <w:sz w:val="22"/>
          <w:szCs w:val="22"/>
        </w:rPr>
        <w:t>u</w:t>
      </w:r>
      <w:r w:rsidRPr="007D25A9">
        <w:rPr>
          <w:sz w:val="22"/>
          <w:szCs w:val="22"/>
        </w:rPr>
        <w:t xml:space="preserve"> nad dužnikom </w:t>
      </w:r>
      <w:r w:rsidR="00CB3981" w:rsidRPr="00CB3981">
        <w:rPr>
          <w:bCs/>
          <w:sz w:val="22"/>
          <w:szCs w:val="22"/>
        </w:rPr>
        <w:t xml:space="preserve">NITOR d.o.o, za trgovinu, proizvodnju i usluge "u stečaju", </w:t>
      </w:r>
      <w:proofErr w:type="spellStart"/>
      <w:r w:rsidR="00CB3981" w:rsidRPr="00CB3981">
        <w:rPr>
          <w:bCs/>
          <w:sz w:val="22"/>
          <w:szCs w:val="22"/>
        </w:rPr>
        <w:t>Vukasova</w:t>
      </w:r>
      <w:proofErr w:type="spellEnd"/>
      <w:r w:rsidR="00CB3981" w:rsidRPr="00CB3981">
        <w:rPr>
          <w:bCs/>
          <w:sz w:val="22"/>
          <w:szCs w:val="22"/>
        </w:rPr>
        <w:t xml:space="preserve"> 2, Split, MBS: 060138846, OIB:9755387269, zastupano po stečajnom upravitelju Berislavu Bušeliću, Mravince,</w:t>
      </w:r>
      <w:r w:rsidR="00214E59" w:rsidRPr="00F80C1C">
        <w:rPr>
          <w:sz w:val="22"/>
          <w:szCs w:val="22"/>
        </w:rPr>
        <w:t xml:space="preserve">, </w:t>
      </w:r>
      <w:r w:rsidR="00D72E0B">
        <w:rPr>
          <w:sz w:val="22"/>
          <w:szCs w:val="22"/>
        </w:rPr>
        <w:t xml:space="preserve">izvan ročišta, </w:t>
      </w:r>
      <w:r w:rsidR="00214E59" w:rsidRPr="00F80C1C">
        <w:rPr>
          <w:sz w:val="22"/>
          <w:szCs w:val="22"/>
        </w:rPr>
        <w:t xml:space="preserve">dana </w:t>
      </w:r>
      <w:r w:rsidR="00CB3981">
        <w:rPr>
          <w:sz w:val="22"/>
          <w:szCs w:val="22"/>
        </w:rPr>
        <w:t>1</w:t>
      </w:r>
      <w:r w:rsidR="001E0B01">
        <w:rPr>
          <w:sz w:val="22"/>
          <w:szCs w:val="22"/>
        </w:rPr>
        <w:t>4</w:t>
      </w:r>
      <w:r w:rsidR="00214E59" w:rsidRPr="00F80C1C">
        <w:rPr>
          <w:sz w:val="22"/>
          <w:szCs w:val="22"/>
        </w:rPr>
        <w:t xml:space="preserve">. </w:t>
      </w:r>
      <w:r w:rsidR="00CB3981">
        <w:rPr>
          <w:sz w:val="22"/>
          <w:szCs w:val="22"/>
        </w:rPr>
        <w:t>stu</w:t>
      </w:r>
      <w:r w:rsidR="001E0B01">
        <w:rPr>
          <w:sz w:val="22"/>
          <w:szCs w:val="22"/>
        </w:rPr>
        <w:t>d</w:t>
      </w:r>
      <w:r w:rsidR="00CB3981">
        <w:rPr>
          <w:sz w:val="22"/>
          <w:szCs w:val="22"/>
        </w:rPr>
        <w:t>enog</w:t>
      </w:r>
      <w:r w:rsidR="00214E59" w:rsidRPr="00F80C1C">
        <w:rPr>
          <w:sz w:val="22"/>
          <w:szCs w:val="22"/>
        </w:rPr>
        <w:t xml:space="preserve"> 201</w:t>
      </w:r>
      <w:r w:rsidR="0097719A">
        <w:rPr>
          <w:sz w:val="22"/>
          <w:szCs w:val="22"/>
        </w:rPr>
        <w:t>7</w:t>
      </w:r>
      <w:r w:rsidR="00214E59" w:rsidRPr="00F80C1C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362B10" w:rsidP="00B70172" w:rsidR="00362B10" w:rsidRPr="00C0657E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040656" w:rsidP="00040656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Odbacuj</w:t>
      </w:r>
      <w:r w:rsidR="004611DA">
        <w:rPr>
          <w:sz w:val="22"/>
          <w:szCs w:val="22"/>
        </w:rPr>
        <w:t>e</w:t>
      </w:r>
      <w:r w:rsidR="00610080">
        <w:rPr>
          <w:sz w:val="22"/>
          <w:szCs w:val="22"/>
        </w:rPr>
        <w:t xml:space="preserve"> </w:t>
      </w:r>
      <w:r w:rsidRPr="00DC1B11">
        <w:rPr>
          <w:sz w:val="22"/>
          <w:szCs w:val="22"/>
        </w:rPr>
        <w:t>se prijav</w:t>
      </w:r>
      <w:r w:rsidR="002E7ADA">
        <w:rPr>
          <w:sz w:val="22"/>
          <w:szCs w:val="22"/>
        </w:rPr>
        <w:t>a</w:t>
      </w:r>
      <w:r w:rsidRPr="00DC1B11">
        <w:rPr>
          <w:sz w:val="22"/>
          <w:szCs w:val="22"/>
        </w:rPr>
        <w:t xml:space="preserve"> tražbine</w:t>
      </w:r>
      <w:r w:rsidR="002E7ADA">
        <w:rPr>
          <w:sz w:val="22"/>
          <w:szCs w:val="22"/>
        </w:rPr>
        <w:t xml:space="preserve"> </w:t>
      </w:r>
      <w:r w:rsidRPr="00DC1B11">
        <w:rPr>
          <w:sz w:val="22"/>
          <w:szCs w:val="22"/>
        </w:rPr>
        <w:t xml:space="preserve">vjerovnika </w:t>
      </w:r>
      <w:r w:rsidR="00FE6C2A">
        <w:rPr>
          <w:sz w:val="22"/>
          <w:szCs w:val="22"/>
        </w:rPr>
        <w:t>TRLIN d.o.o.</w:t>
      </w:r>
      <w:r w:rsidR="00CB3981">
        <w:rPr>
          <w:sz w:val="22"/>
          <w:szCs w:val="22"/>
        </w:rPr>
        <w:t xml:space="preserve"> iz Splita, </w:t>
      </w:r>
      <w:r w:rsidR="00FE6C2A">
        <w:rPr>
          <w:sz w:val="22"/>
          <w:szCs w:val="22"/>
        </w:rPr>
        <w:t>Trg hrvatske bratske zajednice 2</w:t>
      </w:r>
      <w:r w:rsidR="00CB3981">
        <w:rPr>
          <w:sz w:val="22"/>
          <w:szCs w:val="22"/>
        </w:rPr>
        <w:t>,</w:t>
      </w:r>
      <w:r w:rsidR="00EF62D9">
        <w:rPr>
          <w:sz w:val="22"/>
          <w:szCs w:val="22"/>
        </w:rPr>
        <w:t xml:space="preserve"> </w:t>
      </w:r>
      <w:r w:rsidR="008E325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OIB: </w:t>
      </w:r>
      <w:r w:rsidR="001A510A">
        <w:rPr>
          <w:sz w:val="22"/>
          <w:szCs w:val="22"/>
        </w:rPr>
        <w:t>83381942673</w:t>
      </w:r>
      <w:r w:rsidRPr="00DC1B11">
        <w:rPr>
          <w:sz w:val="22"/>
          <w:szCs w:val="22"/>
        </w:rPr>
        <w:t>.</w:t>
      </w: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Obrazloženje</w:t>
      </w:r>
    </w:p>
    <w:p w:rsidRDefault="00040656" w:rsidP="00040656" w:rsidR="00040656" w:rsidRPr="00DC1B11">
      <w:pPr>
        <w:jc w:val="both"/>
        <w:rPr>
          <w:b/>
          <w:sz w:val="22"/>
          <w:szCs w:val="22"/>
        </w:rPr>
      </w:pPr>
    </w:p>
    <w:p w:rsidRDefault="00040656" w:rsidP="00040656" w:rsidR="00040656" w:rsidRPr="004B4065">
      <w:pPr>
        <w:jc w:val="both"/>
        <w:rPr>
          <w:sz w:val="22"/>
          <w:szCs w:val="22"/>
        </w:rPr>
      </w:pPr>
      <w:r w:rsidRPr="00DC1B11">
        <w:rPr>
          <w:sz w:val="22"/>
          <w:szCs w:val="22"/>
        </w:rPr>
        <w:tab/>
        <w:t xml:space="preserve">Vjerovnik </w:t>
      </w:r>
      <w:r w:rsidR="001A510A">
        <w:rPr>
          <w:sz w:val="22"/>
          <w:szCs w:val="22"/>
        </w:rPr>
        <w:t>TRLIN d.o.o.</w:t>
      </w:r>
      <w:r w:rsidR="00B5434C" w:rsidRPr="00B5434C">
        <w:rPr>
          <w:sz w:val="22"/>
          <w:szCs w:val="22"/>
        </w:rPr>
        <w:t xml:space="preserve"> iz Splita </w:t>
      </w:r>
      <w:r w:rsidR="00D94537">
        <w:rPr>
          <w:sz w:val="22"/>
          <w:szCs w:val="22"/>
        </w:rPr>
        <w:t xml:space="preserve">prema </w:t>
      </w:r>
      <w:r w:rsidR="007E6ADF">
        <w:rPr>
          <w:sz w:val="22"/>
          <w:szCs w:val="22"/>
        </w:rPr>
        <w:t xml:space="preserve">izvješću stečajnog upravitelja </w:t>
      </w:r>
      <w:r w:rsidR="00267868">
        <w:rPr>
          <w:sz w:val="22"/>
          <w:szCs w:val="22"/>
        </w:rPr>
        <w:t xml:space="preserve">nije </w:t>
      </w:r>
      <w:r w:rsidR="00FC1D02">
        <w:rPr>
          <w:sz w:val="22"/>
          <w:szCs w:val="22"/>
        </w:rPr>
        <w:t>dostavi</w:t>
      </w:r>
      <w:r w:rsidR="000E07CA">
        <w:rPr>
          <w:sz w:val="22"/>
          <w:szCs w:val="22"/>
        </w:rPr>
        <w:t>la</w:t>
      </w:r>
      <w:r w:rsidR="00FC1D02">
        <w:rPr>
          <w:sz w:val="22"/>
          <w:szCs w:val="22"/>
        </w:rPr>
        <w:t xml:space="preserve"> prijavu tražbine </w:t>
      </w:r>
      <w:r w:rsidR="002E7ADA">
        <w:rPr>
          <w:sz w:val="22"/>
          <w:szCs w:val="22"/>
        </w:rPr>
        <w:t xml:space="preserve">i dopunu prijave tražbine </w:t>
      </w:r>
      <w:r w:rsidR="00267868">
        <w:rPr>
          <w:sz w:val="22"/>
          <w:szCs w:val="22"/>
        </w:rPr>
        <w:t>na propisanom obrascu</w:t>
      </w:r>
      <w:r w:rsidR="00FC1D02">
        <w:rPr>
          <w:sz w:val="22"/>
          <w:szCs w:val="22"/>
        </w:rPr>
        <w:t xml:space="preserve">. </w:t>
      </w:r>
    </w:p>
    <w:p w:rsidRDefault="00040656" w:rsidP="00040656" w:rsidR="00040656" w:rsidRPr="0014194B">
      <w:pPr>
        <w:jc w:val="both"/>
        <w:rPr>
          <w:sz w:val="16"/>
          <w:szCs w:val="16"/>
        </w:rPr>
      </w:pPr>
    </w:p>
    <w:p w:rsidRDefault="00040656" w:rsidP="004838D5" w:rsidR="00267868" w:rsidRPr="00267868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P</w:t>
      </w:r>
      <w:r w:rsidR="00267868">
        <w:rPr>
          <w:sz w:val="22"/>
          <w:szCs w:val="22"/>
        </w:rPr>
        <w:t xml:space="preserve">rema čl. 13. </w:t>
      </w:r>
      <w:r w:rsidR="00267868" w:rsidRPr="00267868">
        <w:rPr>
          <w:sz w:val="22"/>
          <w:szCs w:val="22"/>
        </w:rPr>
        <w:t>Stečajnog zakona (NN 71/15, 104/17, dalje u tekstu SZ)</w:t>
      </w:r>
      <w:r w:rsidR="00267868">
        <w:rPr>
          <w:sz w:val="22"/>
          <w:szCs w:val="22"/>
        </w:rPr>
        <w:t xml:space="preserve"> u </w:t>
      </w:r>
      <w:r w:rsidR="00267868" w:rsidRPr="00267868">
        <w:rPr>
          <w:sz w:val="22"/>
          <w:szCs w:val="22"/>
        </w:rPr>
        <w:t xml:space="preserve">stečajnom postupku podnesci se podnose na propisanim obrascima, </w:t>
      </w:r>
      <w:r w:rsidR="004838D5">
        <w:rPr>
          <w:sz w:val="22"/>
          <w:szCs w:val="22"/>
        </w:rPr>
        <w:t>a a</w:t>
      </w:r>
      <w:r w:rsidR="00267868" w:rsidRPr="00267868">
        <w:rPr>
          <w:sz w:val="22"/>
          <w:szCs w:val="22"/>
        </w:rPr>
        <w:t>ko podnesak nije podnesen na propisanom obrascu, sud će ga odbaciti kao nedopušten.</w:t>
      </w:r>
    </w:p>
    <w:p w:rsidRDefault="00267868" w:rsidP="00BC209D" w:rsidR="00267868">
      <w:pPr>
        <w:ind w:firstLine="708"/>
        <w:jc w:val="both"/>
        <w:rPr>
          <w:sz w:val="22"/>
          <w:szCs w:val="22"/>
        </w:rPr>
      </w:pPr>
    </w:p>
    <w:p w:rsidRDefault="001E0B01" w:rsidP="00BC209D" w:rsidR="00040656" w:rsidRPr="00DC1B1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toga je, na temelju spomenutih propisa odlučeno kao u izreci.</w:t>
      </w:r>
    </w:p>
    <w:p w:rsidRDefault="00040656" w:rsidP="00040656" w:rsidR="00BC209D" w:rsidRPr="00FC1D02">
      <w:pPr>
        <w:jc w:val="both"/>
        <w:rPr>
          <w:sz w:val="16"/>
          <w:szCs w:val="16"/>
        </w:rPr>
      </w:pPr>
      <w:r w:rsidRPr="00FC1D02">
        <w:rPr>
          <w:sz w:val="16"/>
          <w:szCs w:val="16"/>
        </w:rPr>
        <w:tab/>
      </w:r>
    </w:p>
    <w:p w:rsidRDefault="00362B10" w:rsidP="00362B10" w:rsidR="00362B10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1E0B01">
        <w:rPr>
          <w:b/>
          <w:sz w:val="22"/>
          <w:szCs w:val="22"/>
        </w:rPr>
        <w:t xml:space="preserve">14. studenog </w:t>
      </w:r>
      <w:r w:rsidRPr="00E54BEE">
        <w:rPr>
          <w:b/>
          <w:sz w:val="22"/>
          <w:szCs w:val="22"/>
        </w:rPr>
        <w:t>201</w:t>
      </w:r>
      <w:r w:rsidR="004F356E">
        <w:rPr>
          <w:b/>
          <w:sz w:val="22"/>
          <w:szCs w:val="22"/>
        </w:rPr>
        <w:t>7</w:t>
      </w:r>
      <w:r w:rsidRPr="00E54BEE">
        <w:rPr>
          <w:b/>
          <w:sz w:val="22"/>
          <w:szCs w:val="22"/>
        </w:rPr>
        <w:t>. godine</w:t>
      </w:r>
    </w:p>
    <w:p w:rsidRDefault="00362B10" w:rsidP="00362B10" w:rsidR="00362B10" w:rsidRPr="00D65B34">
      <w:pPr>
        <w:jc w:val="both"/>
        <w:rPr>
          <w:sz w:val="16"/>
          <w:szCs w:val="16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62B10" w:rsidP="00362B10" w:rsidR="00362B10" w:rsidRPr="00B7666D">
      <w:pPr>
        <w:jc w:val="both"/>
        <w:rPr>
          <w:b/>
          <w:sz w:val="16"/>
          <w:szCs w:val="16"/>
        </w:rPr>
      </w:pPr>
    </w:p>
    <w:p w:rsidRDefault="00362B10" w:rsidP="00362B10" w:rsidR="00362B10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  <w:t>Srđan Gavranić</w:t>
      </w:r>
    </w:p>
    <w:p w:rsidRDefault="002C668A" w:rsidP="00362B10" w:rsidR="002C668A">
      <w:pPr>
        <w:jc w:val="both"/>
        <w:rPr>
          <w:b/>
          <w:sz w:val="22"/>
          <w:szCs w:val="22"/>
        </w:rPr>
      </w:pPr>
    </w:p>
    <w:p w:rsidRDefault="0014194B" w:rsidP="00362B10" w:rsidR="0014194B">
      <w:pPr>
        <w:jc w:val="both"/>
        <w:rPr>
          <w:b/>
          <w:sz w:val="22"/>
          <w:szCs w:val="22"/>
        </w:rPr>
      </w:pPr>
    </w:p>
    <w:p w:rsidRDefault="006F7797" w:rsidP="00362B10" w:rsidR="006F7797" w:rsidRPr="00D04C32">
      <w:pPr>
        <w:jc w:val="both"/>
        <w:rPr>
          <w:b/>
          <w:sz w:val="22"/>
          <w:szCs w:val="22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  <w:r w:rsidRPr="001E0B0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</w:p>
    <w:p w:rsidRDefault="00362B10" w:rsidP="00911C92" w:rsidR="00911C92" w:rsidRPr="00D65B34">
      <w:pPr>
        <w:jc w:val="both"/>
        <w:rPr>
          <w:b/>
          <w:sz w:val="20"/>
          <w:szCs w:val="20"/>
        </w:rPr>
      </w:pPr>
      <w:r w:rsidRPr="00D65B34">
        <w:rPr>
          <w:b/>
          <w:sz w:val="20"/>
          <w:szCs w:val="20"/>
        </w:rPr>
        <w:t xml:space="preserve">DN-a </w:t>
      </w:r>
      <w:r w:rsidRPr="00D65B34">
        <w:rPr>
          <w:sz w:val="20"/>
          <w:szCs w:val="20"/>
        </w:rPr>
        <w:t>(</w:t>
      </w:r>
      <w:r w:rsidR="001E0B01">
        <w:rPr>
          <w:sz w:val="20"/>
          <w:szCs w:val="20"/>
        </w:rPr>
        <w:t>14</w:t>
      </w:r>
      <w:r w:rsidR="00FB42CA">
        <w:rPr>
          <w:sz w:val="20"/>
          <w:szCs w:val="20"/>
        </w:rPr>
        <w:t>.</w:t>
      </w:r>
      <w:r w:rsidR="001E0B01">
        <w:rPr>
          <w:sz w:val="20"/>
          <w:szCs w:val="20"/>
        </w:rPr>
        <w:t>11</w:t>
      </w:r>
      <w:r w:rsidR="002C668A" w:rsidRPr="00D65B34">
        <w:rPr>
          <w:sz w:val="20"/>
          <w:szCs w:val="20"/>
        </w:rPr>
        <w:t>.201</w:t>
      </w:r>
      <w:r w:rsidR="004F356E">
        <w:rPr>
          <w:sz w:val="20"/>
          <w:szCs w:val="20"/>
        </w:rPr>
        <w:t>7</w:t>
      </w:r>
      <w:r w:rsidRPr="00D65B34">
        <w:rPr>
          <w:sz w:val="20"/>
          <w:szCs w:val="20"/>
        </w:rPr>
        <w:t>.g.)</w:t>
      </w:r>
      <w:r w:rsidRPr="00D65B34">
        <w:rPr>
          <w:b/>
          <w:sz w:val="20"/>
          <w:szCs w:val="20"/>
        </w:rPr>
        <w:t>:</w:t>
      </w:r>
    </w:p>
    <w:p w:rsidRDefault="007314AB" w:rsidP="005E0578" w:rsidR="009F7FF2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 xml:space="preserve">- </w:t>
      </w:r>
      <w:r w:rsidR="001A510A">
        <w:rPr>
          <w:sz w:val="20"/>
          <w:szCs w:val="20"/>
        </w:rPr>
        <w:t>TRLIN d.o.o., Split</w:t>
      </w:r>
      <w:r w:rsidR="009F7FF2">
        <w:rPr>
          <w:sz w:val="20"/>
          <w:szCs w:val="20"/>
        </w:rPr>
        <w:t>,</w:t>
      </w:r>
      <w:r w:rsidR="00A55840">
        <w:rPr>
          <w:sz w:val="20"/>
          <w:szCs w:val="20"/>
        </w:rPr>
        <w:t xml:space="preserve"> </w:t>
      </w:r>
      <w:r w:rsidR="001A510A" w:rsidRPr="001A510A">
        <w:rPr>
          <w:sz w:val="20"/>
          <w:szCs w:val="20"/>
        </w:rPr>
        <w:t>Trg hrvatske bratske zajednice 2</w:t>
      </w:r>
      <w:r w:rsidR="00A55840">
        <w:rPr>
          <w:sz w:val="20"/>
          <w:szCs w:val="20"/>
        </w:rPr>
        <w:t>,</w:t>
      </w:r>
      <w:r w:rsidR="009F7FF2">
        <w:rPr>
          <w:sz w:val="20"/>
          <w:szCs w:val="20"/>
        </w:rPr>
        <w:t xml:space="preserve"> uz nalog za pristojbu prijave tražbine, </w:t>
      </w:r>
    </w:p>
    <w:p w:rsidRDefault="009F7FF2" w:rsidP="005E0578" w:rsidR="009F7FF2">
      <w:pPr>
        <w:jc w:val="both"/>
        <w:rPr>
          <w:sz w:val="20"/>
          <w:szCs w:val="20"/>
        </w:rPr>
      </w:pPr>
      <w:r>
        <w:rPr>
          <w:sz w:val="20"/>
          <w:szCs w:val="20"/>
        </w:rPr>
        <w:t>-  stečajni upravitelj,</w:t>
      </w:r>
    </w:p>
    <w:p w:rsidRDefault="00A823A1" w:rsidP="005E0578" w:rsidR="00A823A1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>-</w:t>
      </w:r>
      <w:r w:rsidR="00C230BF">
        <w:rPr>
          <w:sz w:val="20"/>
          <w:szCs w:val="20"/>
        </w:rPr>
        <w:t xml:space="preserve"> </w:t>
      </w:r>
      <w:r w:rsidR="008F3ECE" w:rsidRPr="00D65B34">
        <w:rPr>
          <w:sz w:val="20"/>
          <w:szCs w:val="20"/>
        </w:rPr>
        <w:t>e oglasna ploča</w:t>
      </w:r>
      <w:r w:rsidR="008F3ECE">
        <w:rPr>
          <w:sz w:val="20"/>
          <w:szCs w:val="20"/>
        </w:rPr>
        <w:t>.</w:t>
      </w:r>
    </w:p>
    <w:sectPr w:rsidSect="00FC1D02" w:rsidR="00A823A1" w:rsidRPr="00D65B34">
      <w:headerReference w:type="even" r:id="rId11"/>
      <w:headerReference w:type="default" r:id="rId12"/>
      <w:pgSz w:h="16838" w:w="11906"/>
      <w:pgMar w:gutter="0" w:footer="720" w:header="720" w:left="1797" w:bottom="42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A" w:rsidR="00A7019A">
      <w:r>
        <w:separator/>
      </w:r>
    </w:p>
  </w:endnote>
  <w:endnote w:id="0" w:type="continuationSeparator">
    <w:p w:rsidRDefault="00A7019A" w:rsidR="00A70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A" w:rsidR="00A7019A">
      <w:r>
        <w:separator/>
      </w:r>
    </w:p>
  </w:footnote>
  <w:footnote w:id="0" w:type="continuationSeparator">
    <w:p w:rsidRDefault="00A7019A" w:rsidR="00A70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269" w:rsidR="009A12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 w:rsidRPr="00362B10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62B10">
      <w:rPr>
        <w:rStyle w:val="Brojstranice"/>
        <w:sz w:val="20"/>
        <w:szCs w:val="20"/>
      </w:rPr>
      <w:fldChar w:fldCharType="begin"/>
    </w:r>
    <w:r w:rsidRPr="00362B10">
      <w:rPr>
        <w:rStyle w:val="Brojstranice"/>
        <w:sz w:val="20"/>
        <w:szCs w:val="20"/>
      </w:rPr>
      <w:instrText xml:space="preserve">PAGE  </w:instrText>
    </w:r>
    <w:r w:rsidRPr="00362B10">
      <w:rPr>
        <w:rStyle w:val="Brojstranice"/>
        <w:sz w:val="20"/>
        <w:szCs w:val="20"/>
      </w:rPr>
      <w:fldChar w:fldCharType="separate"/>
    </w:r>
    <w:r w:rsidR="004838D5">
      <w:rPr>
        <w:rStyle w:val="Brojstranice"/>
        <w:noProof/>
        <w:sz w:val="20"/>
        <w:szCs w:val="20"/>
      </w:rPr>
      <w:t>2</w:t>
    </w:r>
    <w:r w:rsidRPr="00362B10">
      <w:rPr>
        <w:rStyle w:val="Brojstranice"/>
        <w:sz w:val="20"/>
        <w:szCs w:val="20"/>
      </w:rPr>
      <w:fldChar w:fldCharType="end"/>
    </w:r>
  </w:p>
  <w:p w:rsidRDefault="009A1269" w:rsidP="00312F3F" w:rsidR="009A1269" w:rsidRPr="00362B10">
    <w:pPr>
      <w:jc w:val="right"/>
      <w:rPr>
        <w:b/>
        <w:sz w:val="20"/>
        <w:szCs w:val="20"/>
      </w:rPr>
    </w:pPr>
    <w:proofErr w:type="spellStart"/>
    <w:r w:rsidRPr="00362B10">
      <w:rPr>
        <w:b/>
        <w:sz w:val="20"/>
        <w:szCs w:val="20"/>
      </w:rPr>
      <w:t>Posl</w:t>
    </w:r>
    <w:proofErr w:type="spellEnd"/>
    <w:r w:rsidRPr="00362B10">
      <w:rPr>
        <w:b/>
        <w:sz w:val="20"/>
        <w:szCs w:val="20"/>
      </w:rPr>
      <w:t>. br. 6-St.</w:t>
    </w:r>
    <w:r w:rsidR="00C230BF">
      <w:rPr>
        <w:b/>
        <w:sz w:val="20"/>
        <w:szCs w:val="20"/>
      </w:rPr>
      <w:t>949</w:t>
    </w:r>
    <w:r w:rsidRPr="00362B10">
      <w:rPr>
        <w:b/>
        <w:sz w:val="20"/>
        <w:szCs w:val="20"/>
      </w:rPr>
      <w:t>/201</w:t>
    </w:r>
    <w:r w:rsidR="00C230BF">
      <w:rPr>
        <w:b/>
        <w:sz w:val="20"/>
        <w:szCs w:val="20"/>
      </w:rPr>
      <w:t>6</w:t>
    </w:r>
    <w:r w:rsidRPr="00362B10">
      <w:rPr>
        <w:b/>
        <w:sz w:val="20"/>
        <w:szCs w:val="20"/>
      </w:rPr>
      <w:t>-</w:t>
    </w:r>
    <w:r w:rsidR="00A717AB">
      <w:rPr>
        <w:b/>
        <w:sz w:val="20"/>
        <w:szCs w:val="20"/>
      </w:rPr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0AC"/>
    <w:rsid w:val="00040656"/>
    <w:rsid w:val="0005179B"/>
    <w:rsid w:val="00063242"/>
    <w:rsid w:val="00064E57"/>
    <w:rsid w:val="000A5077"/>
    <w:rsid w:val="000B3478"/>
    <w:rsid w:val="000D5DD7"/>
    <w:rsid w:val="000E07CA"/>
    <w:rsid w:val="000F21C5"/>
    <w:rsid w:val="000F33EE"/>
    <w:rsid w:val="00105FEC"/>
    <w:rsid w:val="00124189"/>
    <w:rsid w:val="0014194B"/>
    <w:rsid w:val="00144919"/>
    <w:rsid w:val="00156C9A"/>
    <w:rsid w:val="00197F1C"/>
    <w:rsid w:val="001A510A"/>
    <w:rsid w:val="001A5F1A"/>
    <w:rsid w:val="001A66AE"/>
    <w:rsid w:val="001B14F0"/>
    <w:rsid w:val="001B3E78"/>
    <w:rsid w:val="001C6AD2"/>
    <w:rsid w:val="001E0B01"/>
    <w:rsid w:val="001F5524"/>
    <w:rsid w:val="00213378"/>
    <w:rsid w:val="00214E59"/>
    <w:rsid w:val="00225127"/>
    <w:rsid w:val="00232AF0"/>
    <w:rsid w:val="00241DC7"/>
    <w:rsid w:val="00241FF9"/>
    <w:rsid w:val="002516B5"/>
    <w:rsid w:val="00252727"/>
    <w:rsid w:val="00267868"/>
    <w:rsid w:val="0027349C"/>
    <w:rsid w:val="002750E1"/>
    <w:rsid w:val="00287129"/>
    <w:rsid w:val="002918C0"/>
    <w:rsid w:val="002C04FB"/>
    <w:rsid w:val="002C668A"/>
    <w:rsid w:val="002D6AD4"/>
    <w:rsid w:val="002E39A6"/>
    <w:rsid w:val="002E5878"/>
    <w:rsid w:val="002E7ADA"/>
    <w:rsid w:val="00312F3F"/>
    <w:rsid w:val="00320035"/>
    <w:rsid w:val="0032078F"/>
    <w:rsid w:val="00331AD9"/>
    <w:rsid w:val="00332239"/>
    <w:rsid w:val="00332DE0"/>
    <w:rsid w:val="003356EA"/>
    <w:rsid w:val="00362B10"/>
    <w:rsid w:val="00386A35"/>
    <w:rsid w:val="003C656B"/>
    <w:rsid w:val="003C727D"/>
    <w:rsid w:val="003D5172"/>
    <w:rsid w:val="003E41D0"/>
    <w:rsid w:val="003F2396"/>
    <w:rsid w:val="00401671"/>
    <w:rsid w:val="0040267B"/>
    <w:rsid w:val="00421841"/>
    <w:rsid w:val="00426946"/>
    <w:rsid w:val="004347F7"/>
    <w:rsid w:val="00437933"/>
    <w:rsid w:val="00437DC8"/>
    <w:rsid w:val="00442375"/>
    <w:rsid w:val="00445ABB"/>
    <w:rsid w:val="00450284"/>
    <w:rsid w:val="00456024"/>
    <w:rsid w:val="004611DA"/>
    <w:rsid w:val="00476859"/>
    <w:rsid w:val="004838D5"/>
    <w:rsid w:val="0048431B"/>
    <w:rsid w:val="004A2645"/>
    <w:rsid w:val="004B4065"/>
    <w:rsid w:val="004D1B5C"/>
    <w:rsid w:val="004F356E"/>
    <w:rsid w:val="0050127F"/>
    <w:rsid w:val="00521B93"/>
    <w:rsid w:val="005418D9"/>
    <w:rsid w:val="005525BB"/>
    <w:rsid w:val="005663A0"/>
    <w:rsid w:val="00566557"/>
    <w:rsid w:val="005A7C5E"/>
    <w:rsid w:val="005D2275"/>
    <w:rsid w:val="005D7C4B"/>
    <w:rsid w:val="005E0578"/>
    <w:rsid w:val="005F252E"/>
    <w:rsid w:val="00601367"/>
    <w:rsid w:val="006035C0"/>
    <w:rsid w:val="00610080"/>
    <w:rsid w:val="00621E09"/>
    <w:rsid w:val="006267DF"/>
    <w:rsid w:val="0063094D"/>
    <w:rsid w:val="00634063"/>
    <w:rsid w:val="006424FF"/>
    <w:rsid w:val="006508E9"/>
    <w:rsid w:val="00667558"/>
    <w:rsid w:val="006859A0"/>
    <w:rsid w:val="00694B45"/>
    <w:rsid w:val="006A1F4E"/>
    <w:rsid w:val="006B078D"/>
    <w:rsid w:val="006E462A"/>
    <w:rsid w:val="006F7330"/>
    <w:rsid w:val="006F7797"/>
    <w:rsid w:val="007011B9"/>
    <w:rsid w:val="00701FFC"/>
    <w:rsid w:val="00710887"/>
    <w:rsid w:val="007314AB"/>
    <w:rsid w:val="00741FCA"/>
    <w:rsid w:val="00742071"/>
    <w:rsid w:val="007621A4"/>
    <w:rsid w:val="007A2062"/>
    <w:rsid w:val="007A59AB"/>
    <w:rsid w:val="007B6140"/>
    <w:rsid w:val="007C3B62"/>
    <w:rsid w:val="007E6ADF"/>
    <w:rsid w:val="007F01FC"/>
    <w:rsid w:val="00801DB5"/>
    <w:rsid w:val="008140C5"/>
    <w:rsid w:val="00822ED9"/>
    <w:rsid w:val="008371FC"/>
    <w:rsid w:val="00842257"/>
    <w:rsid w:val="00850802"/>
    <w:rsid w:val="00871BAD"/>
    <w:rsid w:val="00872314"/>
    <w:rsid w:val="008833AA"/>
    <w:rsid w:val="008840C5"/>
    <w:rsid w:val="00897B76"/>
    <w:rsid w:val="008A0D32"/>
    <w:rsid w:val="008B7A64"/>
    <w:rsid w:val="008C234D"/>
    <w:rsid w:val="008C68B8"/>
    <w:rsid w:val="008D7EA9"/>
    <w:rsid w:val="008E325A"/>
    <w:rsid w:val="008E4757"/>
    <w:rsid w:val="008F3ECE"/>
    <w:rsid w:val="008F53F9"/>
    <w:rsid w:val="00911C92"/>
    <w:rsid w:val="009154DF"/>
    <w:rsid w:val="00923731"/>
    <w:rsid w:val="009406E1"/>
    <w:rsid w:val="00960197"/>
    <w:rsid w:val="00975B8C"/>
    <w:rsid w:val="0097719A"/>
    <w:rsid w:val="009A1269"/>
    <w:rsid w:val="009A2F41"/>
    <w:rsid w:val="009C17C6"/>
    <w:rsid w:val="009C387A"/>
    <w:rsid w:val="009D5524"/>
    <w:rsid w:val="009D69E5"/>
    <w:rsid w:val="009E08F2"/>
    <w:rsid w:val="009F7FF2"/>
    <w:rsid w:val="00A2463A"/>
    <w:rsid w:val="00A3285C"/>
    <w:rsid w:val="00A35F1E"/>
    <w:rsid w:val="00A55840"/>
    <w:rsid w:val="00A7019A"/>
    <w:rsid w:val="00A717AB"/>
    <w:rsid w:val="00A823A1"/>
    <w:rsid w:val="00A82DB6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50A1E"/>
    <w:rsid w:val="00B5434C"/>
    <w:rsid w:val="00B569D9"/>
    <w:rsid w:val="00B618E0"/>
    <w:rsid w:val="00B66C7A"/>
    <w:rsid w:val="00B70172"/>
    <w:rsid w:val="00B7339D"/>
    <w:rsid w:val="00B7666D"/>
    <w:rsid w:val="00B82EE7"/>
    <w:rsid w:val="00B84750"/>
    <w:rsid w:val="00BA5D55"/>
    <w:rsid w:val="00BB5F01"/>
    <w:rsid w:val="00BB6064"/>
    <w:rsid w:val="00BC209D"/>
    <w:rsid w:val="00BC619F"/>
    <w:rsid w:val="00BF4C44"/>
    <w:rsid w:val="00C0657E"/>
    <w:rsid w:val="00C150DF"/>
    <w:rsid w:val="00C1564B"/>
    <w:rsid w:val="00C21426"/>
    <w:rsid w:val="00C230BF"/>
    <w:rsid w:val="00C32D57"/>
    <w:rsid w:val="00C3316C"/>
    <w:rsid w:val="00C54D83"/>
    <w:rsid w:val="00C73392"/>
    <w:rsid w:val="00C8388D"/>
    <w:rsid w:val="00CA4E95"/>
    <w:rsid w:val="00CA7ADA"/>
    <w:rsid w:val="00CB3981"/>
    <w:rsid w:val="00CD713B"/>
    <w:rsid w:val="00CD7839"/>
    <w:rsid w:val="00CE7A86"/>
    <w:rsid w:val="00D22F37"/>
    <w:rsid w:val="00D25026"/>
    <w:rsid w:val="00D341B5"/>
    <w:rsid w:val="00D422C6"/>
    <w:rsid w:val="00D461D4"/>
    <w:rsid w:val="00D6075E"/>
    <w:rsid w:val="00D65B34"/>
    <w:rsid w:val="00D72E0B"/>
    <w:rsid w:val="00D85741"/>
    <w:rsid w:val="00D9032A"/>
    <w:rsid w:val="00D94537"/>
    <w:rsid w:val="00DB53FD"/>
    <w:rsid w:val="00DC2E79"/>
    <w:rsid w:val="00DC4443"/>
    <w:rsid w:val="00DC564C"/>
    <w:rsid w:val="00DD24A5"/>
    <w:rsid w:val="00E167F9"/>
    <w:rsid w:val="00E254C6"/>
    <w:rsid w:val="00E3345A"/>
    <w:rsid w:val="00E370ED"/>
    <w:rsid w:val="00E503D2"/>
    <w:rsid w:val="00E56836"/>
    <w:rsid w:val="00E56924"/>
    <w:rsid w:val="00E64930"/>
    <w:rsid w:val="00E656F9"/>
    <w:rsid w:val="00E83E70"/>
    <w:rsid w:val="00E91F84"/>
    <w:rsid w:val="00EB1CD5"/>
    <w:rsid w:val="00EC3C61"/>
    <w:rsid w:val="00EC4360"/>
    <w:rsid w:val="00EF62D9"/>
    <w:rsid w:val="00EF6C3B"/>
    <w:rsid w:val="00F01BF2"/>
    <w:rsid w:val="00F15FD2"/>
    <w:rsid w:val="00F1646D"/>
    <w:rsid w:val="00F34960"/>
    <w:rsid w:val="00F700D4"/>
    <w:rsid w:val="00F81C1D"/>
    <w:rsid w:val="00F97381"/>
    <w:rsid w:val="00FB42CA"/>
    <w:rsid w:val="00FC1D02"/>
    <w:rsid w:val="00FD59FE"/>
    <w:rsid w:val="00FD5F90"/>
    <w:rsid w:val="00FE3190"/>
    <w:rsid w:val="00FE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618E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8A0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D3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D3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D3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D3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618E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8A0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D3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D3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D3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D3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NITOR d.o.o. za trgovinu, proizvodnju i usluge zastupanog po punomoćniku Ivo Staničić; Berislav Bušelić, stečajni upravitelj</izvorni_sadrzaj>
    <derivirana_varijabla naziv="DomainObject.Predmet.ProtustrankaFormated_1">  NITOR d.o.o. za trgovinu, proizvodnju i usluge zastupanog po punomoćniku Ivo Staničić; Berislav Bušelić, stečajni upravitelj</derivirana_varijabla>
  </DomainObject.Predmet.ProtustrankaFormated>
  <DomainObject.Predmet.ProtustrankaFormatedOIB>
    <izvorni_sadrzaj>  NITOR d.o.o. za trgovinu, proizvodnju i usluge, OIB 97553872697 zastupanog po punomoćniku Ivo Staničić; Berislav Bušelić, stečajni upravitelj</izvorni_sadrzaj>
    <derivirana_varijabla naziv="DomainObject.Predmet.ProtustrankaFormatedOIB_1">  NITOR d.o.o. za trgovinu, proizvodnju i usluge, OIB 97553872697 zastupanog po punomoćniku Ivo Staničić; Berislav Bušelić, stečajni upravitelj</derivirana_varijabla>
  </DomainObject.Predmet.ProtustrankaFormatedOIB>
  <DomainObject.Predmet.ProtustrankaFormatedWithAdress>
    <izvorni_sadrzaj> NITOR d.o.o. za trgovinu, proizvodnju i usluge, Vukasova 2, 21000 Split zastupanog po punomoćniku Ivo Staničić; Berislav Bušelić, stečajni upravitelj</izvorni_sadrzaj>
    <derivirana_varijabla naziv="DomainObject.Predmet.ProtustrankaFormatedWithAdress_1"> NITOR d.o.o. za trgovinu, proizvodnju i usluge, Vukasova 2, 21000 Split zastupanog po punomoćniku Ivo Staničić; Berislav Bušelić, stečajni upravitelj</derivirana_varijabla>
  </DomainObject.Predmet.ProtustrankaFormatedWithAdress>
  <DomainObject.Predmet.ProtustrankaFormatedWithAdressOIB>
    <izvorni_sadrzaj> NITOR d.o.o. za trgovinu, proizvodnju i usluge, OIB 97553872697, Vukasova 2, 21000 Split zastupanog po punomoćniku Ivo Staničić; Berislav Bušelić, stečajni upravitelj</izvorni_sadrzaj>
    <derivirana_varijabla naziv="DomainObject.Predmet.ProtustrankaFormatedWithAdressOIB_1"> NITOR d.o.o. za trgovinu, proizvodnju i usluge, OIB 97553872697, Vukasova 2, 21000 Split zastupanog po punomoćniku Ivo Staničić; Berislav Bušelić, stečajni upravitelj</derivirana_varijabla>
  </DomainObject.Predmet.ProtustrankaFormatedWithAdressOIB>
  <DomainObject.Predmet.ProtustrankaWithAdress>
    <izvorni_sadrzaj>NITOR d.o.o. za trgovinu, proizvodnju i usluge Vukasova 2, 21000 Split</izvorni_sadrzaj>
    <derivirana_varijabla naziv="DomainObject.Predmet.ProtustrankaWithAdress_1">NITOR d.o.o. za trgovinu, proizvodnju i usluge Vukasova 2, 21000 Split</derivirana_varijabla>
  </DomainObject.Predmet.ProtustrankaWithAdress>
  <DomainObject.Predmet.ProtustrankaWithAdressOIB>
    <izvorni_sadrzaj>NITOR d.o.o. za trgovinu, proizvodnju i usluge, OIB 97553872697, Vukasova 2, 21000 Split</izvorni_sadrzaj>
    <derivirana_varijabla naziv="DomainObject.Predmet.ProtustrankaWithAdressOIB_1">NITOR d.o.o. za trgovinu, proizvodnju i usluge, OIB 97553872697, Vukasova 2, 21000 Split</derivirana_varijabla>
  </DomainObject.Predmet.ProtustrankaWithAdressOIB>
  <DomainObject.Predmet.ProtustrankaNazivFormated>
    <izvorni_sadrzaj>NITOR d.o.o. za trgovinu, proizvodnju i usluge</izvorni_sadrzaj>
    <derivirana_varijabla naziv="DomainObject.Predmet.ProtustrankaNazivFormated_1">NITOR d.o.o. za trgovinu, proizvodnju i usluge</derivirana_varijabla>
  </DomainObject.Predmet.ProtustrankaNazivFormated>
  <DomainObject.Predmet.ProtustrankaNazivFormatedOIB>
    <izvorni_sadrzaj>NITOR d.o.o. za trgovinu, proizvodnju i usluge, OIB 97553872697</izvorni_sadrzaj>
    <derivirana_varijabla naziv="DomainObject.Predmet.ProtustrankaNazivFormatedOIB_1">NITOR d.o.o. za trgovinu, proizvodnju i usluge, OIB 97553872697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</izvorni_sadrzaj>
    <derivirana_varijabla naziv="DomainObject.Predmet.StrankaFormated_1"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</derivirana_varijabla>
  </DomainObject.Predmet.StrankaFormated>
  <DomainObject.Predmet.StrankaFormatedOIB>
    <izvorni_sadrzaj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</izvorni_sadrzaj>
    <derivirana_varijabla naziv="DomainObject.Predmet.StrankaFormatedOIB_1"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</derivirana_varijabla>
  </DomainObject.Predmet.StrankaFormatedOIB>
  <DomainObject.Predmet.StrankaFormatedWithAdress>
    <izvorni_sadrzaj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</izvorni_sadrzaj>
    <derivirana_varijabla naziv="DomainObject.Predmet.StrankaFormatedWithAdress_1"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</derivirana_varijabla>
  </DomainObject.Predmet.StrankaFormatedWithAdress>
  <DomainObject.Predmet.StrankaFormatedWithAdressOIB>
    <izvorni_sadrzaj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</izvorni_sadrzaj>
    <derivirana_varijabla naziv="DomainObject.Predmet.StrankaFormatedWithAdressOIB_1"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</derivirana_varijabla>
  </DomainObject.Predmet.StrankaFormatedWithAdressOIB>
  <DomainObject.Predmet.StrankaWithAdress>
    <izvorni_sadrzaj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</izvorni_sadrzaj>
    <derivirana_varijabla naziv="DomainObject.Predmet.StrankaWithAdress_1"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</derivirana_varijabla>
  </DomainObject.Predmet.StrankaWithAdress>
  <DomainObject.Predmet.StrankaWithAdressOIB>
    <izvorni_sadrzaj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</izvorni_sadrzaj>
    <derivirana_varijabla naziv="DomainObject.Predmet.StrankaWithAdressOIB_1"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</derivirana_varijabla>
  </DomainObject.Predmet.StrankaWithAdressOIB>
  <DomainObject.Predmet.StrankaNazivFormated>
    <izvorni_sadrzaj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</izvorni_sadrzaj>
    <derivirana_varijabla naziv="DomainObject.Predmet.StrankaNazivFormated_1"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</derivirana_varijabla>
  </DomainObject.Predmet.StrankaNazivFormated>
  <DomainObject.Predmet.StrankaNazivFormatedOIB>
    <izvorni_sadrzaj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</izvorni_sadrzaj>
    <derivirana_varijabla naziv="DomainObject.Predmet.StrankaNazivFormatedOIB_1"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51759113.01</izvorni_sadrzaj>
    <derivirana_varijabla naziv="DomainObject.Predmet.TrenutnaVrijednost_1">51759113.01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</izvorni_sadrzaj>
    <derivirana_varijabla naziv="DomainObject.Predmet.StrankaList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</derivirana_varijabla>
  </DomainObject.Predmet.StrankaListFormated>
  <DomainObject.Predmet.StrankaList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</izvorni_sadrzaj>
    <derivirana_varijabla naziv="DomainObject.Predmet.StrankaList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</derivirana_varijabla>
  </DomainObject.Predmet.StrankaListFormatedOIB>
  <DomainObject.Predmet.StrankaListFormatedWithAdress>
    <izvorni_sadrzaj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</izvorni_sadrzaj>
    <derivirana_varijabla naziv="DomainObject.Predmet.StrankaListFormatedWithAdress_1"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</izvorni_sadrzaj>
    <derivirana_varijabla naziv="DomainObject.Predmet.StrankaListFormatedWithAdressOIB_1"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</derivirana_varijabla>
  </DomainObject.Predmet.StrankaListFormatedWithAdressOIB>
  <DomainObject.Predmet.StrankaListNaziv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</izvorni_sadrzaj>
    <derivirana_varijabla naziv="DomainObject.Predmet.StrankaListNaziv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</derivirana_varijabla>
  </DomainObject.Predmet.StrankaListNazivFormated>
  <DomainObject.Predmet.StrankaListNaziv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</izvorni_sadrzaj>
    <derivirana_varijabla naziv="DomainObject.Predmet.StrankaListNaziv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</derivirana_varijabla>
  </DomainObject.Predmet.StrankaListNazivFormatedOIB>
  <DomainObject.Predmet.ProtuStrankaListFormated>
    <izvorni_sadrzaj>
      <item>NITOR d.o.o. za trgovinu, proizvodnju i usluge zastupanog po punomoćniku Ivo Staničić; Berislav Bušelić, stečajni upravitelj</item>
    </izvorni_sadrzaj>
    <derivirana_varijabla naziv="DomainObject.Predmet.ProtuStrankaListFormated_1">
      <item>NITOR d.o.o. za trgovinu, proizvodnju i usluge zastupanog po punomoćniku Ivo Staničić; Berislav Bušelić, stečajni upravitelj</item>
    </derivirana_varijabla>
  </DomainObject.Predmet.ProtuStrankaListFormated>
  <DomainObject.Predmet.ProtuStrankaListFormatedOIB>
    <izvorni_sadrzaj>
      <item>NITOR d.o.o. za trgovinu, proizvodnju i usluge, OIB 97553872697 zastupanog po punomoćniku Ivo Staničić; Berislav Bušelić, stečajni upravitelj</item>
    </izvorni_sadrzaj>
    <derivirana_varijabla naziv="DomainObject.Predmet.ProtuStrankaListFormatedOIB_1">
      <item>NITOR d.o.o. za trgovinu, proizvodnju i usluge, OIB 97553872697 zastupanog po punomoćniku Ivo Staničić; Berislav Bušelić, stečajni upravitelj</item>
    </derivirana_varijabla>
  </DomainObject.Predmet.ProtuStrankaListFormatedOIB>
  <DomainObject.Predmet.ProtuStrankaListFormatedWithAdress>
    <izvorni_sadrzaj>
      <item>NITOR d.o.o. za trgovinu, proizvodnju i usluge, Vukasova 2, 21000 Split zastupanog po punomoćniku Ivo Staničić; Berislav Bušelić, stečajni upravitelj</item>
    </izvorni_sadrzaj>
    <derivirana_varijabla naziv="DomainObject.Predmet.ProtuStrankaListFormatedWithAdress_1">
      <item>NITOR d.o.o. za trgovinu, proizvodnju i usluge, Vukasova 2, 21000 Split zastupanog po punomoćniku Ivo Staničić; Berislav Bušelić, stečajni upravitelj</item>
    </derivirana_varijabla>
  </DomainObject.Predmet.ProtuStrankaListFormatedWithAdress>
  <DomainObject.Predmet.ProtuStrankaListFormatedWithAdressOIB>
    <izvorni_sadrzaj>
      <item>NITOR d.o.o. za trgovinu, proizvodnju i usluge, OIB 97553872697, Vukasova 2, 21000 Split zastupanog po punomoćniku Ivo Staničić; Berislav Bušelić, stečajni upravitelj</item>
    </izvorni_sadrzaj>
    <derivirana_varijabla naziv="DomainObject.Predmet.ProtuStrankaListFormatedWithAdressOIB_1">
      <item>NITOR d.o.o. za trgovinu, proizvodnju i usluge, OIB 97553872697, Vukasova 2, 21000 Split zastupanog po punomoćniku Ivo Staničić; Berislav Bušelić, stečajni upravitelj</item>
    </derivirana_varijabla>
  </DomainObject.Predmet.ProtuStrankaListFormatedWithAdressOIB>
  <DomainObject.Predmet.ProtuStrankaListNazivFormated>
    <izvorni_sadrzaj>
      <item>NITOR d.o.o. za trgovinu, proizvodnju i usluge</item>
    </izvorni_sadrzaj>
    <derivirana_varijabla naziv="DomainObject.Predmet.ProtuStrankaListNazivFormated_1">
      <item>NITOR d.o.o. za trgovinu, proizvodnju i usluge</item>
    </derivirana_varijabla>
  </DomainObject.Predmet.ProtuStrankaListNazivFormated>
  <DomainObject.Predmet.ProtuStrankaListNazivFormatedOIB>
    <izvorni_sadrzaj>
      <item>NITOR d.o.o. za trgovinu, proizvodnju i usluge, OIB 97553872697</item>
    </izvorni_sadrzaj>
    <derivirana_varijabla naziv="DomainObject.Predmet.ProtuStrankaListNazivFormatedOIB_1">
      <item>NITOR d.o.o. za trgovinu, proizvodnju i usluge, OIB 97553872697</item>
    </derivirana_varijabla>
  </DomainObject.Predmet.ProtuStrankaListNazivFormatedOIB>
  <DomainObject.Predmet.OstaliListFormated>
    <izvorni_sadrzaj>
      <item>Ivo Staničić punomoćnik sudionika u postupku NITOR d.o.o. za trgovinu, proizvodnju i usluge</item>
      <item>Berislav Bušelić, stečajni upravitelj punomoćnik sudionika u postupku NITOR d.o.o. za trgovinu, proizvodnju i usluge</item>
    </izvorni_sadrzaj>
    <derivirana_varijabla naziv="DomainObject.Predmet.OstaliListFormated_1">
      <item>Ivo Staničić punomoćnik sudionika u postupku NITOR d.o.o. za trgovinu, proizvodnju i usluge</item>
      <item>Berislav Bušelić, stečajni upravitelj punomoćnik sudionika u postupku NITOR d.o.o. za trgovinu, proizvodnju i usluge</item>
    </derivirana_varijabla>
  </DomainObject.Predmet.OstaliListFormated>
  <DomainObject.Predmet.OstaliListFormatedOIB>
    <izvorni_sadrzaj>
      <item>Ivo Staničić punomoćnik sudionika u postupku NITOR d.o.o. za trgovinu, proizvodnju i usluge</item>
      <item>Berislav Bušelić, stečajni upravitelj, OIB 93274685765 punomoćnik sudionika u postupku NITOR d.o.o. za trgovinu, proizvodnju i usluge</item>
    </izvorni_sadrzaj>
    <derivirana_varijabla naziv="DomainObject.Predmet.OstaliListFormatedOIB_1">
      <item>Ivo Staničić punomoćnik sudionika u postupku NITOR d.o.o. za trgovinu, proizvodnju i usluge</item>
      <item>Berislav Bušelić, stečajni upravitelj, OIB 93274685765 punomoćnik sudionika u postupku NITOR d.o.o. za trgovinu, proizvodnju i usluge</item>
    </derivirana_varijabla>
  </DomainObject.Predmet.OstaliListFormatedOIB>
  <DomainObject.Predmet.OstaliListFormatedWithAdress>
    <izvorni_sadrzaj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</izvorni_sadrzaj>
    <derivirana_varijabla naziv="DomainObject.Predmet.OstaliListFormatedWithAdress_1"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</derivirana_varijabla>
  </DomainObject.Predmet.OstaliListFormatedWithAdress>
  <DomainObject.Predmet.OstaliListFormatedWithAdressOIB>
    <izvorni_sadrzaj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</izvorni_sadrzaj>
    <derivirana_varijabla naziv="DomainObject.Predmet.OstaliListFormatedWithAdressOIB_1"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</derivirana_varijabla>
  </DomainObject.Predmet.OstaliListFormatedWithAdressOIB>
  <DomainObject.Predmet.OstaliListNazivFormated>
    <izvorni_sadrzaj>
      <item>Ivo Staničić</item>
      <item>Berislav Bušelić, stečajni upravitelj</item>
    </izvorni_sadrzaj>
    <derivirana_varijabla naziv="DomainObject.Predmet.OstaliListNazivFormated_1">
      <item>Ivo Staničić</item>
      <item>Berislav Bušelić, stečajni upravitelj</item>
    </derivirana_varijabla>
  </DomainObject.Predmet.OstaliListNazivFormated>
  <DomainObject.Predmet.OstaliListNazivFormatedOIB>
    <izvorni_sadrzaj>
      <item>Ivo Staničić</item>
      <item>Berislav Bušelić, stečajni upravitelj, OIB 93274685765</item>
    </izvorni_sadrzaj>
    <derivirana_varijabla naziv="DomainObject.Predmet.OstaliListNazivFormatedOIB_1">
      <item>Ivo Staničić</item>
      <item>Berislav Bušelić, stečajni upravitelj,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NITOR d.o.o. za trgovinu, proizvodnju i usluge</izvorni_sadrzaj>
    <derivirana_varijabla naziv="DomainObject.Predmet.ProtustrankaIDrugi_1">NITOR d.o.o. za trgovinu, proizvodnju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NITOR d.o.o. za trgovinu, proizvodnju i usluge, OIB 97553872697, Vukasova 2, 21000 Split</izvorni_sadrzaj>
    <derivirana_varijabla naziv="DomainObject.Predmet.ProtustrankaIDrugiAdressOIB_1">NITOR d.o.o. za trgovinu, proizvodnju i usluge, OIB 97553872697, Vukasova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</izvorni_sadrzaj>
    <derivirana_varijabla naziv="DomainObject.Predmet.SudioniciListNaziv_1"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</derivirana_varijabla>
  </DomainObject.Predmet.SudioniciListNaziv>
  <DomainObject.Predmet.SudioniciListAdressOIB>
    <izvorni_sadrzaj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</izvorni_sadrzaj>
    <derivirana_varijabla naziv="DomainObject.Predmet.SudioniciListAdressOIB_1"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</izvorni_sadrzaj>
    <derivirana_varijabla naziv="DomainObject.Predmet.SudioniciListNazivOIB_1"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291</properties:Words>
  <properties:Characters>1513</properties:Characters>
  <properties:Lines>56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2017-11-14T09:03:00Z</dcterms:created>
  <dc:creator>Srđan Gavranić</dc:creator>
  <cp:lastModifiedBy>Srđan Gavranić</cp:lastModifiedBy>
  <cp:lastPrinted>2017-11-14T09:00:00Z</cp:lastPrinted>
  <dcterms:modified xmlns:xsi="http://www.w3.org/2001/XMLSchema-instance" xsi:type="dcterms:W3CDTF">2017-11-14T09:04:00Z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