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e7c77" w14:paraId="eae7c77" w:rsidRDefault="00F6792E" w:rsidP="00F6792E" w:rsidR="00F6792E" w:rsidRPr="00F6792E">
      <w:pPr>
        <w:spacing w:lineRule="auto" w:line="240" w:after="0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bCs/>
          <w:sz w:val="24"/>
          <w:szCs w:val="24"/>
        </w:rPr>
        <w:t xml:space="preserve">                     </w:t>
      </w:r>
      <w:r w:rsidRPr="00F6792E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6792E">
        <w:rPr>
          <w:rFonts w:cs="Times New Roman" w:hAnsi="Times New Roman" w:ascii="Times New Roman"/>
          <w:bCs/>
          <w:sz w:val="24"/>
          <w:szCs w:val="24"/>
        </w:rPr>
        <w:tab/>
      </w:r>
      <w:r w:rsidRPr="00F6792E">
        <w:rPr>
          <w:rFonts w:cs="Times New Roman" w:hAnsi="Times New Roman" w:ascii="Times New Roman"/>
          <w:bCs/>
          <w:sz w:val="24"/>
          <w:szCs w:val="24"/>
        </w:rPr>
        <w:tab/>
        <w:t xml:space="preserve">                             </w:t>
      </w:r>
    </w:p>
    <w:p w:rsidRDefault="00F6792E" w:rsidP="00F6792E" w:rsidR="00F6792E" w:rsidRPr="00F6792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6792E">
        <w:rPr>
          <w:rFonts w:cs="Times New Roman" w:hAnsi="Times New Roman" w:ascii="Times New Roman"/>
          <w:sz w:val="24"/>
          <w:szCs w:val="24"/>
        </w:rPr>
        <w:t xml:space="preserve">       REPUBLIKA HRVATSKA</w:t>
      </w:r>
    </w:p>
    <w:p w:rsidRDefault="00F6792E" w:rsidP="00F6792E" w:rsidR="00F6792E" w:rsidRPr="00F6792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6792E">
        <w:rPr>
          <w:rFonts w:cs="Times New Roman" w:hAnsi="Times New Roman" w:ascii="Times New Roman"/>
          <w:sz w:val="24"/>
          <w:szCs w:val="24"/>
        </w:rPr>
        <w:t>TRGOVAČKI SUD U VARAŽDINU</w:t>
      </w:r>
    </w:p>
    <w:p w:rsidRDefault="00F6792E" w:rsidP="00FB5B2C" w:rsidR="00FB5B2C" w:rsidRPr="00487C0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F6792E">
        <w:rPr>
          <w:rFonts w:cs="Times New Roman" w:hAnsi="Times New Roman" w:ascii="Times New Roman"/>
          <w:sz w:val="24"/>
          <w:szCs w:val="24"/>
        </w:rPr>
        <w:t xml:space="preserve">                  B. Radić 2</w:t>
      </w:r>
      <w:r>
        <w:rPr>
          <w:rFonts w:cs="Times New Roman" w:hAnsi="Times New Roman" w:ascii="Times New Roman"/>
          <w:bCs/>
          <w:sz w:val="24"/>
          <w:szCs w:val="24"/>
        </w:rPr>
        <w:t xml:space="preserve">                  </w:t>
      </w:r>
    </w:p>
    <w:p w:rsidRDefault="00FB5B2C" w:rsidP="005834A8" w:rsidR="00FB5B2C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8E463D" w:rsidP="005834A8" w:rsidR="008E463D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7A7D55" w:rsidP="008E463D" w:rsidR="00F0237A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0237A">
        <w:rPr>
          <w:rFonts w:cs="Times New Roman" w:hAnsi="Times New Roman" w:ascii="Times New Roman"/>
          <w:sz w:val="24"/>
          <w:szCs w:val="24"/>
        </w:rPr>
        <w:t xml:space="preserve">Trgovački sud u Varaždinu,  po sucu toga suda Kseniji Flack- Makitan, u stečajnom postupku </w:t>
      </w:r>
      <w:r w:rsidR="00AB7A3C" w:rsidRPr="00F0237A">
        <w:rPr>
          <w:rFonts w:cs="Times New Roman" w:hAnsi="Times New Roman" w:ascii="Times New Roman"/>
          <w:sz w:val="24"/>
          <w:szCs w:val="24"/>
        </w:rPr>
        <w:t xml:space="preserve">koji se vodi nad dužnikom </w:t>
      </w:r>
      <w:r w:rsidR="00F0237A" w:rsidRPr="00F0237A">
        <w:rPr>
          <w:rFonts w:cs="Times New Roman" w:hAnsi="Times New Roman" w:ascii="Times New Roman"/>
          <w:sz w:val="24"/>
          <w:szCs w:val="24"/>
        </w:rPr>
        <w:t xml:space="preserve">PROIZVODNO USLUŽNA ZADRUGA IN GRADNJA, Ivana Mažuranića 8, Podravske Sesvete, OIB: 86198632160, </w:t>
      </w:r>
      <w:r w:rsidR="00F0237A">
        <w:rPr>
          <w:rFonts w:cs="Times New Roman" w:hAnsi="Times New Roman" w:ascii="Times New Roman"/>
          <w:sz w:val="24"/>
          <w:szCs w:val="24"/>
        </w:rPr>
        <w:t>3. travnja 2017.</w:t>
      </w:r>
      <w:r w:rsidR="008E463D">
        <w:rPr>
          <w:rFonts w:cs="Times New Roman" w:hAnsi="Times New Roman" w:ascii="Times New Roman"/>
          <w:sz w:val="24"/>
          <w:szCs w:val="24"/>
        </w:rPr>
        <w:t xml:space="preserve"> donosi sljedeći</w:t>
      </w:r>
    </w:p>
    <w:p w:rsidRDefault="008E463D" w:rsidP="008E463D" w:rsidR="008E463D" w:rsidRPr="00487C0D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8E463D" w:rsidP="008E463D" w:rsidR="00F0237A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 A K L J U Č A K</w:t>
      </w:r>
    </w:p>
    <w:p w:rsidRDefault="008E463D" w:rsidP="008E463D" w:rsidR="008E463D" w:rsidRPr="00487C0D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8E463D" w:rsidP="008E463D" w:rsidR="00FB5B2C" w:rsidRPr="008E463D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8E463D">
        <w:rPr>
          <w:rFonts w:hAnsi="Times New Roman" w:ascii="Times New Roman"/>
          <w:sz w:val="24"/>
          <w:szCs w:val="24"/>
        </w:rPr>
        <w:t>Odgađaju se ispitno i izvještajno ročište zakazani u ovome predmetu</w:t>
      </w:r>
      <w:r w:rsidR="0031023C" w:rsidRPr="008E463D">
        <w:rPr>
          <w:rFonts w:hAnsi="Times New Roman" w:ascii="Times New Roman"/>
          <w:sz w:val="24"/>
          <w:szCs w:val="24"/>
        </w:rPr>
        <w:t xml:space="preserve"> rješenje</w:t>
      </w:r>
      <w:r w:rsidRPr="008E463D">
        <w:rPr>
          <w:rFonts w:hAnsi="Times New Roman" w:ascii="Times New Roman"/>
          <w:sz w:val="24"/>
          <w:szCs w:val="24"/>
        </w:rPr>
        <w:t xml:space="preserve">m ovoga suda </w:t>
      </w:r>
      <w:r w:rsidR="00AB7A3C" w:rsidRPr="008E463D">
        <w:rPr>
          <w:rFonts w:hAnsi="Times New Roman" w:ascii="Times New Roman"/>
          <w:sz w:val="24"/>
          <w:szCs w:val="24"/>
        </w:rPr>
        <w:t xml:space="preserve">od </w:t>
      </w:r>
      <w:r w:rsidR="00F0237A" w:rsidRPr="008E463D">
        <w:rPr>
          <w:rFonts w:hAnsi="Times New Roman" w:ascii="Times New Roman"/>
          <w:sz w:val="24"/>
          <w:szCs w:val="24"/>
        </w:rPr>
        <w:t>29. ožujka 2017</w:t>
      </w:r>
      <w:r w:rsidR="00AA24FF" w:rsidRPr="008E463D">
        <w:rPr>
          <w:rFonts w:hAnsi="Times New Roman" w:ascii="Times New Roman"/>
          <w:sz w:val="24"/>
          <w:szCs w:val="24"/>
        </w:rPr>
        <w:t xml:space="preserve">., </w:t>
      </w:r>
      <w:r w:rsidR="00AB7A3C" w:rsidRPr="008E463D">
        <w:rPr>
          <w:rFonts w:hAnsi="Times New Roman" w:ascii="Times New Roman"/>
          <w:sz w:val="24"/>
          <w:szCs w:val="24"/>
        </w:rPr>
        <w:t xml:space="preserve">poslovni </w:t>
      </w:r>
      <w:r w:rsidR="00AA24FF" w:rsidRPr="008E463D">
        <w:rPr>
          <w:rFonts w:hAnsi="Times New Roman" w:ascii="Times New Roman"/>
          <w:sz w:val="24"/>
          <w:szCs w:val="24"/>
        </w:rPr>
        <w:t>broj St-</w:t>
      </w:r>
      <w:r w:rsidR="00F0237A" w:rsidRPr="008E463D">
        <w:rPr>
          <w:rFonts w:hAnsi="Times New Roman" w:ascii="Times New Roman"/>
          <w:sz w:val="24"/>
          <w:szCs w:val="24"/>
        </w:rPr>
        <w:t>174/17-2</w:t>
      </w:r>
      <w:r w:rsidR="007A7D55" w:rsidRPr="008E463D">
        <w:rPr>
          <w:rFonts w:hAnsi="Times New Roman" w:ascii="Times New Roman"/>
          <w:sz w:val="24"/>
          <w:szCs w:val="24"/>
        </w:rPr>
        <w:t xml:space="preserve">, </w:t>
      </w:r>
      <w:r w:rsidR="00F0237A" w:rsidRPr="008E463D">
        <w:rPr>
          <w:rFonts w:hAnsi="Times New Roman" w:ascii="Times New Roman"/>
          <w:sz w:val="24"/>
          <w:szCs w:val="24"/>
        </w:rPr>
        <w:t>za 23. svibnja 2017. u 12,00 sati, te se novo ispitno</w:t>
      </w:r>
      <w:r w:rsidRPr="008E463D">
        <w:rPr>
          <w:rFonts w:hAnsi="Times New Roman" w:ascii="Times New Roman"/>
          <w:sz w:val="24"/>
          <w:szCs w:val="24"/>
        </w:rPr>
        <w:t xml:space="preserve"> i izvještajno ročište zakazuju</w:t>
      </w:r>
      <w:r w:rsidR="00F0237A" w:rsidRPr="008E463D">
        <w:rPr>
          <w:rFonts w:hAnsi="Times New Roman" w:ascii="Times New Roman"/>
          <w:sz w:val="24"/>
          <w:szCs w:val="24"/>
        </w:rPr>
        <w:t xml:space="preserve"> za</w:t>
      </w:r>
      <w:r w:rsidRPr="008E463D">
        <w:rPr>
          <w:rFonts w:hAnsi="Times New Roman" w:ascii="Times New Roman"/>
          <w:sz w:val="24"/>
          <w:szCs w:val="24"/>
        </w:rPr>
        <w:t xml:space="preserve"> 4. srpnja 2017. u 08,00 s</w:t>
      </w:r>
      <w:r>
        <w:rPr>
          <w:rFonts w:hAnsi="Times New Roman" w:ascii="Times New Roman"/>
          <w:sz w:val="24"/>
          <w:szCs w:val="24"/>
        </w:rPr>
        <w:t>ati.</w:t>
      </w:r>
    </w:p>
    <w:p w:rsidRDefault="007A7D55" w:rsidP="007A7D55" w:rsidR="007A7D55" w:rsidRPr="00FB5B2C">
      <w:pPr>
        <w:pStyle w:val="Odlomakpopisa"/>
        <w:spacing w:lineRule="auto" w:line="240" w:after="0"/>
        <w:ind w:left="1425"/>
        <w:jc w:val="both"/>
        <w:rPr>
          <w:rFonts w:hAnsi="Times New Roman" w:ascii="Times New Roman"/>
          <w:sz w:val="24"/>
          <w:szCs w:val="24"/>
        </w:rPr>
      </w:pPr>
    </w:p>
    <w:p w:rsidRDefault="0064211F" w:rsidP="00487C0D" w:rsidR="0064211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E463D" w:rsidP="00487C0D" w:rsidR="008E463D" w:rsidRPr="00487C0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5834A8" w:rsidP="005834A8" w:rsidR="005834A8" w:rsidRPr="00487C0D">
      <w:pPr>
        <w:jc w:val="center"/>
        <w:rPr>
          <w:rFonts w:cs="Times New Roman" w:hAnsi="Times New Roman" w:ascii="Times New Roman"/>
          <w:sz w:val="24"/>
          <w:szCs w:val="24"/>
        </w:rPr>
      </w:pPr>
      <w:r w:rsidRPr="00487C0D">
        <w:rPr>
          <w:rFonts w:cs="Times New Roman" w:hAnsi="Times New Roman" w:ascii="Times New Roman"/>
          <w:sz w:val="24"/>
          <w:szCs w:val="24"/>
        </w:rPr>
        <w:t>Obrazloženje</w:t>
      </w:r>
    </w:p>
    <w:p w:rsidRDefault="00F5550C" w:rsidP="00487C0D" w:rsidR="00FB5B2C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</w:t>
      </w:r>
      <w:r w:rsidR="00F0237A">
        <w:rPr>
          <w:rFonts w:cs="Times New Roman" w:hAnsi="Times New Roman" w:ascii="Times New Roman"/>
          <w:sz w:val="24"/>
          <w:szCs w:val="24"/>
        </w:rPr>
        <w:tab/>
      </w:r>
    </w:p>
    <w:p w:rsidRDefault="008E463D" w:rsidP="008E463D" w:rsidR="00FB5B2C" w:rsidRPr="00FB5B2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Stečajni upravitelj ovog stečajnog dužnika Zvonko </w:t>
      </w:r>
      <w:proofErr w:type="spellStart"/>
      <w:r>
        <w:rPr>
          <w:rFonts w:cs="Times New Roman" w:hAnsi="Times New Roman" w:ascii="Times New Roman"/>
          <w:sz w:val="24"/>
          <w:szCs w:val="24"/>
        </w:rPr>
        <w:t>Hrain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iz Varaždina obavijestio je sud da su ispitno i izvještajno ročište zakazani prije proteka roka od 60 dana propisanog Stečajnim zakonom (Narodne novine broj 71/15, dalje SZ) za prijavu tražbina stečajnih vjerovnika u stečajnom postupku, radi čega je valjalo</w:t>
      </w:r>
      <w:r w:rsidR="00FB5B2C" w:rsidRPr="00FB5B2C">
        <w:rPr>
          <w:rFonts w:cs="Times New Roman" w:hAnsi="Times New Roman" w:ascii="Times New Roman"/>
          <w:sz w:val="24"/>
          <w:szCs w:val="24"/>
        </w:rPr>
        <w:t xml:space="preserve"> odlučiti kao u izreci ovog rješenja.</w:t>
      </w:r>
    </w:p>
    <w:p w:rsidRDefault="00FB5B2C" w:rsidP="00487C0D" w:rsidR="00FB5B2C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8E463D" w:rsidP="00487C0D" w:rsidR="008E463D" w:rsidRPr="00487C0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87C0D" w:rsidP="00B4123C" w:rsidR="00487C0D" w:rsidRPr="00487C0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487C0D">
        <w:rPr>
          <w:rFonts w:cs="Times New Roman" w:hAnsi="Times New Roman" w:ascii="Times New Roman"/>
          <w:sz w:val="24"/>
          <w:szCs w:val="24"/>
        </w:rPr>
        <w:t xml:space="preserve">U Varaždinu, </w:t>
      </w:r>
      <w:r w:rsidR="00F0237A">
        <w:rPr>
          <w:rFonts w:cs="Times New Roman" w:hAnsi="Times New Roman" w:ascii="Times New Roman"/>
          <w:sz w:val="24"/>
          <w:szCs w:val="24"/>
        </w:rPr>
        <w:t>3. travnja 2017</w:t>
      </w:r>
      <w:r w:rsidR="0064211F">
        <w:rPr>
          <w:rFonts w:cs="Times New Roman" w:hAnsi="Times New Roman" w:ascii="Times New Roman"/>
          <w:sz w:val="24"/>
          <w:szCs w:val="24"/>
        </w:rPr>
        <w:t>.</w:t>
      </w:r>
    </w:p>
    <w:p w:rsidRDefault="00487C0D" w:rsidP="0064211F" w:rsidR="0064211F">
      <w:pPr>
        <w:ind w:left="5664"/>
        <w:jc w:val="both"/>
        <w:rPr>
          <w:rFonts w:cs="Times New Roman" w:hAnsi="Times New Roman" w:ascii="Times New Roman"/>
          <w:sz w:val="24"/>
          <w:szCs w:val="24"/>
        </w:rPr>
      </w:pPr>
      <w:r w:rsidRPr="0064211F">
        <w:rPr>
          <w:rFonts w:cs="Times New Roman" w:hAnsi="Times New Roman" w:ascii="Times New Roman"/>
          <w:sz w:val="24"/>
          <w:szCs w:val="24"/>
        </w:rPr>
        <w:tab/>
      </w:r>
      <w:r w:rsidRPr="0064211F">
        <w:rPr>
          <w:rFonts w:cs="Times New Roman" w:hAnsi="Times New Roman" w:ascii="Times New Roman"/>
          <w:sz w:val="24"/>
          <w:szCs w:val="24"/>
        </w:rPr>
        <w:tab/>
      </w:r>
      <w:r w:rsidRPr="0064211F">
        <w:rPr>
          <w:rFonts w:cs="Times New Roman" w:hAnsi="Times New Roman" w:ascii="Times New Roman"/>
          <w:sz w:val="24"/>
          <w:szCs w:val="24"/>
        </w:rPr>
        <w:tab/>
      </w:r>
      <w:r w:rsidRPr="0064211F">
        <w:rPr>
          <w:rFonts w:cs="Times New Roman" w:hAnsi="Times New Roman" w:ascii="Times New Roman"/>
          <w:sz w:val="24"/>
          <w:szCs w:val="24"/>
        </w:rPr>
        <w:tab/>
      </w:r>
      <w:r w:rsidR="0064211F" w:rsidRPr="0064211F">
        <w:rPr>
          <w:rFonts w:cs="Times New Roman" w:hAnsi="Times New Roman" w:ascii="Times New Roman"/>
          <w:sz w:val="24"/>
          <w:szCs w:val="24"/>
        </w:rPr>
        <w:t>SUDAC</w:t>
      </w:r>
    </w:p>
    <w:p w:rsidRDefault="008E463D" w:rsidP="0064211F" w:rsidR="008E463D" w:rsidRPr="0064211F">
      <w:pPr>
        <w:ind w:left="5664"/>
        <w:jc w:val="both"/>
        <w:rPr>
          <w:rFonts w:cs="Times New Roman" w:hAnsi="Times New Roman" w:ascii="Times New Roman"/>
          <w:sz w:val="24"/>
          <w:szCs w:val="24"/>
        </w:rPr>
      </w:pPr>
    </w:p>
    <w:p w:rsidRDefault="0064211F" w:rsidP="008E463D" w:rsidR="00F0237A">
      <w:pPr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  <w:r w:rsidRPr="0064211F">
        <w:rPr>
          <w:rFonts w:cs="Times New Roman" w:hAnsi="Times New Roman" w:ascii="Times New Roman"/>
          <w:sz w:val="24"/>
          <w:szCs w:val="24"/>
        </w:rPr>
        <w:t>Ksenija Flack-Makitan</w:t>
      </w:r>
      <w:r w:rsidR="00BD3AB9">
        <w:rPr>
          <w:rFonts w:cs="Times New Roman" w:hAnsi="Times New Roman" w:ascii="Times New Roman"/>
          <w:sz w:val="24"/>
          <w:szCs w:val="24"/>
        </w:rPr>
        <w:t>, v.r.</w:t>
      </w:r>
    </w:p>
    <w:p w:rsidRDefault="0064211F" w:rsidP="008E463D" w:rsidR="0064211F" w:rsidRPr="0064211F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F0237A" w:rsidP="008E463D" w:rsidR="00F0237A" w:rsidRPr="008E463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8E463D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8E463D" w:rsidP="008E463D" w:rsidR="008E463D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E463D">
        <w:rPr>
          <w:rFonts w:cs="Times New Roman" w:hAnsi="Times New Roman" w:ascii="Times New Roman"/>
          <w:sz w:val="24"/>
          <w:szCs w:val="24"/>
        </w:rPr>
        <w:t>Protiv ovog zaključka nije dopuštena žalba (čl.11.st.9. Stečajnog zakona).</w:t>
      </w:r>
    </w:p>
    <w:p w:rsidRDefault="008E463D" w:rsidP="008E463D" w:rsidR="008E463D" w:rsidRPr="008E463D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F0237A" w:rsidP="008E463D" w:rsidR="008E463D" w:rsidRPr="00F0237A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F0237A">
        <w:rPr>
          <w:rFonts w:cs="Times New Roman" w:hAnsi="Times New Roman" w:ascii="Times New Roman"/>
          <w:sz w:val="24"/>
          <w:szCs w:val="24"/>
        </w:rPr>
        <w:t>DNA:</w:t>
      </w:r>
    </w:p>
    <w:p w:rsidRDefault="00F0237A" w:rsidP="008E463D" w:rsidR="00F0237A" w:rsidRPr="00F0237A">
      <w:pPr>
        <w:numPr>
          <w:ilvl w:val="0"/>
          <w:numId w:val="8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0237A">
        <w:rPr>
          <w:rFonts w:cs="Times New Roman" w:hAnsi="Times New Roman" w:ascii="Times New Roman"/>
          <w:sz w:val="24"/>
          <w:szCs w:val="24"/>
        </w:rPr>
        <w:t>E-Oglasna ploča suda,</w:t>
      </w:r>
    </w:p>
    <w:p w:rsidRDefault="00291951" w:rsidP="008E463D" w:rsidR="00291951" w:rsidRPr="00FB5B2C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sectPr w:rsidSect="00E03E63" w:rsidR="00291951" w:rsidRPr="00FB5B2C">
      <w:headerReference w:type="default" r:id="rId10"/>
      <w:headerReference w:type="first" r:id="rId11"/>
      <w:pgSz w:code="9" w:h="16838" w:w="11906"/>
      <w:pgMar w:gutter="0" w:footer="709" w:header="709" w:left="1418" w:bottom="425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282F" w:rsidP="00487C0D" w:rsidR="004A282F">
      <w:pPr>
        <w:spacing w:lineRule="auto" w:line="240" w:after="0"/>
      </w:pPr>
      <w:r>
        <w:separator/>
      </w:r>
    </w:p>
  </w:endnote>
  <w:endnote w:id="0" w:type="continuationSeparator">
    <w:p w:rsidRDefault="004A282F" w:rsidP="00487C0D" w:rsidR="004A282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282F" w:rsidP="00487C0D" w:rsidR="004A282F">
      <w:pPr>
        <w:spacing w:lineRule="auto" w:line="240" w:after="0"/>
      </w:pPr>
      <w:r>
        <w:separator/>
      </w:r>
    </w:p>
  </w:footnote>
  <w:footnote w:id="0" w:type="continuationSeparator">
    <w:p w:rsidRDefault="004A282F" w:rsidP="00487C0D" w:rsidR="004A282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25923031"/>
      <w:docPartObj>
        <w:docPartGallery w:val="Page Numbers (Top of Page)"/>
        <w:docPartUnique/>
      </w:docPartObj>
    </w:sdtPr>
    <w:sdtEndPr/>
    <w:sdtContent>
      <w:p w:rsidRDefault="00487C0D" w:rsidR="00487C0D" w:rsidRPr="00487C0D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487C0D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487C0D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487C0D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8E463D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487C0D">
          <w:rPr>
            <w:rFonts w:cs="Times New Roman" w:hAnsi="Times New Roman" w:ascii="Times New Roman"/>
            <w:sz w:val="24"/>
            <w:szCs w:val="24"/>
          </w:rPr>
          <w:fldChar w:fldCharType="end"/>
        </w:r>
      </w:p>
      <w:p w:rsidRDefault="006500C3" w:rsidR="00487C0D">
        <w:pPr>
          <w:pStyle w:val="Zaglavlje"/>
          <w:jc w:val="center"/>
        </w:pPr>
      </w:p>
    </w:sdtContent>
  </w:sdt>
  <w:p w:rsidRDefault="00487C0D" w:rsidP="00487C0D" w:rsidR="00487C0D">
    <w:pPr>
      <w:pStyle w:val="Zaglavlje"/>
    </w:pPr>
  </w:p>
  <w:p w:rsidRDefault="00487C0D" w:rsidP="00487C0D" w:rsidR="00487C0D" w:rsidRPr="00487C0D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>
      <w:tab/>
    </w:r>
    <w:r w:rsidRPr="00487C0D">
      <w:rPr>
        <w:rFonts w:cs="Times New Roman" w:hAnsi="Times New Roman" w:ascii="Times New Roman"/>
        <w:sz w:val="24"/>
        <w:szCs w:val="24"/>
      </w:rPr>
      <w:t>Poslovni broj: 5 St-</w:t>
    </w:r>
    <w:r w:rsidR="00F0237A">
      <w:rPr>
        <w:rFonts w:cs="Times New Roman" w:hAnsi="Times New Roman" w:ascii="Times New Roman"/>
        <w:sz w:val="24"/>
        <w:szCs w:val="24"/>
      </w:rPr>
      <w:t>174/17-4</w:t>
    </w:r>
  </w:p>
  <w:p w:rsidRDefault="00487C0D" w:rsidR="00487C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7C0D" w:rsidR="00487C0D">
    <w:pPr>
      <w:pStyle w:val="Zaglavlje"/>
    </w:pPr>
  </w:p>
  <w:p w:rsidRDefault="00487C0D" w:rsidR="00487C0D" w:rsidRPr="00487C0D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>
      <w:tab/>
    </w:r>
    <w:r w:rsidR="0031023C">
      <w:rPr>
        <w:rFonts w:cs="Times New Roman" w:hAnsi="Times New Roman" w:ascii="Times New Roman"/>
        <w:sz w:val="24"/>
        <w:szCs w:val="24"/>
      </w:rPr>
      <w:t>Poslovni broj: 5 St</w:t>
    </w:r>
    <w:r w:rsidR="00AB7A3C">
      <w:rPr>
        <w:rFonts w:cs="Times New Roman" w:hAnsi="Times New Roman" w:ascii="Times New Roman"/>
        <w:sz w:val="24"/>
        <w:szCs w:val="24"/>
      </w:rPr>
      <w:t>-</w:t>
    </w:r>
    <w:r w:rsidR="00F0237A">
      <w:rPr>
        <w:rFonts w:cs="Times New Roman" w:hAnsi="Times New Roman" w:ascii="Times New Roman"/>
        <w:sz w:val="24"/>
        <w:szCs w:val="24"/>
      </w:rPr>
      <w:t>174/17-4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1">
    <w:nsid w:val="30630535"/>
    <w:multiLevelType w:val="hybridMultilevel"/>
    <w:tmpl w:val="9B98A90E"/>
    <w:lvl w:tplc="F8D6BC5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3E9E0789"/>
    <w:multiLevelType w:val="hybridMultilevel"/>
    <w:tmpl w:val="B82AC406"/>
    <w:lvl w:tplc="D868A1A4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4D4D3789"/>
    <w:multiLevelType w:val="hybridMultilevel"/>
    <w:tmpl w:val="94DADF4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94E4D65"/>
    <w:multiLevelType w:val="hybridMultilevel"/>
    <w:tmpl w:val="4580A6AE"/>
    <w:lvl w:tplc="89B6B42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BED6C82"/>
    <w:multiLevelType w:val="hybridMultilevel"/>
    <w:tmpl w:val="BE7C119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5"/>
  </w:num>
  <w:num w:numId="3">
    <w:abstractNumId w:val="6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5D97"/>
    <w:rsid w:val="000A5D6C"/>
    <w:rsid w:val="001F7FDD"/>
    <w:rsid w:val="00291951"/>
    <w:rsid w:val="002C36D1"/>
    <w:rsid w:val="0031023C"/>
    <w:rsid w:val="003727B3"/>
    <w:rsid w:val="00376B41"/>
    <w:rsid w:val="003E6052"/>
    <w:rsid w:val="004850F1"/>
    <w:rsid w:val="00487C0D"/>
    <w:rsid w:val="004A282F"/>
    <w:rsid w:val="005834A8"/>
    <w:rsid w:val="0064211F"/>
    <w:rsid w:val="006500C3"/>
    <w:rsid w:val="006C1947"/>
    <w:rsid w:val="00705D97"/>
    <w:rsid w:val="007A7D55"/>
    <w:rsid w:val="00871700"/>
    <w:rsid w:val="008D5B47"/>
    <w:rsid w:val="008E463D"/>
    <w:rsid w:val="008E72A0"/>
    <w:rsid w:val="008F498B"/>
    <w:rsid w:val="009A158D"/>
    <w:rsid w:val="00A001E5"/>
    <w:rsid w:val="00A1352B"/>
    <w:rsid w:val="00A14CEB"/>
    <w:rsid w:val="00A552ED"/>
    <w:rsid w:val="00A810D8"/>
    <w:rsid w:val="00AA24FF"/>
    <w:rsid w:val="00AB7A3C"/>
    <w:rsid w:val="00B4123C"/>
    <w:rsid w:val="00BD3AB9"/>
    <w:rsid w:val="00C46F01"/>
    <w:rsid w:val="00C67698"/>
    <w:rsid w:val="00D2046C"/>
    <w:rsid w:val="00E03E63"/>
    <w:rsid w:val="00F0237A"/>
    <w:rsid w:val="00F5550C"/>
    <w:rsid w:val="00F6792E"/>
    <w:rsid w:val="00F82CC3"/>
    <w:rsid w:val="00FB5B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487C0D"/>
    <w:pPr>
      <w:ind w:left="720"/>
      <w:contextualSpacing/>
    </w:pPr>
    <w:rPr>
      <w:rFonts w:cs="Times New Roman" w:eastAsia="Calibri" w:hAnsi="Calibri" w:ascii="Calibri"/>
    </w:rPr>
  </w:style>
  <w:style w:styleId="Zaglavlje" w:type="paragraph">
    <w:name w:val="header"/>
    <w:basedOn w:val="Normal"/>
    <w:link w:val="ZaglavljeChar"/>
    <w:uiPriority w:val="99"/>
    <w:unhideWhenUsed/>
    <w:rsid w:val="00487C0D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87C0D"/>
  </w:style>
  <w:style w:styleId="Podnoje" w:type="paragraph">
    <w:name w:val="footer"/>
    <w:basedOn w:val="Normal"/>
    <w:link w:val="PodnojeChar"/>
    <w:uiPriority w:val="99"/>
    <w:unhideWhenUsed/>
    <w:rsid w:val="00487C0D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87C0D"/>
  </w:style>
  <w:style w:styleId="Tekstbalonia" w:type="paragraph">
    <w:name w:val="Balloon Text"/>
    <w:basedOn w:val="Normal"/>
    <w:link w:val="TekstbaloniaChar"/>
    <w:uiPriority w:val="99"/>
    <w:semiHidden/>
    <w:unhideWhenUsed/>
    <w:rsid w:val="00F6792E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6792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500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500C3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500C3"/>
    <w:rPr>
      <w:rFonts w:cs="Times New Roman" w:hAnsi="Times New Roman" w:ascii="Times New Roman"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500C3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500C3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487C0D"/>
    <w:pPr>
      <w:ind w:left="720"/>
      <w:contextualSpacing/>
    </w:pPr>
    <w:rPr>
      <w:rFonts w:ascii="Calibri" w:cs="Times New Roman" w:eastAsia="Calibri" w:hAnsi="Calibri"/>
    </w:rPr>
  </w:style>
  <w:style w:styleId="Zaglavlje" w:type="paragraph">
    <w:name w:val="header"/>
    <w:basedOn w:val="Normal"/>
    <w:link w:val="ZaglavljeChar"/>
    <w:uiPriority w:val="99"/>
    <w:unhideWhenUsed/>
    <w:rsid w:val="00487C0D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487C0D"/>
  </w:style>
  <w:style w:styleId="Podnoje" w:type="paragraph">
    <w:name w:val="footer"/>
    <w:basedOn w:val="Normal"/>
    <w:link w:val="PodnojeChar"/>
    <w:uiPriority w:val="99"/>
    <w:unhideWhenUsed/>
    <w:rsid w:val="00487C0D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487C0D"/>
  </w:style>
  <w:style w:styleId="Tekstbalonia" w:type="paragraph">
    <w:name w:val="Balloon Text"/>
    <w:basedOn w:val="Normal"/>
    <w:link w:val="TekstbaloniaChar"/>
    <w:uiPriority w:val="99"/>
    <w:semiHidden/>
    <w:unhideWhenUsed/>
    <w:rsid w:val="00F6792E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6792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500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500C3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500C3"/>
    <w:rPr>
      <w:rFonts w:ascii="Times New Roman" w:cs="Times New Roman" w:hAnsi="Times New Roman"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500C3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500C3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47128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10279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travnja 2017.</izvorni_sadrzaj>
    <derivirana_varijabla naziv="DomainObject.DatumDonosenjaOdluke_1">3.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174</izvorni_sadrzaj>
    <derivirana_varijabla naziv="DomainObject.Predmet.Broj_1">174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ožujka 2017.</izvorni_sadrzaj>
    <derivirana_varijabla naziv="DomainObject.Predmet.DatumOsnivanja_1">28.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Mladen Lovrenčić, povjerenik
nastavak postupka</izvorni_sadrzaj>
    <derivirana_varijabla naziv="DomainObject.Predmet.Opis_1">Mladen Lovrenčić, povjerenik
nastavak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St-174/2017</izvorni_sadrzaj>
    <derivirana_varijabla naziv="DomainObject.Predmet.OznakaBroj_1">St-174/2017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PROIZVODNO USLUŽNA ZADRUGA IN-GRADNJA</izvorni_sadrzaj>
    <derivirana_varijabla naziv="DomainObject.Predmet.ProtustrankaFormated_1">  PROIZVODNO USLUŽNA ZADRUGA IN-GRADNJA</derivirana_varijabla>
  </DomainObject.Predmet.ProtustrankaFormated>
  <DomainObject.Predmet.ProtustrankaFormatedOIB>
    <izvorni_sadrzaj>  PROIZVODNO USLUŽNA ZADRUGA IN-GRADNJA, OIB 86198632160</izvorni_sadrzaj>
    <derivirana_varijabla naziv="DomainObject.Predmet.ProtustrankaFormatedOIB_1">  PROIZVODNO USLUŽNA ZADRUGA IN-GRADNJA, OIB 86198632160</derivirana_varijabla>
  </DomainObject.Predmet.ProtustrankaFormatedOIB>
  <DomainObject.Predmet.ProtustrankaFormatedWithAdress>
    <izvorni_sadrzaj> PROIZVODNO USLUŽNA ZADRUGA IN-GRADNJA, Ivana Mažuranića 8, 48350 Podravske Sesvete</izvorni_sadrzaj>
    <derivirana_varijabla naziv="DomainObject.Predmet.ProtustrankaFormatedWithAdress_1"> PROIZVODNO USLUŽNA ZADRUGA IN-GRADNJA, Ivana Mažuranića 8, 48350 Podravske Sesvete</derivirana_varijabla>
  </DomainObject.Predmet.ProtustrankaFormatedWithAdress>
  <DomainObject.Predmet.ProtustrankaFormatedWithAdressOIB>
    <izvorni_sadrzaj> PROIZVODNO USLUŽNA ZADRUGA IN-GRADNJA, OIB 86198632160, Ivana Mažuranića 8, 48350 Podravske Sesvete</izvorni_sadrzaj>
    <derivirana_varijabla naziv="DomainObject.Predmet.ProtustrankaFormatedWithAdressOIB_1"> PROIZVODNO USLUŽNA ZADRUGA IN-GRADNJA, OIB 86198632160, Ivana Mažuranića 8, 48350 Podravske Sesvete</derivirana_varijabla>
  </DomainObject.Predmet.ProtustrankaFormatedWithAdressOIB>
  <DomainObject.Predmet.ProtustrankaWithAdress>
    <izvorni_sadrzaj>PROIZVODNO USLUŽNA ZADRUGA IN-GRADNJA Ivana Mažuranića 8, 48350 Podravske Sesvete</izvorni_sadrzaj>
    <derivirana_varijabla naziv="DomainObject.Predmet.ProtustrankaWithAdress_1">PROIZVODNO USLUŽNA ZADRUGA IN-GRADNJA Ivana Mažuranića 8, 48350 Podravske Sesvete</derivirana_varijabla>
  </DomainObject.Predmet.ProtustrankaWithAdress>
  <DomainObject.Predmet.ProtustrankaWithAdressOIB>
    <izvorni_sadrzaj>PROIZVODNO USLUŽNA ZADRUGA IN-GRADNJA, OIB 86198632160, Ivana Mažuranića 8, 48350 Podravske Sesvete</izvorni_sadrzaj>
    <derivirana_varijabla naziv="DomainObject.Predmet.ProtustrankaWithAdressOIB_1">PROIZVODNO USLUŽNA ZADRUGA IN-GRADNJA, OIB 86198632160, Ivana Mažuranića 8, 48350 Podravske Sesvete</derivirana_varijabla>
  </DomainObject.Predmet.ProtustrankaWithAdressOIB>
  <DomainObject.Predmet.ProtustrankaNazivFormated>
    <izvorni_sadrzaj>PROIZVODNO USLUŽNA ZADRUGA IN-GRADNJA</izvorni_sadrzaj>
    <derivirana_varijabla naziv="DomainObject.Predmet.ProtustrankaNazivFormated_1">PROIZVODNO USLUŽNA ZADRUGA IN-GRADNJA</derivirana_varijabla>
  </DomainObject.Predmet.ProtustrankaNazivFormated>
  <DomainObject.Predmet.ProtustrankaNazivFormatedOIB>
    <izvorni_sadrzaj>PROIZVODNO USLUŽNA ZADRUGA IN-GRADNJA, OIB 86198632160</izvorni_sadrzaj>
    <derivirana_varijabla naziv="DomainObject.Predmet.ProtustrankaNazivFormatedOIB_1">PROIZVODNO USLUŽNA ZADRUGA IN-GRADNJA, OIB 86198632160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Regionalni centar Zagreb</izvorni_sadrzaj>
    <derivirana_varijabla naziv="DomainObject.Predmet.StrankaFormated_1">  Financijska agencija Regionalni centar Zagreb</derivirana_varijabla>
  </DomainObject.Predmet.StrankaFormated>
  <DomainObject.Predmet.StrankaFormatedOIB>
    <izvorni_sadrzaj>  Financijska agencija Regionalni centar Zagreb</izvorni_sadrzaj>
    <derivirana_varijabla naziv="DomainObject.Predmet.StrankaFormatedOIB_1">  Financijska agencija Regionalni centar Zagreb</derivirana_varijabla>
  </DomainObject.Predmet.StrankaFormatedOIB>
  <DomainObject.Predmet.StrankaFormatedWithAdress>
    <izvorni_sadrzaj> Financijska agencija Regionalni centar Zagreb, Ilica 307, 10000 Zagreb</izvorni_sadrzaj>
    <derivirana_varijabla naziv="DomainObject.Predmet.StrankaFormatedWithAdress_1"> Financijska agencija Regionalni centar Zagreb, Ilica 307, 10000 Zagreb</derivirana_varijabla>
  </DomainObject.Predmet.StrankaFormatedWithAdress>
  <DomainObject.Predmet.StrankaFormatedWithAdressOIB>
    <izvorni_sadrzaj> Financijska agencija Regionalni centar Zagreb, Ilica 307, 10000 Zagreb</izvorni_sadrzaj>
    <derivirana_varijabla naziv="DomainObject.Predmet.StrankaFormatedWithAdressOIB_1"> Financijska agencija Regionalni centar Zagreb, Ilica 307, 10000 Zagreb</derivirana_varijabla>
  </DomainObject.Predmet.StrankaFormatedWithAdressOIB>
  <DomainObject.Predmet.StrankaWithAdress>
    <izvorni_sadrzaj>Financijska agencija Regionalni centar Zagreb Ilica 307,10000 Zagreb</izvorni_sadrzaj>
    <derivirana_varijabla naziv="DomainObject.Predmet.StrankaWithAdress_1">Financijska agencija Regionalni centar Zagreb Ilica 307,10000 Zagreb</derivirana_varijabla>
  </DomainObject.Predmet.StrankaWithAdress>
  <DomainObject.Predmet.StrankaWithAdressOIB>
    <izvorni_sadrzaj>Financijska agencija Regionalni centar Zagreb, Ilica 307,10000 Zagreb</izvorni_sadrzaj>
    <derivirana_varijabla naziv="DomainObject.Predmet.StrankaWithAdressOIB_1">Financijska agencija Regionalni centar Zagreb, Ilica 307,10000 Zagreb</derivirana_varijabla>
  </DomainObject.Predmet.StrankaWithAdressOIB>
  <DomainObject.Predmet.StrankaNazivFormated>
    <izvorni_sadrzaj>Financijska agencija Regionalni centar Zagreb</izvorni_sadrzaj>
    <derivirana_varijabla naziv="DomainObject.Predmet.StrankaNazivFormated_1">Financijska agencija Regionalni centar Zagreb</derivirana_varijabla>
  </DomainObject.Predmet.StrankaNazivFormated>
  <DomainObject.Predmet.StrankaNazivFormatedOIB>
    <izvorni_sadrzaj>Financijska agencija Regionalni centar Zagreb</izvorni_sadrzaj>
    <derivirana_varijabla naziv="DomainObject.Predmet.StrankaNazivFormatedOIB_1">Financijska agencija Regionalni centar Zagreb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 i L pisarnica</izvorni_sadrzaj>
    <derivirana_varijabla naziv="DomainObject.Predmet.TrenutnaLokacijaSpisa.Naziv_1">ST i L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 Regionalni centar Zagreb</item>
    </izvorni_sadrzaj>
    <derivirana_varijabla naziv="DomainObject.Predmet.StrankaListFormated_1">
      <item>Financijska agencija Regionalni centar Zagreb</item>
    </derivirana_varijabla>
  </DomainObject.Predmet.StrankaListFormated>
  <DomainObject.Predmet.StrankaListFormatedOIB>
    <izvorni_sadrzaj>
      <item>Financijska agencija Regionalni centar Zagreb</item>
    </izvorni_sadrzaj>
    <derivirana_varijabla naziv="DomainObject.Predmet.StrankaListFormatedOIB_1">
      <item>Financijska agencija Regionalni centar Zagreb</item>
    </derivirana_varijabla>
  </DomainObject.Predmet.StrankaListFormatedOIB>
  <DomainObject.Predmet.StrankaListFormatedWithAdress>
    <izvorni_sadrzaj>
      <item>Financijska agencija Regionalni centar Zagreb, Ilica 307, 10000 Zagreb</item>
    </izvorni_sadrzaj>
    <derivirana_varijabla naziv="DomainObject.Predmet.StrankaListFormatedWithAdress_1">
      <item>Financijska agencija Regionalni centar Zagreb, Ilica 307, 10000 Zagreb</item>
    </derivirana_varijabla>
  </DomainObject.Predmet.StrankaListFormatedWithAdress>
  <DomainObject.Predmet.StrankaListFormatedWithAdressOIB>
    <izvorni_sadrzaj>
      <item>Financijska agencija Regionalni centar Zagreb, Ilica 307, 10000 Zagreb</item>
    </izvorni_sadrzaj>
    <derivirana_varijabla naziv="DomainObject.Predmet.StrankaListFormatedWithAdressOIB_1">
      <item>Financijska agencija Regionalni centar Zagreb, Ilica 307, 10000 Zagreb</item>
    </derivirana_varijabla>
  </DomainObject.Predmet.StrankaListFormatedWithAdressOIB>
  <DomainObject.Predmet.StrankaListNazivFormated>
    <izvorni_sadrzaj>
      <item>Financijska agencija Regionalni centar Zagreb</item>
    </izvorni_sadrzaj>
    <derivirana_varijabla naziv="DomainObject.Predmet.StrankaListNazivFormated_1">
      <item>Financijska agencija Regionalni centar Zagreb</item>
    </derivirana_varijabla>
  </DomainObject.Predmet.StrankaListNazivFormated>
  <DomainObject.Predmet.StrankaListNazivFormatedOIB>
    <izvorni_sadrzaj>
      <item>Financijska agencija Regionalni centar Zagreb</item>
    </izvorni_sadrzaj>
    <derivirana_varijabla naziv="DomainObject.Predmet.StrankaListNazivFormatedOIB_1">
      <item>Financijska agencija Regionalni centar Zagreb</item>
    </derivirana_varijabla>
  </DomainObject.Predmet.StrankaListNazivFormatedOIB>
  <DomainObject.Predmet.ProtuStrankaListFormated>
    <izvorni_sadrzaj>
      <item>PROIZVODNO USLUŽNA ZADRUGA IN-GRADNJA</item>
    </izvorni_sadrzaj>
    <derivirana_varijabla naziv="DomainObject.Predmet.ProtuStrankaListFormated_1">
      <item>PROIZVODNO USLUŽNA ZADRUGA IN-GRADNJA</item>
    </derivirana_varijabla>
  </DomainObject.Predmet.ProtuStrankaListFormated>
  <DomainObject.Predmet.ProtuStrankaListFormatedOIB>
    <izvorni_sadrzaj>
      <item>PROIZVODNO USLUŽNA ZADRUGA IN-GRADNJA, OIB 86198632160</item>
    </izvorni_sadrzaj>
    <derivirana_varijabla naziv="DomainObject.Predmet.ProtuStrankaListFormatedOIB_1">
      <item>PROIZVODNO USLUŽNA ZADRUGA IN-GRADNJA, OIB 86198632160</item>
    </derivirana_varijabla>
  </DomainObject.Predmet.ProtuStrankaListFormatedOIB>
  <DomainObject.Predmet.ProtuStrankaListFormatedWithAdress>
    <izvorni_sadrzaj>
      <item>PROIZVODNO USLUŽNA ZADRUGA IN-GRADNJA, Ivana Mažuranića 8, 48350 Podravske Sesvete</item>
    </izvorni_sadrzaj>
    <derivirana_varijabla naziv="DomainObject.Predmet.ProtuStrankaListFormatedWithAdress_1">
      <item>PROIZVODNO USLUŽNA ZADRUGA IN-GRADNJA, Ivana Mažuranića 8, 48350 Podravske Sesvete</item>
    </derivirana_varijabla>
  </DomainObject.Predmet.ProtuStrankaListFormatedWithAdress>
  <DomainObject.Predmet.ProtuStrankaListFormatedWithAdressOIB>
    <izvorni_sadrzaj>
      <item>PROIZVODNO USLUŽNA ZADRUGA IN-GRADNJA, OIB 86198632160, Ivana Mažuranića 8, 48350 Podravske Sesvete</item>
    </izvorni_sadrzaj>
    <derivirana_varijabla naziv="DomainObject.Predmet.ProtuStrankaListFormatedWithAdressOIB_1">
      <item>PROIZVODNO USLUŽNA ZADRUGA IN-GRADNJA, OIB 86198632160, Ivana Mažuranića 8, 48350 Podravske Sesvete</item>
    </derivirana_varijabla>
  </DomainObject.Predmet.ProtuStrankaListFormatedWithAdressOIB>
  <DomainObject.Predmet.ProtuStrankaListNazivFormated>
    <izvorni_sadrzaj>
      <item>PROIZVODNO USLUŽNA ZADRUGA IN-GRADNJA</item>
    </izvorni_sadrzaj>
    <derivirana_varijabla naziv="DomainObject.Predmet.ProtuStrankaListNazivFormated_1">
      <item>PROIZVODNO USLUŽNA ZADRUGA IN-GRADNJA</item>
    </derivirana_varijabla>
  </DomainObject.Predmet.ProtuStrankaListNazivFormated>
  <DomainObject.Predmet.ProtuStrankaListNazivFormatedOIB>
    <izvorni_sadrzaj>
      <item>PROIZVODNO USLUŽNA ZADRUGA IN-GRADNJA, OIB 86198632160</item>
    </izvorni_sadrzaj>
    <derivirana_varijabla naziv="DomainObject.Predmet.ProtuStrankaListNazivFormatedOIB_1">
      <item>PROIZVODNO USLUŽNA ZADRUGA IN-GRADNJA, OIB 86198632160</item>
    </derivirana_varijabla>
  </DomainObject.Predmet.ProtuStrankaListNazivFormatedOIB>
  <DomainObject.Predmet.OstaliListFormated>
    <izvorni_sadrzaj>
      <item>STJEPAN ŠTEFEC</item>
    </izvorni_sadrzaj>
    <derivirana_varijabla naziv="DomainObject.Predmet.OstaliListFormated_1">
      <item>STJEPAN ŠTEFEC</item>
    </derivirana_varijabla>
  </DomainObject.Predmet.OstaliListFormated>
  <DomainObject.Predmet.OstaliListFormatedOIB>
    <izvorni_sadrzaj>
      <item>STJEPAN ŠTEFEC</item>
    </izvorni_sadrzaj>
    <derivirana_varijabla naziv="DomainObject.Predmet.OstaliListFormatedOIB_1">
      <item>STJEPAN ŠTEFEC</item>
    </derivirana_varijabla>
  </DomainObject.Predmet.OstaliListFormatedOIB>
  <DomainObject.Predmet.OstaliListFormatedWithAdress>
    <izvorni_sadrzaj>
      <item>STJEPAN ŠTEFEC, I. Mažuranića 8, 48350 Podravske Sesvete</item>
    </izvorni_sadrzaj>
    <derivirana_varijabla naziv="DomainObject.Predmet.OstaliListFormatedWithAdress_1">
      <item>STJEPAN ŠTEFEC, I. Mažuranića 8, 48350 Podravske Sesvete</item>
    </derivirana_varijabla>
  </DomainObject.Predmet.OstaliListFormatedWithAdress>
  <DomainObject.Predmet.OstaliListFormatedWithAdressOIB>
    <izvorni_sadrzaj>
      <item>STJEPAN ŠTEFEC, I. Mažuranića 8, 48350 Podravske Sesvete</item>
    </izvorni_sadrzaj>
    <derivirana_varijabla naziv="DomainObject.Predmet.OstaliListFormatedWithAdressOIB_1">
      <item>STJEPAN ŠTEFEC, I. Mažuranića 8, 48350 Podravske Sesvete</item>
    </derivirana_varijabla>
  </DomainObject.Predmet.OstaliListFormatedWithAdressOIB>
  <DomainObject.Predmet.OstaliListNazivFormated>
    <izvorni_sadrzaj>
      <item>STJEPAN ŠTEFEC</item>
    </izvorni_sadrzaj>
    <derivirana_varijabla naziv="DomainObject.Predmet.OstaliListNazivFormated_1">
      <item>STJEPAN ŠTEFEC</item>
    </derivirana_varijabla>
  </DomainObject.Predmet.OstaliListNazivFormated>
  <DomainObject.Predmet.OstaliListNazivFormatedOIB>
    <izvorni_sadrzaj>
      <item>STJEPAN ŠTEFEC</item>
    </izvorni_sadrzaj>
    <derivirana_varijabla naziv="DomainObject.Predmet.OstaliListNazivFormatedOIB_1">
      <item>STJEPAN ŠTEFEC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travnja 2017.</izvorni_sadrzaj>
    <derivirana_varijabla naziv="DomainObject.Datum_1">3.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Regionalni centar Zagreb</izvorni_sadrzaj>
    <derivirana_varijabla naziv="DomainObject.Predmet.StrankaIDrugi_1">Financijska agencija Regionalni centar Zagreb</derivirana_varijabla>
  </DomainObject.Predmet.StrankaIDrugi>
  <DomainObject.Predmet.ProtustrankaIDrugi>
    <izvorni_sadrzaj>PROIZVODNO USLUŽNA ZADRUGA IN-GRADNJA</izvorni_sadrzaj>
    <derivirana_varijabla naziv="DomainObject.Predmet.ProtustrankaIDrugi_1">PROIZVODNO USLUŽNA ZADRUGA IN-GRADNJA</derivirana_varijabla>
  </DomainObject.Predmet.ProtustrankaIDrugi>
  <DomainObject.Predmet.StrankaIDrugiAdressOIB>
    <izvorni_sadrzaj>Financijska agencija Regionalni centar Zagreb, Ilica 307, 10000 Zagreb</izvorni_sadrzaj>
    <derivirana_varijabla naziv="DomainObject.Predmet.StrankaIDrugiAdressOIB_1">Financijska agencija Regionalni centar Zagreb, Ilica 307, 10000 Zagreb</derivirana_varijabla>
  </DomainObject.Predmet.StrankaIDrugiAdressOIB>
  <DomainObject.Predmet.ProtustrankaIDrugiAdressOIB>
    <izvorni_sadrzaj>PROIZVODNO USLUŽNA ZADRUGA IN-GRADNJA, OIB 86198632160, Ivana Mažuranića 8, 48350 Podravske Sesvete</izvorni_sadrzaj>
    <derivirana_varijabla naziv="DomainObject.Predmet.ProtustrankaIDrugiAdressOIB_1">PROIZVODNO USLUŽNA ZADRUGA IN-GRADNJA, OIB 86198632160, Ivana Mažuranića 8, 48350 Podravske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PROIZVODNO USLUŽNA ZADRUGA IN-GRADNJA</item>
      <item>Financijska agencija Regionalni centar Zagreb</item>
      <item>STJEPAN ŠTEFEC</item>
    </izvorni_sadrzaj>
    <derivirana_varijabla naziv="DomainObject.Predmet.SudioniciListNaziv_1">
      <item>PROIZVODNO USLUŽNA ZADRUGA IN-GRADNJA</item>
      <item>Financijska agencija Regionalni centar Zagreb</item>
      <item>STJEPAN ŠTEFEC</item>
    </derivirana_varijabla>
  </DomainObject.Predmet.SudioniciListNaziv>
  <DomainObject.Predmet.SudioniciListAdressOIB>
    <izvorni_sadrzaj>
      <item>PROIZVODNO USLUŽNA ZADRUGA IN-GRADNJA, OIB 86198632160, Ivana Mažuranića 8,48350 Podravske Sesvete</item>
      <item>Financijska agencija Regionalni centar Zagreb, Ilica 307,10000 Zagreb</item>
      <item>STJEPAN ŠTEFEC, I. Mažuranića 8,48350 Podravske Sesvete</item>
    </izvorni_sadrzaj>
    <derivirana_varijabla naziv="DomainObject.Predmet.SudioniciListAdressOIB_1">
      <item>PROIZVODNO USLUŽNA ZADRUGA IN-GRADNJA, OIB 86198632160, Ivana Mažuranića 8,48350 Podravske Sesvete</item>
      <item>Financijska agencija Regionalni centar Zagreb, Ilica 307,10000 Zagreb</item>
      <item>STJEPAN ŠTEFEC, I. Mažuranića 8,48350 Podravske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86198632160</item>
      <item>, OIB null</item>
      <item>, OIB null</item>
    </izvorni_sadrzaj>
    <derivirana_varijabla naziv="DomainObject.Predmet.SudioniciListNazivOIB_1">
      <item>, OIB 86198632160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Zvonko Hrain, OIB 25731960062, Zagrebačka 51 Varaždin</item>
    </izvorni_sadrzaj>
    <derivirana_varijabla naziv="DomainObject.Predmet.StecajniUpraviteljiListAddressOIB_1">
      <item>Zvonko Hrain, OIB 25731960062, Zagrebačka 51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176</properties:Words>
  <properties:Characters>955</properties:Characters>
  <properties:Lines>38</properties:Lines>
  <properties:Paragraphs>15</properties:Paragraphs>
  <properties:TotalTime>195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2014-06-20T13:49:00Z</dcterms:created>
  <dc:creator>Ksenija Flack Makitan</dc:creator>
  <cp:lastModifiedBy>Lea Rogina</cp:lastModifiedBy>
  <cp:lastPrinted>2017-04-03T08:43:00Z</cp:lastPrinted>
  <dcterms:modified xmlns:xsi="http://www.w3.org/2001/XMLSchema-instance" xsi:type="dcterms:W3CDTF">2017-04-03T08:55:00Z</dcterms:modified>
  <cp:revision>24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