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5a6e" w14:paraId="ada5a6e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3279FC">
        <w:t>30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3279FC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6C1EA4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E-188, </w:t>
      </w:r>
      <w:r w:rsidRPr="001F3096">
        <w:t>PARKIRNO MJESTO - P 81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3279FC">
        <w:rPr>
          <w:b/>
          <w:u w:val="single"/>
        </w:rPr>
        <w:t>15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3279FC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0153CB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0153CB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53CB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279FC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St-5/2018-128</izvorni_sadrzaj>
    <derivirana_varijabla naziv="DomainObject.PredzadnjaOdlukaIzPredmeta.Oznaka_1">St-5/2018-128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967</properties:Characters>
  <properties:Lines>46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2019-01-02T12:57:00Z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