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a9d2" w14:paraId="4d9a9d2" w:rsidRDefault="00AE649C" w:rsidP="0001045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10453" w:rsidP="0001045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10453" w:rsidP="00010453" w:rsidR="00010453" w:rsidRPr="00010453">
      <w:pPr>
        <w:pStyle w:val="SudSjedite"/>
      </w:pPr>
      <w:r>
        <w:t xml:space="preserve">                                                                                                         Poslovni broj: 4 St-7/16-6</w:t>
      </w:r>
      <w:r w:rsidR="00EA1C6D">
        <w:tab/>
      </w:r>
    </w:p>
    <w:p w:rsidRDefault="00010453" w:rsidP="00010453" w:rsidR="00010453">
      <w:pPr>
        <w:tabs>
          <w:tab w:pos="516" w:val="left"/>
        </w:tabs>
        <w:spacing w:after="0"/>
        <w:rPr>
          <w:bCs/>
        </w:rPr>
      </w:pPr>
    </w:p>
    <w:p w:rsidRDefault="00010453" w:rsidP="00010453" w:rsidR="0001045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010453" w:rsidP="00010453" w:rsidR="00010453">
      <w:pPr>
        <w:spacing w:after="0"/>
        <w:rPr>
          <w:b/>
        </w:rPr>
      </w:pPr>
      <w:r>
        <w:t>TRGOVAČKI SUD U VARAŽDINU</w:t>
      </w:r>
    </w:p>
    <w:p w:rsidRDefault="00010453" w:rsidP="00010453" w:rsidR="00010453">
      <w:pPr>
        <w:spacing w:after="0"/>
      </w:pPr>
      <w:r>
        <w:t xml:space="preserve">                 Braće Radića 2</w:t>
      </w:r>
    </w:p>
    <w:p w:rsidRDefault="00010453" w:rsidP="00010453" w:rsidR="00010453">
      <w:pPr>
        <w:spacing w:after="0"/>
      </w:pPr>
    </w:p>
    <w:p w:rsidRDefault="00010453" w:rsidP="00010453" w:rsidR="00010453">
      <w:pPr>
        <w:spacing w:after="0"/>
      </w:pPr>
    </w:p>
    <w:p w:rsidRDefault="00010453" w:rsidP="00010453" w:rsidR="00010453">
      <w:pPr>
        <w:spacing w:after="0"/>
      </w:pPr>
    </w:p>
    <w:p w:rsidRDefault="00010453" w:rsidP="00010453" w:rsidR="00010453">
      <w:pPr>
        <w:spacing w:after="0"/>
        <w:jc w:val="center"/>
      </w:pPr>
      <w:r>
        <w:t>U  I M E  R E P U B L I K E  H R V A T S K E</w:t>
      </w:r>
    </w:p>
    <w:p w:rsidRDefault="00010453" w:rsidP="00010453" w:rsidR="00010453">
      <w:pPr>
        <w:spacing w:after="0"/>
        <w:jc w:val="center"/>
      </w:pPr>
    </w:p>
    <w:p w:rsidRDefault="00010453" w:rsidP="00010453" w:rsidR="00010453">
      <w:pPr>
        <w:spacing w:after="0"/>
        <w:jc w:val="center"/>
      </w:pPr>
      <w:r>
        <w:t>R J E Š E NJ E</w:t>
      </w:r>
    </w:p>
    <w:p w:rsidRDefault="00010453" w:rsidP="00010453" w:rsidR="00010453">
      <w:pPr>
        <w:spacing w:after="0"/>
        <w:jc w:val="center"/>
      </w:pPr>
    </w:p>
    <w:p w:rsidRDefault="00010453" w:rsidP="00010453" w:rsidR="00010453">
      <w:pPr>
        <w:spacing w:after="0"/>
        <w:jc w:val="both"/>
      </w:pPr>
    </w:p>
    <w:p w:rsidRDefault="00010453" w:rsidP="00010453" w:rsidR="00010453">
      <w:pPr>
        <w:spacing w:after="0"/>
        <w:jc w:val="both"/>
      </w:pPr>
      <w:r>
        <w:tab/>
        <w:t>Trgovački sud u Varaždinu po sucu toga suda Iris Hatvalić Nemec u stečajnom  predmetu povodom zahtjeva Financijske agencije Regionalni centar Zagreb, Podružnica Varaždin, Augusta Cesarca 2, Varaždin, za pokretanje skraćenog stečajnog postupka protiv dužnika IGREC-ŠPORT d.o.o., Varaždin, Zagrebačka 93, OIB: 99626497036, dana 29. siječnja 2016.</w:t>
      </w:r>
    </w:p>
    <w:p w:rsidRDefault="00010453" w:rsidP="00010453" w:rsidR="00010453">
      <w:pPr>
        <w:spacing w:after="0"/>
        <w:jc w:val="both"/>
      </w:pPr>
    </w:p>
    <w:p w:rsidRDefault="00010453" w:rsidP="00010453" w:rsidR="00010453">
      <w:pPr>
        <w:spacing w:after="0"/>
        <w:jc w:val="center"/>
      </w:pPr>
      <w:r>
        <w:t>r i j e š i o  j e</w:t>
      </w:r>
    </w:p>
    <w:p w:rsidRDefault="00010453" w:rsidP="00010453" w:rsidR="00010453">
      <w:pPr>
        <w:spacing w:after="0"/>
        <w:jc w:val="center"/>
      </w:pPr>
    </w:p>
    <w:p w:rsidRDefault="00010453" w:rsidP="00010453" w:rsidR="00010453">
      <w:pPr>
        <w:spacing w:after="0"/>
        <w:ind w:firstLine="708"/>
        <w:jc w:val="both"/>
      </w:pPr>
    </w:p>
    <w:p w:rsidRDefault="00010453" w:rsidP="00010453" w:rsidR="00010453">
      <w:pPr>
        <w:spacing w:after="0"/>
        <w:ind w:firstLine="708"/>
        <w:jc w:val="both"/>
      </w:pPr>
      <w:r>
        <w:t>Odbacuje se prijedlog predlagatelja Financijske agencije za pokretanje skraćenog stečajnog postupka nad dužnikom IGREC-ŠPORT d.o.o., Varaždin, Zagrebačka 93, OIB: 99626497036, zaprimljen 4. siječnja 2016.</w:t>
      </w:r>
    </w:p>
    <w:p w:rsidRDefault="00010453" w:rsidP="00010453" w:rsidR="00010453">
      <w:pPr>
        <w:spacing w:after="0"/>
        <w:jc w:val="center"/>
      </w:pPr>
    </w:p>
    <w:p w:rsidRDefault="00010453" w:rsidP="00010453" w:rsidR="00010453">
      <w:pPr>
        <w:spacing w:after="0"/>
        <w:jc w:val="center"/>
      </w:pPr>
    </w:p>
    <w:p w:rsidRDefault="00010453" w:rsidP="00010453" w:rsidR="00010453">
      <w:pPr>
        <w:spacing w:after="0"/>
        <w:jc w:val="center"/>
      </w:pPr>
      <w:r>
        <w:t>Obrazloženje</w:t>
      </w:r>
    </w:p>
    <w:p w:rsidRDefault="00010453" w:rsidP="00010453" w:rsidR="00010453">
      <w:pPr>
        <w:spacing w:after="0"/>
        <w:jc w:val="center"/>
      </w:pPr>
    </w:p>
    <w:p w:rsidRDefault="00010453" w:rsidP="00010453" w:rsidR="00010453">
      <w:pPr>
        <w:spacing w:after="0"/>
        <w:ind w:firstLine="708"/>
        <w:jc w:val="both"/>
      </w:pPr>
    </w:p>
    <w:p w:rsidRDefault="00010453" w:rsidP="00010453" w:rsidR="00010453">
      <w:pPr>
        <w:spacing w:after="0"/>
        <w:ind w:firstLine="708"/>
        <w:jc w:val="both"/>
      </w:pPr>
      <w:r>
        <w:t>Predlagatelj je podnio prijedlog za pokretanje skraćenog stečajnog postupka nad dužnikom.</w:t>
      </w:r>
    </w:p>
    <w:p w:rsidRDefault="00010453" w:rsidP="00010453" w:rsidR="00010453">
      <w:pPr>
        <w:spacing w:after="0"/>
        <w:ind w:firstLine="708"/>
        <w:jc w:val="both"/>
      </w:pPr>
    </w:p>
    <w:p w:rsidRDefault="00010453" w:rsidP="00010453" w:rsidR="00010453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Temeljem odredbe čl. 428. Stečajnog zakona </w:t>
      </w:r>
      <w:r>
        <w:t>(„Narodne novine“ broj: 71/15, u daljnjem tekstu SZ)</w:t>
      </w:r>
      <w:r>
        <w:rPr>
          <w:rFonts w:eastAsia="Calibri"/>
        </w:rPr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10453" w:rsidP="00010453" w:rsidR="00010453">
      <w:pPr>
        <w:spacing w:after="0"/>
        <w:ind w:firstLine="709"/>
        <w:jc w:val="both"/>
        <w:rPr>
          <w:rFonts w:eastAsia="Calibri"/>
        </w:rPr>
      </w:pPr>
    </w:p>
    <w:p w:rsidRDefault="00010453" w:rsidP="00010453" w:rsidR="00010453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>Uvidom u potvrdu Financijske agencije od 22. siječnja 2016. utvrđeno je da dužnik nema više nepodmirenih osnova za plaćanje evidentiranih u Očevidniku redoslijeda osnova za plaćanje.</w:t>
      </w:r>
    </w:p>
    <w:p w:rsidRDefault="00010453" w:rsidP="00010453" w:rsidR="00010453">
      <w:pPr>
        <w:spacing w:after="0"/>
        <w:ind w:firstLine="709"/>
        <w:jc w:val="both"/>
        <w:rPr>
          <w:rFonts w:eastAsia="Calibri"/>
        </w:rPr>
      </w:pPr>
    </w:p>
    <w:p w:rsidRDefault="00010453" w:rsidP="00010453" w:rsidR="00010453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 Kako dužnik nema u Očevidniku redoslijeda osnova za plaćanje evidentirane neizvršene osnove za plaćanje u neprekinutom razdoblju od 120 dana, to nije ispunjen jedan od tri kumulativna uvjeta za pokretanje skraćenog stečajnog postupka pa je prijedlog predlagatelja valjalo odbaciti i odlučiti kao u izreci rješenja.</w:t>
      </w:r>
    </w:p>
    <w:p w:rsidRDefault="00010453" w:rsidP="00010453" w:rsidR="00010453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010453" w:rsidP="00010453" w:rsidR="00010453">
      <w:pPr>
        <w:spacing w:after="0"/>
        <w:ind w:firstLine="708"/>
        <w:jc w:val="both"/>
      </w:pPr>
    </w:p>
    <w:p w:rsidRDefault="00010453" w:rsidP="00010453" w:rsidR="00010453">
      <w:pPr>
        <w:spacing w:after="0"/>
        <w:jc w:val="center"/>
        <w:rPr>
          <w:rFonts w:eastAsia="Calibri"/>
        </w:rPr>
      </w:pPr>
      <w:r>
        <w:t>U Varaždinu, 29. siječnja 2016.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010453" w:rsidR="00010453">
        <w:tc>
          <w:tcPr>
            <w:tcW w:type="dxa" w:w="4644"/>
          </w:tcPr>
          <w:p w:rsidRDefault="00010453" w:rsidP="00010453" w:rsidR="00010453">
            <w:pPr>
              <w:spacing w:after="0"/>
              <w:jc w:val="center"/>
            </w:pPr>
          </w:p>
        </w:tc>
        <w:tc>
          <w:tcPr>
            <w:tcW w:type="dxa" w:w="4644"/>
          </w:tcPr>
          <w:p w:rsidRDefault="00010453" w:rsidP="00010453" w:rsidR="00010453">
            <w:pPr>
              <w:spacing w:after="0"/>
              <w:jc w:val="center"/>
            </w:pPr>
            <w:r>
              <w:t xml:space="preserve">S U D A C  </w:t>
            </w:r>
          </w:p>
          <w:p w:rsidRDefault="00010453" w:rsidP="00010453" w:rsidR="00010453">
            <w:pPr>
              <w:spacing w:after="0"/>
              <w:jc w:val="center"/>
            </w:pPr>
          </w:p>
          <w:p w:rsidRDefault="00010453" w:rsidP="00010453" w:rsidR="00010453">
            <w:pPr>
              <w:spacing w:after="0"/>
              <w:jc w:val="center"/>
            </w:pPr>
            <w:r>
              <w:t>Iris Hatvalić Nemec, v.r.</w:t>
            </w:r>
          </w:p>
          <w:p w:rsidRDefault="00010453" w:rsidP="00010453" w:rsidR="00010453">
            <w:pPr>
              <w:spacing w:after="0"/>
              <w:jc w:val="center"/>
            </w:pPr>
          </w:p>
          <w:p w:rsidRDefault="00010453" w:rsidP="00010453" w:rsidR="00010453">
            <w:pPr>
              <w:spacing w:after="0"/>
              <w:jc w:val="center"/>
            </w:pPr>
            <w:r>
              <w:t xml:space="preserve">Za točnost otpravka-ovlašteni službenik: </w:t>
            </w:r>
          </w:p>
          <w:p w:rsidRDefault="00010453" w:rsidP="00010453" w:rsidR="00010453">
            <w:pPr>
              <w:spacing w:after="0"/>
              <w:jc w:val="center"/>
            </w:pPr>
          </w:p>
        </w:tc>
      </w:tr>
    </w:tbl>
    <w:p w:rsidRDefault="00010453" w:rsidP="00010453" w:rsidR="00010453">
      <w:pPr>
        <w:spacing w:after="0"/>
        <w:jc w:val="center"/>
        <w:rPr>
          <w:rFonts w:eastAsia="Times New Roman"/>
          <w:lang w:eastAsia="hr-HR"/>
        </w:rPr>
      </w:pPr>
    </w:p>
    <w:p w:rsidRDefault="00010453" w:rsidP="00010453" w:rsidR="00010453">
      <w:pPr>
        <w:spacing w:after="0"/>
        <w:jc w:val="center"/>
      </w:pPr>
    </w:p>
    <w:p w:rsidRDefault="00010453" w:rsidP="00010453" w:rsidR="00010453">
      <w:pPr>
        <w:spacing w:after="0"/>
        <w:jc w:val="center"/>
      </w:pPr>
    </w:p>
    <w:p w:rsidRDefault="00010453" w:rsidP="00010453" w:rsidR="00010453">
      <w:pPr>
        <w:spacing w:after="0"/>
        <w:ind w:firstLine="708"/>
        <w:jc w:val="both"/>
      </w:pPr>
      <w:r>
        <w:t>Pouka o pravnom lijeku:</w:t>
      </w:r>
    </w:p>
    <w:p w:rsidRDefault="00010453" w:rsidP="00010453" w:rsidR="00010453">
      <w:pPr>
        <w:spacing w:after="0"/>
        <w:jc w:val="both"/>
      </w:pPr>
      <w:r>
        <w:tab/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010453" w:rsidP="00010453" w:rsidR="00010453">
      <w:pPr>
        <w:spacing w:after="0"/>
        <w:jc w:val="both"/>
      </w:pPr>
    </w:p>
    <w:p w:rsidRDefault="00010453" w:rsidP="00010453" w:rsidR="00010453">
      <w:pPr>
        <w:spacing w:after="0"/>
        <w:jc w:val="both"/>
      </w:pPr>
    </w:p>
    <w:p w:rsidRDefault="00010453" w:rsidP="00010453" w:rsidR="00010453">
      <w:pPr>
        <w:spacing w:after="0"/>
        <w:jc w:val="both"/>
        <w:rPr>
          <w:sz w:val="20"/>
          <w:szCs w:val="20"/>
        </w:rPr>
      </w:pPr>
      <w:r>
        <w:t xml:space="preserve">DNA: </w:t>
      </w:r>
    </w:p>
    <w:p w:rsidRDefault="00010453" w:rsidP="00010453" w:rsidR="00010453">
      <w:pPr>
        <w:numPr>
          <w:ilvl w:val="0"/>
          <w:numId w:val="47"/>
        </w:numPr>
        <w:spacing w:after="0"/>
        <w:jc w:val="both"/>
      </w:pPr>
      <w:r>
        <w:t>Financijska agencije Regionalni centar Zagreb, Podružnica Varaždin, A. Cesarca 2, 42000 Varaždin</w:t>
      </w:r>
    </w:p>
    <w:p w:rsidRDefault="00010453" w:rsidP="00010453" w:rsidR="00010453">
      <w:pPr>
        <w:numPr>
          <w:ilvl w:val="0"/>
          <w:numId w:val="47"/>
        </w:numPr>
        <w:spacing w:after="0"/>
        <w:jc w:val="both"/>
      </w:pPr>
      <w:r>
        <w:t>dužnik IGREC-ŠPORT d.o.o., Varaždin, Zagrebačka 93, na znanje</w:t>
      </w:r>
    </w:p>
    <w:p w:rsidRDefault="00CB0EA4" w:rsidP="00010453" w:rsidR="00CB0EA4">
      <w:pPr>
        <w:pStyle w:val="Naslovdokumenta"/>
        <w:spacing w:after="0"/>
      </w:pPr>
    </w:p>
    <w:p w:rsidRDefault="0071688E" w:rsidP="00010453" w:rsidR="0071688E">
      <w:pPr>
        <w:pStyle w:val="Poetniodjeljak"/>
        <w:spacing w:after="0"/>
      </w:pPr>
    </w:p>
    <w:p w:rsidRDefault="00A21F0D" w:rsidP="00010453" w:rsidR="00A21F0D">
      <w:pPr>
        <w:pStyle w:val="NormaleSPIS"/>
        <w:spacing w:after="0"/>
        <w:rPr>
          <w:noProof/>
        </w:rPr>
      </w:pPr>
    </w:p>
    <w:p w:rsidRDefault="00DA0242" w:rsidP="0001045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453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St-7/2016-6</izvorni_sadrzaj>
    <derivirana_varijabla naziv="DomainObject.Oznaka_1">St-7/2016-6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IGREC-ŠPORT društvo za ugostiteljstvo, šport, turizam i vanjsku trgovinu d.o.o.</izvorni_sadrzaj>
    <derivirana_varijabla naziv="DomainObject.Predmet.ProtustrankaFormated_1">  IGREC-ŠPORT društvo za ugostiteljstvo, šport, turizam i vanjsku trgovinu d.o.o.</derivirana_varijabla>
  </DomainObject.Predmet.ProtustrankaFormated>
  <DomainObject.Predmet.ProtustrankaFormatedOIB>
    <izvorni_sadrzaj>  IGREC-ŠPORT društvo za ugostiteljstvo, šport, turizam i vanjsku trgovinu d.o.o., OIB 99626497036</izvorni_sadrzaj>
    <derivirana_varijabla naziv="DomainObject.Predmet.ProtustrankaFormatedOIB_1">  IGREC-ŠPORT društvo za ugostiteljstvo, šport, turizam i vanjsku trgovinu d.o.o., OIB 99626497036</derivirana_varijabla>
  </DomainObject.Predmet.ProtustrankaFormatedOIB>
  <DomainObject.Predmet.ProtustrankaFormatedWithAdress>
    <izvorni_sadrzaj> IGREC-ŠPORT društvo za ugostiteljstvo, šport, turizam i vanjsku trgovinu d.o.o., Zagrebačka 93, 42000 Varaždin</izvorni_sadrzaj>
    <derivirana_varijabla naziv="DomainObject.Predmet.ProtustrankaFormatedWithAdress_1"> IGREC-ŠPORT društvo za ugostiteljstvo, šport, turizam i vanjsku trgovinu d.o.o., Zagrebačka 93, 42000 Varaždin</derivirana_varijabla>
  </DomainObject.Predmet.ProtustrankaFormatedWithAdress>
  <DomainObject.Predmet.ProtustrankaFormatedWithAdressOIB>
    <izvorni_sadrzaj> IGREC-ŠPORT društvo za ugostiteljstvo, šport, turizam i vanjsku trgovinu d.o.o., OIB 99626497036, Zagrebačka 93, 42000 Varaždin</izvorni_sadrzaj>
    <derivirana_varijabla naziv="DomainObject.Predmet.ProtustrankaFormatedWithAdressOIB_1"> IGREC-ŠPORT društvo za ugostiteljstvo, šport, turizam i vanjsku trgovinu d.o.o., OIB 99626497036, Zagrebačka 93, 42000 Varaždin</derivirana_varijabla>
  </DomainObject.Predmet.ProtustrankaFormatedWithAdressOIB>
  <DomainObject.Predmet.ProtustrankaWithAdress>
    <izvorni_sadrzaj>IGREC-ŠPORT društvo za ugostiteljstvo, šport, turizam i vanjsku trgovinu d.o.o. Zagrebačka 93, 42000 Varaždin</izvorni_sadrzaj>
    <derivirana_varijabla naziv="DomainObject.Predmet.ProtustrankaWithAdress_1">IGREC-ŠPORT društvo za ugostiteljstvo, šport, turizam i vanjsku trgovinu d.o.o. Zagrebačka 93, 42000 Varaždin</derivirana_varijabla>
  </DomainObject.Predmet.ProtustrankaWithAdress>
  <DomainObject.Predmet.ProtustrankaWithAdressOIB>
    <izvorni_sadrzaj>IGREC-ŠPORT društvo za ugostiteljstvo, šport, turizam i vanjsku trgovinu d.o.o., OIB 99626497036, Zagrebačka 93, 42000 Varaždin</izvorni_sadrzaj>
    <derivirana_varijabla naziv="DomainObject.Predmet.ProtustrankaWithAdressOIB_1">IGREC-ŠPORT društvo za ugostiteljstvo, šport, turizam i vanjsku trgovinu d.o.o., OIB 99626497036, Zagrebačka 93, 42000 Varaždin</derivirana_varijabla>
  </DomainObject.Predmet.ProtustrankaWithAdressOIB>
  <DomainObject.Predmet.ProtustrankaNazivFormated>
    <izvorni_sadrzaj>IGREC-ŠPORT društvo za ugostiteljstvo, šport, turizam i vanjsku trgovinu d.o.o.</izvorni_sadrzaj>
    <derivirana_varijabla naziv="DomainObject.Predmet.ProtustrankaNazivFormated_1">IGREC-ŠPORT društvo za ugostiteljstvo, šport, turizam i vanjsku trgovinu d.o.o.</derivirana_varijabla>
  </DomainObject.Predmet.ProtustrankaNazivFormated>
  <DomainObject.Predmet.ProtustrankaNazivFormatedOIB>
    <izvorni_sadrzaj>IGREC-ŠPORT društvo za ugostiteljstvo, šport, turizam i vanjsku trgovinu d.o.o., OIB 99626497036</izvorni_sadrzaj>
    <derivirana_varijabla naziv="DomainObject.Predmet.ProtustrankaNazivFormatedOIB_1">IGREC-ŠPORT društvo za ugostiteljstvo, šport, turizam i vanjsku trgovinu d.o.o., OIB 99626497036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1283.54</izvorni_sadrzaj>
    <derivirana_varijabla naziv="DomainObject.Predmet.TrenutnaVrijednost_1">1283.54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IGREC-ŠPORT društvo za ugostiteljstvo, šport, turizam i vanjsku trgovinu d.o.o.</item>
    </izvorni_sadrzaj>
    <derivirana_varijabla naziv="DomainObject.Predmet.ProtuStrankaListFormated_1">
      <item>IGREC-ŠPORT društvo za ugostiteljstvo, šport, turizam i vanjsku trgovinu d.o.o.</item>
    </derivirana_varijabla>
  </DomainObject.Predmet.ProtuStrankaListFormated>
  <DomainObject.Predmet.ProtuStrankaListFormatedOIB>
    <izvorni_sadrzaj>
      <item>IGREC-ŠPORT društvo za ugostiteljstvo, šport, turizam i vanjsku trgovinu d.o.o., OIB 99626497036</item>
    </izvorni_sadrzaj>
    <derivirana_varijabla naziv="DomainObject.Predmet.ProtuStrankaListFormatedOIB_1">
      <item>IGREC-ŠPORT društvo za ugostiteljstvo, šport, turizam i vanjsku trgovinu d.o.o., OIB 99626497036</item>
    </derivirana_varijabla>
  </DomainObject.Predmet.ProtuStrankaListFormatedOIB>
  <DomainObject.Predmet.ProtuStrankaListFormatedWithAdress>
    <izvorni_sadrzaj>
      <item>IGREC-ŠPORT društvo za ugostiteljstvo, šport, turizam i vanjsku trgovinu d.o.o., Zagrebačka 93, 42000 Varaždin</item>
    </izvorni_sadrzaj>
    <derivirana_varijabla naziv="DomainObject.Predmet.ProtuStrankaListFormatedWithAdress_1">
      <item>IGREC-ŠPORT društvo za ugostiteljstvo, šport, turizam i vanjsku trgovinu d.o.o., Zagrebačka 93, 42000 Varaždin</item>
    </derivirana_varijabla>
  </DomainObject.Predmet.ProtuStrankaListFormatedWithAdress>
  <DomainObject.Predmet.ProtuStrankaListFormatedWithAdressOIB>
    <izvorni_sadrzaj>
      <item>IGREC-ŠPORT društvo za ugostiteljstvo, šport, turizam i vanjsku trgovinu d.o.o., OIB 99626497036, Zagrebačka 93, 42000 Varaždin</item>
    </izvorni_sadrzaj>
    <derivirana_varijabla naziv="DomainObject.Predmet.ProtuStrankaListFormatedWithAdressOIB_1">
      <item>IGREC-ŠPORT društvo za ugostiteljstvo, šport, turizam i vanjsku trgovinu d.o.o., OIB 99626497036, Zagrebačka 93, 42000 Varaždin</item>
    </derivirana_varijabla>
  </DomainObject.Predmet.ProtuStrankaListFormatedWithAdressOIB>
  <DomainObject.Predmet.ProtuStrankaListNazivFormated>
    <izvorni_sadrzaj>
      <item>IGREC-ŠPORT društvo za ugostiteljstvo, šport, turizam i vanjsku trgovinu d.o.o.</item>
    </izvorni_sadrzaj>
    <derivirana_varijabla naziv="DomainObject.Predmet.ProtuStrankaListNazivFormated_1">
      <item>IGREC-ŠPORT društvo za ugostiteljstvo, šport, turizam i vanjsku trgovinu d.o.o.</item>
    </derivirana_varijabla>
  </DomainObject.Predmet.ProtuStrankaListNazivFormated>
  <DomainObject.Predmet.ProtuStrankaListNazivFormatedOIB>
    <izvorni_sadrzaj>
      <item>IGREC-ŠPORT društvo za ugostiteljstvo, šport, turizam i vanjsku trgovinu d.o.o., OIB 99626497036</item>
    </izvorni_sadrzaj>
    <derivirana_varijabla naziv="DomainObject.Predmet.ProtuStrankaListNazivFormatedOIB_1">
      <item>IGREC-ŠPORT društvo za ugostiteljstvo, šport, turizam i vanjsku trgovinu d.o.o., OIB 99626497036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St-7/2016-6</izvorni_sadrzaj>
    <derivirana_varijabla naziv="DomainObject.PoslovniBrojDokumenta_1">St-7/2016-6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IGREC-ŠPORT društvo za ugostiteljstvo, šport, turizam i vanjsku trgovinu d.o.o.</izvorni_sadrzaj>
    <derivirana_varijabla naziv="DomainObject.Predmet.ProtustrankaIDrugi_1">IGREC-ŠPORT društvo za ugostiteljstvo, šport, turizam i vanjsku trgovinu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IGREC-ŠPORT društvo za ugostiteljstvo, šport, turizam i vanjsku trgovinu d.o.o., OIB 99626497036, Zagrebačka 93, 42000 Varaždin</izvorni_sadrzaj>
    <derivirana_varijabla naziv="DomainObject.Predmet.ProtustrankaIDrugiAdressOIB_1">IGREC-ŠPORT društvo za ugostiteljstvo, šport, turizam i vanjsku trgovinu d.o.o., OIB 99626497036, Zagrebačka 93,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IGREC-ŠPORT društvo za ugostiteljstvo, šport, turizam i vanjsku trgovinu d.o.o.</item>
      <item>Sudski registar</item>
    </izvorni_sadrzaj>
    <derivirana_varijabla naziv="DomainObject.Predmet.SudioniciListNaziv_1">
      <item>Financijska agencija</item>
      <item>IGREC-ŠPORT društvo za ugostiteljstvo, šport, turizam i vanjsku trgovinu d.o.o.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IGREC-ŠPORT društvo za ugostiteljstvo, šport, turizam i vanjsku trgovinu d.o.o., OIB 99626497036, Zagrebačka 93,42000 Varaždin</item>
      <item>Sudski registar</item>
    </izvorni_sadrzaj>
    <derivirana_varijabla naziv="DomainObject.Predmet.SudioniciListAdressOIB_1">
      <item>Financijska agencija, OIB 85821130368, Ulica grada Vukovara 70,10000 Zagreb</item>
      <item>IGREC-ŠPORT društvo za ugostiteljstvo, šport, turizam i vanjsku trgovinu d.o.o., OIB 99626497036, Zagrebačka 93,42000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AA8CD-7EB5-49EE-B701-19E235E93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1933</properties:Characters>
  <properties:Lines>77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2016-01-29T07:21:00Z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St-7/2016-6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