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7816" w14:paraId="33f7816" w:rsidRDefault="00AB4602" w:rsidP="004C478B" w:rsidR="004C478B">
      <w:pPr>
        <w:pStyle w:val="NormaleSPIS"/>
        <w:ind w:firstLine="0"/>
        <w15:collapsed w:val="false"/>
        <w:rPr>
          <w:rFonts w:cs="Arial" w:eastAsia="Calibri" w:hAnsi="Arial" w:ascii="Arial"/>
          <w:color w:val="000000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478B">
        <w:rPr>
          <w:rFonts w:cs="Arial" w:eastAsia="Calibri" w:hAnsi="Arial" w:ascii="Arial"/>
          <w:color w:val="000000"/>
        </w:rPr>
        <w:t>GLOBAL SISTEM d.o.o.</w:t>
      </w:r>
    </w:p>
    <w:p w:rsidRDefault="004C478B" w:rsidP="004C478B" w:rsidR="004C478B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OIB: 43397532273</w:t>
      </w:r>
    </w:p>
    <w:p w:rsidRDefault="004C478B" w:rsidP="004C478B" w:rsidR="004C478B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Vinogradska I 95</w:t>
      </w:r>
    </w:p>
    <w:p w:rsidRDefault="004C478B" w:rsidP="004C478B" w:rsidR="004C478B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43226 Veliko Trojstvo</w:t>
      </w:r>
    </w:p>
    <w:p w:rsidRDefault="004C478B" w:rsidP="004C478B" w:rsidR="004C478B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Trgovački sud u Bjelovaru</w:t>
      </w:r>
    </w:p>
    <w:p w:rsidRDefault="004C478B" w:rsidP="004C478B" w:rsidR="004C478B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 xml:space="preserve">Šetalište dr. </w:t>
      </w:r>
      <w:proofErr w:type="spellStart"/>
      <w:r>
        <w:rPr>
          <w:rFonts w:cs="Arial" w:eastAsia="Calibri" w:hAnsi="Arial" w:ascii="Arial"/>
          <w:color w:val="000000"/>
        </w:rPr>
        <w:t>Ivše</w:t>
      </w:r>
      <w:proofErr w:type="spellEnd"/>
      <w:r>
        <w:rPr>
          <w:rFonts w:cs="Arial" w:eastAsia="Calibri" w:hAnsi="Arial" w:ascii="Arial"/>
          <w:color w:val="000000"/>
        </w:rPr>
        <w:t xml:space="preserve"> </w:t>
      </w:r>
      <w:proofErr w:type="spellStart"/>
      <w:r>
        <w:rPr>
          <w:rFonts w:cs="Arial" w:eastAsia="Calibri" w:hAnsi="Arial" w:ascii="Arial"/>
          <w:color w:val="000000"/>
        </w:rPr>
        <w:t>Lebovića</w:t>
      </w:r>
      <w:proofErr w:type="spellEnd"/>
      <w:r>
        <w:rPr>
          <w:rFonts w:cs="Arial" w:eastAsia="Calibri" w:hAnsi="Arial" w:ascii="Arial"/>
          <w:color w:val="000000"/>
        </w:rPr>
        <w:t xml:space="preserve"> 42</w:t>
      </w:r>
    </w:p>
    <w:p w:rsidRDefault="004C478B" w:rsidP="004C478B" w:rsidR="004C478B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43000 Bjelovar</w:t>
      </w:r>
    </w:p>
    <w:p w:rsidRDefault="004C478B" w:rsidP="004C478B" w:rsidR="004C478B">
      <w:pPr>
        <w:tabs>
          <w:tab w:pos="3879" w:val="left"/>
        </w:tabs>
        <w:spacing w:lineRule="auto" w:line="360"/>
        <w:rPr>
          <w:rFonts w:cs="Arial" w:hAnsi="Arial" w:ascii="Arial"/>
          <w:b/>
          <w:color w:val="4F81BD"/>
          <w:w w:val="105"/>
        </w:rPr>
      </w:pPr>
      <w:r>
        <w:rPr>
          <w:rFonts w:cs="Arial" w:hAnsi="Arial" w:ascii="Arial"/>
        </w:rPr>
        <w:t xml:space="preserve">U Velikom Trojstvu, 09.03.2018. </w:t>
      </w:r>
    </w:p>
    <w:p w:rsidRDefault="004C478B" w:rsidP="004C478B" w:rsidR="004C478B">
      <w:pPr>
        <w:spacing w:lineRule="auto" w:line="360"/>
        <w:jc w:val="center"/>
        <w:rPr>
          <w:rFonts w:cs="Arial" w:hAnsi="Arial" w:ascii="Arial"/>
          <w:b/>
          <w:color w:val="4F81BD"/>
          <w:w w:val="105"/>
        </w:rPr>
      </w:pPr>
      <w:r>
        <w:rPr>
          <w:rFonts w:cs="Arial" w:hAnsi="Arial" w:ascii="Arial"/>
          <w:b/>
          <w:color w:val="0070C0"/>
          <w:w w:val="105"/>
        </w:rPr>
        <w:t>OPIS</w:t>
      </w:r>
      <w:r>
        <w:rPr>
          <w:rFonts w:cs="Arial" w:hAnsi="Arial" w:ascii="Arial"/>
          <w:b/>
          <w:color w:val="0070C0"/>
          <w:spacing w:val="-3"/>
          <w:w w:val="105"/>
        </w:rPr>
        <w:t xml:space="preserve"> </w:t>
      </w:r>
      <w:r>
        <w:rPr>
          <w:rFonts w:cs="Arial" w:hAnsi="Arial" w:ascii="Arial"/>
          <w:b/>
          <w:color w:val="0070C0"/>
          <w:w w:val="105"/>
        </w:rPr>
        <w:t>PREGOVORA</w:t>
      </w:r>
      <w:r>
        <w:rPr>
          <w:rFonts w:cs="Arial" w:hAnsi="Arial" w:ascii="Arial"/>
          <w:b/>
          <w:color w:val="0070C0"/>
          <w:spacing w:val="-2"/>
          <w:w w:val="105"/>
        </w:rPr>
        <w:t xml:space="preserve"> </w:t>
      </w:r>
      <w:r>
        <w:rPr>
          <w:rFonts w:cs="Arial" w:hAnsi="Arial" w:ascii="Arial"/>
          <w:b/>
          <w:color w:val="0070C0"/>
          <w:w w:val="105"/>
        </w:rPr>
        <w:t>S</w:t>
      </w:r>
      <w:r>
        <w:rPr>
          <w:rFonts w:cs="Arial" w:hAnsi="Arial" w:ascii="Arial"/>
          <w:b/>
          <w:color w:val="0070C0"/>
          <w:spacing w:val="-15"/>
          <w:w w:val="105"/>
        </w:rPr>
        <w:t xml:space="preserve"> </w:t>
      </w:r>
      <w:r>
        <w:rPr>
          <w:rFonts w:cs="Arial" w:hAnsi="Arial" w:ascii="Arial"/>
          <w:b/>
          <w:color w:val="0070C0"/>
          <w:w w:val="105"/>
        </w:rPr>
        <w:t>VJEROVNICIMA</w:t>
      </w:r>
    </w:p>
    <w:p w:rsidRDefault="004C478B" w:rsidP="004C478B" w:rsidR="004C478B">
      <w:pPr>
        <w:spacing w:lineRule="auto" w:line="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Prije blokade poslovnog računa </w:t>
      </w:r>
      <w:proofErr w:type="spellStart"/>
      <w:r>
        <w:rPr>
          <w:rFonts w:cs="Arial" w:hAnsi="Arial" w:ascii="Arial"/>
        </w:rPr>
        <w:t>Drus</w:t>
      </w:r>
      <w:proofErr w:type="spellEnd"/>
      <w:r>
        <w:rPr>
          <w:rFonts w:cs="Arial" w:hAnsi="Arial" w:ascii="Arial"/>
        </w:rPr>
        <w:t>̌</w:t>
      </w:r>
      <w:proofErr w:type="spellStart"/>
      <w:r>
        <w:rPr>
          <w:rFonts w:cs="Arial" w:hAnsi="Arial" w:ascii="Arial"/>
        </w:rPr>
        <w:t>tvo</w:t>
      </w:r>
      <w:proofErr w:type="spellEnd"/>
      <w:r>
        <w:rPr>
          <w:rFonts w:cs="Arial" w:hAnsi="Arial" w:ascii="Arial"/>
        </w:rPr>
        <w:t xml:space="preserve"> je kontinuirano pregovaralo s vjerovnicima s ciljem otklanjanja nelikvidnosti, prolongiranja rokova plać</w:t>
      </w:r>
      <w:proofErr w:type="spellStart"/>
      <w:r>
        <w:rPr>
          <w:rFonts w:cs="Arial" w:hAnsi="Arial" w:ascii="Arial"/>
        </w:rPr>
        <w:t>anja</w:t>
      </w:r>
      <w:proofErr w:type="spellEnd"/>
      <w:r>
        <w:rPr>
          <w:rFonts w:cs="Arial" w:hAnsi="Arial" w:ascii="Arial"/>
        </w:rPr>
        <w:t xml:space="preserve"> i ne pokretanja sudskih postupaka kako bi se smanjili </w:t>
      </w:r>
      <w:proofErr w:type="spellStart"/>
      <w:r>
        <w:rPr>
          <w:rFonts w:cs="Arial" w:hAnsi="Arial" w:ascii="Arial"/>
        </w:rPr>
        <w:t>tros</w:t>
      </w:r>
      <w:proofErr w:type="spellEnd"/>
      <w:r>
        <w:rPr>
          <w:rFonts w:cs="Arial" w:hAnsi="Arial" w:ascii="Arial"/>
        </w:rPr>
        <w:t>̌</w:t>
      </w:r>
      <w:proofErr w:type="spellStart"/>
      <w:r>
        <w:rPr>
          <w:rFonts w:cs="Arial" w:hAnsi="Arial" w:ascii="Arial"/>
        </w:rPr>
        <w:t>kovi</w:t>
      </w:r>
      <w:proofErr w:type="spellEnd"/>
      <w:r>
        <w:rPr>
          <w:rFonts w:cs="Arial" w:hAnsi="Arial" w:ascii="Arial"/>
        </w:rPr>
        <w:t xml:space="preserve">. </w:t>
      </w:r>
    </w:p>
    <w:p w:rsidRDefault="004C478B" w:rsidP="004C478B" w:rsidR="004C478B">
      <w:pPr>
        <w:spacing w:lineRule="auto" w:line="360"/>
        <w:jc w:val="both"/>
        <w:rPr>
          <w:rFonts w:cs="Arial" w:hAnsi="Arial" w:ascii="Arial"/>
          <w:color w:val="FF0000"/>
        </w:rPr>
      </w:pPr>
      <w:r>
        <w:rPr>
          <w:rFonts w:cs="Arial" w:hAnsi="Arial" w:ascii="Arial"/>
        </w:rPr>
        <w:t xml:space="preserve">Između ostalog, Društvo je o </w:t>
      </w:r>
      <w:proofErr w:type="spellStart"/>
      <w:r>
        <w:rPr>
          <w:rFonts w:cs="Arial" w:hAnsi="Arial" w:ascii="Arial"/>
        </w:rPr>
        <w:t>reprogramu</w:t>
      </w:r>
      <w:proofErr w:type="spellEnd"/>
      <w:r>
        <w:rPr>
          <w:rFonts w:cs="Arial" w:hAnsi="Arial" w:ascii="Arial"/>
        </w:rPr>
        <w:t xml:space="preserve"> obaveza i eventualnom otpisu, prije pokretanja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 pregovaralo s vjerovnicima koji imaju većinske tražbine.</w:t>
      </w:r>
    </w:p>
    <w:p w:rsidRDefault="004C478B" w:rsidP="004C478B" w:rsidR="004C478B">
      <w:pPr>
        <w:spacing w:lineRule="auto" w:line="360"/>
        <w:jc w:val="both"/>
        <w:rPr>
          <w:rFonts w:cs="Arial" w:eastAsia="Calibri" w:hAnsi="Arial" w:ascii="Arial"/>
        </w:rPr>
      </w:pPr>
      <w:r>
        <w:rPr>
          <w:rFonts w:cs="Arial" w:hAnsi="Arial" w:ascii="Arial"/>
        </w:rPr>
        <w:t xml:space="preserve">Nastavno na povratne informacije, donesena je odluka o pokretanju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 i izrađen je Plan financijskog i operativnog restrukturiranja. Cilj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 je omogućiti tvrtki </w:t>
      </w:r>
      <w:r>
        <w:rPr>
          <w:rFonts w:cs="Arial" w:eastAsia="Calibri" w:hAnsi="Arial" w:ascii="Arial"/>
        </w:rPr>
        <w:t xml:space="preserve">GLOBAL SISTEM d.o.o. </w:t>
      </w:r>
      <w:r>
        <w:rPr>
          <w:rFonts w:cs="Arial" w:hAnsi="Arial" w:ascii="Arial"/>
        </w:rPr>
        <w:t xml:space="preserve">redovito poslovanje i namirenje svih vjerovnika bez da bilo koji vjerovnik dođe u povoljniji </w:t>
      </w:r>
      <w:proofErr w:type="spellStart"/>
      <w:r>
        <w:rPr>
          <w:rFonts w:cs="Arial" w:hAnsi="Arial" w:ascii="Arial"/>
        </w:rPr>
        <w:t>poloz</w:t>
      </w:r>
      <w:proofErr w:type="spellEnd"/>
      <w:r>
        <w:rPr>
          <w:rFonts w:cs="Arial" w:hAnsi="Arial" w:ascii="Arial"/>
        </w:rPr>
        <w:t xml:space="preserve">̌aj. </w:t>
      </w:r>
    </w:p>
    <w:p w:rsidRDefault="004C478B" w:rsidP="004C478B" w:rsidR="004C478B">
      <w:pPr>
        <w:pStyle w:val="Tijeloteksta"/>
        <w:spacing w:lineRule="auto" w:line="360"/>
        <w:ind w:right="114"/>
        <w:jc w:val="both"/>
        <w:rPr>
          <w:rFonts w:cs="Arial"/>
        </w:rPr>
      </w:pPr>
      <w:bookmarkStart w:name="_GoBack" w:id="0"/>
      <w:bookmarkEnd w:id="0"/>
      <w:r>
        <w:rPr>
          <w:rFonts w:cs="Arial"/>
        </w:rPr>
        <w:t xml:space="preserve">Nakon otvaranja </w:t>
      </w:r>
      <w:proofErr w:type="spellStart"/>
      <w:r>
        <w:rPr>
          <w:rFonts w:cs="Arial"/>
        </w:rPr>
        <w:t>predstečajnog</w:t>
      </w:r>
      <w:proofErr w:type="spellEnd"/>
      <w:r>
        <w:rPr>
          <w:rFonts w:cs="Arial"/>
        </w:rPr>
        <w:t xml:space="preserve"> postupka, Društvo će nastaviti kontinuirano</w:t>
      </w:r>
      <w:r>
        <w:rPr>
          <w:rFonts w:cs="Arial"/>
          <w:spacing w:val="54"/>
        </w:rPr>
        <w:t xml:space="preserve"> </w:t>
      </w:r>
      <w:r>
        <w:rPr>
          <w:rFonts w:cs="Arial"/>
        </w:rPr>
        <w:t>komunicirati</w:t>
      </w:r>
      <w:r>
        <w:rPr>
          <w:rFonts w:cs="Arial"/>
          <w:spacing w:val="32"/>
        </w:rPr>
        <w:t xml:space="preserve"> </w:t>
      </w:r>
      <w:r>
        <w:rPr>
          <w:rFonts w:cs="Arial"/>
        </w:rPr>
        <w:t>sa svojim vjerovnicima</w:t>
      </w:r>
      <w:r>
        <w:rPr>
          <w:rFonts w:cs="Arial"/>
          <w:spacing w:val="32"/>
        </w:rPr>
        <w:t xml:space="preserve"> </w:t>
      </w:r>
      <w:r>
        <w:rPr>
          <w:rFonts w:cs="Arial"/>
        </w:rPr>
        <w:t>o</w:t>
      </w:r>
      <w:r>
        <w:rPr>
          <w:rFonts w:cs="Arial"/>
          <w:spacing w:val="32"/>
        </w:rPr>
        <w:t xml:space="preserve"> </w:t>
      </w:r>
      <w:r>
        <w:rPr>
          <w:rFonts w:cs="Arial"/>
        </w:rPr>
        <w:t>mjerama</w:t>
      </w:r>
      <w:r>
        <w:rPr>
          <w:rFonts w:cs="Arial"/>
          <w:spacing w:val="24"/>
        </w:rPr>
        <w:t xml:space="preserve"> </w:t>
      </w:r>
      <w:r>
        <w:rPr>
          <w:rFonts w:cs="Arial"/>
        </w:rPr>
        <w:t>smanjenja</w:t>
      </w:r>
      <w:r>
        <w:rPr>
          <w:rFonts w:cs="Arial"/>
          <w:spacing w:val="41"/>
        </w:rPr>
        <w:t xml:space="preserve"> </w:t>
      </w:r>
      <w:r>
        <w:rPr>
          <w:rFonts w:cs="Arial"/>
        </w:rPr>
        <w:t>duga,</w:t>
      </w:r>
      <w:r>
        <w:rPr>
          <w:rFonts w:cs="Arial"/>
          <w:spacing w:val="31"/>
        </w:rPr>
        <w:t xml:space="preserve"> </w:t>
      </w:r>
      <w:r>
        <w:rPr>
          <w:rFonts w:cs="Arial"/>
        </w:rPr>
        <w:t>promjene</w:t>
      </w:r>
      <w:r>
        <w:rPr>
          <w:rFonts w:cs="Arial"/>
          <w:spacing w:val="25"/>
        </w:rPr>
        <w:t xml:space="preserve"> </w:t>
      </w:r>
      <w:r>
        <w:rPr>
          <w:rFonts w:cs="Arial"/>
        </w:rPr>
        <w:t>ročnosti</w:t>
      </w:r>
      <w:r>
        <w:rPr>
          <w:rFonts w:cs="Arial"/>
          <w:spacing w:val="14"/>
        </w:rPr>
        <w:t xml:space="preserve"> </w:t>
      </w:r>
      <w:r>
        <w:rPr>
          <w:rFonts w:cs="Arial"/>
        </w:rPr>
        <w:t xml:space="preserve">i </w:t>
      </w:r>
      <w:r>
        <w:rPr>
          <w:rFonts w:cs="Arial"/>
          <w:spacing w:val="1"/>
        </w:rPr>
        <w:t>dinamike</w:t>
      </w:r>
      <w:r>
        <w:rPr>
          <w:rFonts w:cs="Arial"/>
          <w:spacing w:val="34"/>
        </w:rPr>
        <w:t xml:space="preserve"> </w:t>
      </w:r>
      <w:r>
        <w:rPr>
          <w:rFonts w:cs="Arial"/>
        </w:rPr>
        <w:t>otplate.</w:t>
      </w:r>
    </w:p>
    <w:p w:rsidRDefault="004C478B" w:rsidP="004C478B" w:rsidR="004C478B">
      <w:pPr>
        <w:spacing w:lineRule="auto" w:line="360"/>
        <w:rPr>
          <w:rStyle w:val="tabletextfield"/>
          <w:rFonts w:hAnsi="Arial" w:ascii="Arial"/>
        </w:rPr>
      </w:pPr>
    </w:p>
    <w:p w:rsidRDefault="004C478B" w:rsidP="004C478B" w:rsidR="004C478B">
      <w:pPr>
        <w:spacing w:lineRule="auto" w:line="360"/>
        <w:rPr>
          <w:rStyle w:val="tabletextfield"/>
          <w:rFonts w:cs="Arial" w:hAnsi="Arial" w:ascii="Arial"/>
        </w:rPr>
      </w:pPr>
    </w:p>
    <w:p w:rsidRDefault="004C478B" w:rsidP="004C478B" w:rsidR="004C478B">
      <w:pPr>
        <w:tabs>
          <w:tab w:pos="3879" w:val="left"/>
        </w:tabs>
        <w:spacing w:lineRule="auto" w:line="360"/>
        <w:rPr>
          <w:b/>
        </w:rPr>
      </w:pPr>
      <w:r>
        <w:rPr>
          <w:rFonts w:cs="Arial" w:hAnsi="Arial" w:ascii="Arial"/>
          <w:b/>
        </w:rPr>
        <w:lastRenderedPageBreak/>
        <w:t xml:space="preserve">            GLOBAL SISTEM d.o.o.</w:t>
      </w:r>
    </w:p>
    <w:p w:rsidRDefault="004C478B" w:rsidP="004C478B" w:rsidR="004C478B">
      <w:pPr>
        <w:tabs>
          <w:tab w:pos="3879" w:val="left"/>
        </w:tabs>
        <w:spacing w:lineRule="auto" w:line="360"/>
        <w:rPr>
          <w:rFonts w:cs="Arial" w:hAnsi="Arial" w:ascii="Arial"/>
        </w:rPr>
      </w:pPr>
      <w:r>
        <w:rPr>
          <w:rFonts w:cs="Arial" w:hAnsi="Arial" w:ascii="Arial"/>
        </w:rPr>
        <w:t xml:space="preserve">             Dragan </w:t>
      </w:r>
      <w:proofErr w:type="spellStart"/>
      <w:r>
        <w:rPr>
          <w:rFonts w:cs="Arial" w:hAnsi="Arial" w:ascii="Arial"/>
        </w:rPr>
        <w:t>Luketić</w:t>
      </w:r>
      <w:proofErr w:type="spellEnd"/>
      <w:r>
        <w:rPr>
          <w:rFonts w:cs="Arial" w:hAnsi="Arial" w:ascii="Arial"/>
        </w:rPr>
        <w:t>, direktor</w:t>
      </w:r>
    </w:p>
    <w:p w:rsidRDefault="004C478B" w:rsidP="004C478B" w:rsidR="004C478B">
      <w:pPr>
        <w:tabs>
          <w:tab w:pos="3879" w:val="left"/>
        </w:tabs>
        <w:spacing w:lineRule="auto" w:line="360"/>
        <w:rPr>
          <w:rFonts w:cs="Arial" w:hAnsi="Arial" w:ascii="Arial"/>
        </w:rPr>
      </w:pPr>
    </w:p>
    <w:p w:rsidRDefault="004C478B" w:rsidP="004C478B" w:rsidR="004C478B">
      <w:pPr>
        <w:tabs>
          <w:tab w:pos="3879" w:val="left"/>
        </w:tabs>
        <w:spacing w:lineRule="auto" w:line="360"/>
        <w:rPr>
          <w:rFonts w:cs="Arial" w:hAnsi="Arial" w:ascii="Arial"/>
        </w:rPr>
      </w:pPr>
      <w:r>
        <w:rPr>
          <w:rFonts w:cs="Arial" w:hAnsi="Arial" w:ascii="Arial"/>
        </w:rPr>
        <w:t xml:space="preserve">  ______________________________</w:t>
      </w:r>
    </w:p>
    <w:p w:rsidRDefault="004C478B" w:rsidP="004C478B" w:rsidR="004C478B">
      <w:pPr>
        <w:spacing w:lineRule="auto" w:line="360"/>
        <w:rPr>
          <w:rFonts w:cs="Arial" w:eastAsia="Calibri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78B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1"/>
    <w:unhideWhenUsed/>
    <w:qFormat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1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rsid w:val="004C478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1"/>
    <w:unhideWhenUsed/>
    <w:qFormat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1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rsid w:val="004C478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53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St-111/2018-22</izvorni_sadrzaj>
    <derivirana_varijabla naziv="DomainObject.Oznaka_1">St-111/2018-22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SISTEM društvo s ograničenom odgovornošću za trgovinu i usluge</izvorni_sadrzaj>
    <derivirana_varijabla naziv="DomainObject.Predmet.StrankaFormated_1">  GLOBAL SISTEM društvo s ograničenom odgovornošću za trgovinu i usluge</derivirana_varijabla>
  </DomainObject.Predmet.StrankaFormated>
  <DomainObject.Predmet.StrankaFormatedOIB>
    <izvorni_sadrzaj>  GLOBAL SISTEM društvo s ograničenom odgovornošću za trgovinu i usluge, OIB 43397532273</izvorni_sadrzaj>
    <derivirana_varijabla naziv="DomainObject.Predmet.StrankaFormatedOIB_1">  GLOBAL SISTEM društvo s ograničenom odgovornošću za trgovinu i usluge, OIB 43397532273</derivirana_varijabla>
  </DomainObject.Predmet.StrankaFormatedOIB>
  <DomainObject.Predmet.StrankaFormatedWithAdress>
    <izvorni_sadrzaj> GLOBAL SISTEM društvo s ograničenom odgovornošću za trgovinu i usluge, Vinogradska I 95, 43000 Veliko Trojstvo</izvorni_sadrzaj>
    <derivirana_varijabla naziv="DomainObject.Predmet.StrankaFormatedWithAdress_1"> GLOBAL SISTEM društvo s ograničenom odgovornošću za trgovinu i usluge, Vinogradska I 95, 43000 Veliko Trojstvo</derivirana_varijabla>
  </DomainObject.Predmet.StrankaFormatedWithAdress>
  <DomainObject.Predmet.StrankaFormatedWithAdressOIB>
    <izvorni_sadrzaj> GLOBAL SISTEM društvo s ograničenom odgovornošću za trgovinu i usluge, OIB 43397532273, Vinogradska I 95, 43000 Veliko Trojstvo</izvorni_sadrzaj>
    <derivirana_varijabla naziv="DomainObject.Predmet.StrankaFormatedWithAdressOIB_1"> GLOBAL SISTEM društvo s ograničenom odgovornošću za trgovinu i usluge, OIB 43397532273, Vinogradska I 95, 43000 Veliko Trojstvo</derivirana_varijabla>
  </DomainObject.Predmet.StrankaFormatedWithAdressOIB>
  <DomainObject.Predmet.StrankaWithAdress>
    <izvorni_sadrzaj>GLOBAL SISTEM društvo s ograničenom odgovornošću za trgovinu i usluge Vinogradska I 95,43000 Veliko Trojstvo</izvorni_sadrzaj>
    <derivirana_varijabla naziv="DomainObject.Predmet.StrankaWithAdress_1">GLOBAL SISTEM društvo s ograničenom odgovornošću za trgovinu i usluge Vinogradska I 95,43000 Veliko Trojstvo</derivirana_varijabla>
  </DomainObject.Predmet.StrankaWithAdress>
  <DomainObject.Predmet.StrankaWithAdressOIB>
    <izvorni_sadrzaj>GLOBAL SISTEM društvo s ograničenom odgovornošću za trgovinu i usluge, OIB 43397532273, Vinogradska I 95,43000 Veliko Trojstvo</izvorni_sadrzaj>
    <derivirana_varijabla naziv="DomainObject.Predmet.StrankaWithAdressOIB_1">GLOBAL SISTEM društvo s ograničenom odgovornošću za trgovinu i usluge, OIB 43397532273, Vinogradska I 95,43000 Veliko Trojstvo</derivirana_varijabla>
  </DomainObject.Predmet.StrankaWithAdressOIB>
  <DomainObject.Predmet.StrankaNazivFormated>
    <izvorni_sadrzaj>GLOBAL SISTEM društvo s ograničenom odgovornošću za trgovinu i usluge</izvorni_sadrzaj>
    <derivirana_varijabla naziv="DomainObject.Predmet.StrankaNazivFormated_1">GLOBAL SISTEM društvo s ograničenom odgovornošću za trgovinu i usluge</derivirana_varijabla>
  </DomainObject.Predmet.StrankaNazivFormated>
  <DomainObject.Predmet.StrankaNazivFormatedOIB>
    <izvorni_sadrzaj>GLOBAL SISTEM društvo s ograničenom odgovornošću za trgovinu i usluge, OIB 43397532273</izvorni_sadrzaj>
    <derivirana_varijabla naziv="DomainObject.Predmet.StrankaNazivFormatedOIB_1">GLOBAL SISTEM društvo s ograničenom odgovornošću za trgovinu i usluge, OIB 43397532273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GLOBAL SISTEM društvo s ograničenom odgovornošću za trgovinu i usluge</item>
    </izvorni_sadrzaj>
    <derivirana_varijabla naziv="DomainObject.Predmet.StrankaListFormated_1">
      <item>GLOBAL SISTEM društvo s ograničenom odgovornošću za trgovinu i usluge</item>
    </derivirana_varijabla>
  </DomainObject.Predmet.StrankaListFormated>
  <DomainObject.Predmet.StrankaListFormatedOIB>
    <izvorni_sadrzaj>
      <item>GLOBAL SISTEM društvo s ograničenom odgovornošću za trgovinu i usluge, OIB 43397532273</item>
    </izvorni_sadrzaj>
    <derivirana_varijabla naziv="DomainObject.Predmet.StrankaListFormatedOIB_1">
      <item>GLOBAL SISTEM društvo s ograničenom odgovornošću za trgovinu i usluge, OIB 43397532273</item>
    </derivirana_varijabla>
  </DomainObject.Predmet.StrankaListFormatedOIB>
  <DomainObject.Predmet.StrankaListFormatedWithAdress>
    <izvorni_sadrzaj>
      <item>GLOBAL SISTEM društvo s ograničenom odgovornošću za trgovinu i usluge, Vinogradska I 95, 43000 Veliko Trojstvo</item>
    </izvorni_sadrzaj>
    <derivirana_varijabla naziv="DomainObject.Predmet.StrankaListFormatedWithAdress_1">
      <item>GLOBAL SISTEM društvo s ograničenom odgovornošću za trgovinu i usluge, Vinogradska I 95, 43000 Veliko Trojstvo</item>
    </derivirana_varijabla>
  </DomainObject.Predmet.StrankaListFormatedWithAdress>
  <DomainObject.Predmet.StrankaListFormatedWithAdressOIB>
    <izvorni_sadrzaj>
      <item>GLOBAL SISTEM društvo s ograničenom odgovornošću za trgovinu i usluge, OIB 43397532273, Vinogradska I 95, 43000 Veliko Trojstvo</item>
    </izvorni_sadrzaj>
    <derivirana_varijabla naziv="DomainObject.Predmet.StrankaListFormatedWithAdressOIB_1">
      <item>GLOBAL SISTEM društvo s ograničenom odgovornošću za trgovinu i usluge, OIB 43397532273, Vinogradska I 95, 43000 Veliko Trojstvo</item>
    </derivirana_varijabla>
  </DomainObject.Predmet.StrankaListFormatedWithAdressOIB>
  <DomainObject.Predmet.StrankaListNazivFormated>
    <izvorni_sadrzaj>
      <item>GLOBAL SISTEM društvo s ograničenom odgovornošću za trgovinu i usluge</item>
    </izvorni_sadrzaj>
    <derivirana_varijabla naziv="DomainObject.Predmet.StrankaListNazivFormated_1">
      <item>GLOBAL SISTEM društvo s ograničenom odgovornošću za trgovinu i usluge</item>
    </derivirana_varijabla>
  </DomainObject.Predmet.StrankaListNazivFormated>
  <DomainObject.Predmet.StrankaListNazivFormatedOIB>
    <izvorni_sadrzaj>
      <item>GLOBAL SISTEM društvo s ograničenom odgovornošću za trgovinu i usluge, OIB 43397532273</item>
    </izvorni_sadrzaj>
    <derivirana_varijabla naziv="DomainObject.Predmet.StrankaListNazivFormatedOIB_1">
      <item>GLOBAL SISTEM društvo s ograničenom odgovornošću za trgovinu i usluge, OIB 43397532273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St-111/2018-22</izvorni_sadrzaj>
    <derivirana_varijabla naziv="DomainObject.PoslovniBrojDokumenta_1">St-111/2018-22</derivirana_varijabla>
  </DomainObject.PoslovniBrojDokumenta>
  <DomainObject.Predmet.StrankaIDrugi>
    <izvorni_sadrzaj>GLOBAL SISTEM društvo s ograničenom odgovornošću za trgovinu i usluge</izvorni_sadrzaj>
    <derivirana_varijabla naziv="DomainObject.Predmet.StrankaIDrugi_1">GLOBAL SISTEM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GLOBAL SISTEM društvo s ograničenom odgovornošću za trgovinu i usluge, OIB 43397532273, Vinogradska I 95, 43000 Veliko Trojstvo</izvorni_sadrzaj>
    <derivirana_varijabla naziv="DomainObject.Predmet.StrankaIDrugiAdressOIB_1">GLOBAL SISTEM društvo s ograničenom odgovornošću za trgovinu i usluge, OIB 43397532273, Vinogradska I 95, 43000 Veliko Trojstvo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SISTEM društvo s ograničenom odgovornošću za trgovinu i usluge</item>
    </izvorni_sadrzaj>
    <derivirana_varijabla naziv="DomainObject.Predmet.SudioniciListNaziv_1">
      <item>GLOBAL SISTEM društvo s ograničenom odgovornošću za trgovinu i usluge</item>
    </derivirana_varijabla>
  </DomainObject.Predmet.SudioniciListNaziv>
  <DomainObject.Predmet.SudioniciListAdressOIB>
    <izvorni_sadrzaj>
      <item>GLOBAL SISTEM društvo s ograničenom odgovornošću za trgovinu i usluge, OIB 43397532273, Vinogradska I 95,43000 Veliko Trojstvo</item>
    </izvorni_sadrzaj>
    <derivirana_varijabla naziv="DomainObject.Predmet.SudioniciListAdressOIB_1">
      <item>GLOBAL SISTEM društvo s ograničenom odgovornošću za trgovinu i usluge, OIB 43397532273, Vinogradska I 95,43000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CC560-8907-4C9B-A6A3-326ED2C417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149</properties:Words>
  <properties:Characters>1019</properties:Characters>
  <properties:Lines>29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2018-03-19T10:42:00Z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St-111/2018-22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