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99e06" w14:paraId="2299e06" w:rsidRDefault="007A2CC9" w:rsidP="007A2CC9" w:rsidR="00B46CF5" w:rsidRPr="001C1019">
      <w:pPr>
        <w:jc w:val="center"/>
        <w15:collapsed w:val="false"/>
        <w:rPr>
          <w:rFonts w:hAnsi="Times New Roman" w:ascii="Times New Roman"/>
        </w:rPr>
      </w:pPr>
      <w:bookmarkStart w:name="_GoBack" w:id="0"/>
      <w:bookmarkEnd w:id="0"/>
      <w:r>
        <w:rPr>
          <w:rFonts w:hAnsi="Times New Roman" w:ascii="Times New Roman"/>
        </w:rPr>
        <w:t xml:space="preserve">                                                                                                                       </w:t>
      </w:r>
      <w:r w:rsidR="00B46CF5" w:rsidRPr="001C1019">
        <w:rPr>
          <w:rFonts w:hAnsi="Times New Roman" w:ascii="Times New Roman"/>
        </w:rPr>
        <w:t>3 St-</w:t>
      </w:r>
      <w:r w:rsidR="0029034E">
        <w:rPr>
          <w:rFonts w:hAnsi="Times New Roman" w:ascii="Times New Roman"/>
        </w:rPr>
        <w:t>1</w:t>
      </w:r>
      <w:r w:rsidR="00EF055A">
        <w:rPr>
          <w:rFonts w:hAnsi="Times New Roman" w:ascii="Times New Roman"/>
        </w:rPr>
        <w:t>1</w:t>
      </w:r>
      <w:r w:rsidR="00FD0184">
        <w:rPr>
          <w:rFonts w:hAnsi="Times New Roman" w:ascii="Times New Roman"/>
        </w:rPr>
        <w:t>02</w:t>
      </w:r>
      <w:r w:rsidR="002F760C">
        <w:rPr>
          <w:rFonts w:hAnsi="Times New Roman" w:ascii="Times New Roman"/>
        </w:rPr>
        <w:t>/17</w:t>
      </w:r>
      <w:r>
        <w:rPr>
          <w:rFonts w:hAnsi="Times New Roman" w:ascii="Times New Roman"/>
        </w:rPr>
        <w:t>-3</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FD0184" w:rsidRPr="00FD0184">
        <w:rPr>
          <w:rFonts w:hAnsi="Times New Roman" w:ascii="Times New Roman"/>
        </w:rPr>
        <w:t>ČERGAR j.d.o.o.</w:t>
      </w:r>
      <w:r w:rsidR="00FD0184">
        <w:rPr>
          <w:rFonts w:hAnsi="Times New Roman" w:ascii="Times New Roman"/>
        </w:rPr>
        <w:t>, Belovar</w:t>
      </w:r>
      <w:r w:rsidRPr="001C1019">
        <w:rPr>
          <w:rFonts w:hAnsi="Times New Roman" w:ascii="Times New Roman"/>
        </w:rPr>
        <w:t xml:space="preserve">, </w:t>
      </w:r>
      <w:r w:rsidR="00FD0184">
        <w:rPr>
          <w:rFonts w:hAnsi="Times New Roman" w:ascii="Times New Roman"/>
        </w:rPr>
        <w:t>Varaždinska 61</w:t>
      </w:r>
      <w:r w:rsidR="00F776E4">
        <w:rPr>
          <w:rFonts w:hAnsi="Times New Roman" w:ascii="Times New Roman"/>
        </w:rPr>
        <w:t xml:space="preserve">, </w:t>
      </w:r>
      <w:r w:rsidRPr="001C1019">
        <w:rPr>
          <w:rFonts w:hAnsi="Times New Roman" w:ascii="Times New Roman"/>
        </w:rPr>
        <w:t xml:space="preserve">OIB: </w:t>
      </w:r>
      <w:r w:rsidR="00FD0184" w:rsidRPr="00FD0184">
        <w:rPr>
          <w:rFonts w:hAnsi="Times New Roman" w:ascii="Times New Roman"/>
        </w:rPr>
        <w:t>14792904930</w:t>
      </w:r>
      <w:r w:rsidR="00943B15">
        <w:rPr>
          <w:rFonts w:hAnsi="Times New Roman" w:ascii="Times New Roman"/>
        </w:rPr>
        <w:t xml:space="preserve">, </w:t>
      </w:r>
      <w:r w:rsidR="006D06F2">
        <w:rPr>
          <w:rFonts w:hAnsi="Times New Roman" w:ascii="Times New Roman"/>
        </w:rPr>
        <w:t>7</w:t>
      </w:r>
      <w:r w:rsidR="008C0FD2">
        <w:rPr>
          <w:rFonts w:hAnsi="Times New Roman" w:ascii="Times New Roman"/>
        </w:rPr>
        <w:t xml:space="preserve">. </w:t>
      </w:r>
      <w:r w:rsidR="006D06F2">
        <w:rPr>
          <w:rFonts w:hAnsi="Times New Roman" w:ascii="Times New Roman"/>
        </w:rPr>
        <w:t xml:space="preserve">srpnja </w:t>
      </w:r>
      <w:r w:rsidRPr="001C1019">
        <w:rPr>
          <w:rFonts w:hAnsi="Times New Roman" w:ascii="Times New Roman"/>
        </w:rPr>
        <w:t>201</w:t>
      </w:r>
      <w:r w:rsidR="005C45F3">
        <w:rPr>
          <w:rFonts w:hAnsi="Times New Roman" w:ascii="Times New Roman"/>
        </w:rPr>
        <w:t>7</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FD7B3C">
        <w:rPr>
          <w:rFonts w:hAnsi="Times New Roman" w:ascii="Times New Roman"/>
        </w:rPr>
        <w:t xml:space="preserve">a otvaranje stečajnog postupka </w:t>
      </w:r>
      <w:r w:rsidRPr="001C1019">
        <w:rPr>
          <w:rFonts w:hAnsi="Times New Roman" w:ascii="Times New Roman"/>
        </w:rPr>
        <w:t xml:space="preserve">nad </w:t>
      </w:r>
      <w:r w:rsidR="00FD7B3C">
        <w:rPr>
          <w:rFonts w:hAnsi="Times New Roman" w:ascii="Times New Roman"/>
        </w:rPr>
        <w:t xml:space="preserve">dužnikom </w:t>
      </w:r>
      <w:r w:rsidR="00FD0184" w:rsidRPr="00FD0184">
        <w:rPr>
          <w:rFonts w:hAnsi="Times New Roman" w:ascii="Times New Roman"/>
        </w:rPr>
        <w:t>ČERGAR j.d.o.o., Belovar, Varaždinska 61, OIB: 14792904930</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I. Naređuje se osobi ovlaštenoj za zastupanje dužnika – </w:t>
      </w:r>
      <w:r w:rsidR="00FD0184">
        <w:rPr>
          <w:rFonts w:hAnsi="Times New Roman" w:ascii="Times New Roman"/>
        </w:rPr>
        <w:t>Josip Čergar</w:t>
      </w:r>
      <w:r w:rsidRPr="002F760C">
        <w:rPr>
          <w:rFonts w:hAnsi="Times New Roman" w:ascii="Times New Roman"/>
        </w:rPr>
        <w:t xml:space="preserve">, </w:t>
      </w:r>
      <w:r w:rsidR="00D53C94">
        <w:rPr>
          <w:rFonts w:hAnsi="Times New Roman" w:ascii="Times New Roman"/>
        </w:rPr>
        <w:t>Belovar</w:t>
      </w:r>
      <w:r w:rsidRPr="002F760C">
        <w:rPr>
          <w:rFonts w:hAnsi="Times New Roman" w:ascii="Times New Roman"/>
        </w:rPr>
        <w:t xml:space="preserve">, </w:t>
      </w:r>
      <w:r w:rsidR="00D53C94">
        <w:rPr>
          <w:rFonts w:hAnsi="Times New Roman" w:ascii="Times New Roman"/>
        </w:rPr>
        <w:t>Varaždinska 61</w:t>
      </w:r>
      <w:r w:rsidRPr="002F760C">
        <w:rPr>
          <w:rFonts w:hAnsi="Times New Roman" w:ascii="Times New Roman"/>
        </w:rPr>
        <w:t>, OIB:</w:t>
      </w:r>
      <w:r w:rsidR="00D53C94">
        <w:rPr>
          <w:rFonts w:hAnsi="Times New Roman" w:ascii="Times New Roman"/>
        </w:rPr>
        <w:t>19851764305</w:t>
      </w:r>
      <w:r w:rsidRPr="002F760C">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5C45F3">
        <w:rPr>
          <w:rFonts w:hAnsi="Times New Roman" w:ascii="Times New Roman"/>
        </w:rPr>
        <w:t xml:space="preserve">i koje čine dužnikovu imovinu, </w:t>
      </w:r>
      <w:r w:rsidRPr="002F760C">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9555C">
        <w:rPr>
          <w:rFonts w:hAnsi="Times New Roman" w:ascii="Times New Roman"/>
        </w:rPr>
        <w:t xml:space="preserve"> </w:t>
      </w:r>
      <w:r w:rsidRPr="002F760C">
        <w:rPr>
          <w:rFonts w:hAnsi="Times New Roman" w:ascii="Times New Roman"/>
        </w:rPr>
        <w:t>ima li dužnik kakvu drugu imovinu.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 Ako osoba ovlaštena za zastupanje  dužnika u roku iz točke I. ovog zaključka ne dostavi pisano izvješće o financijsko-gospodarskom stanju dužnika, sud će odrediti saslušanje osobe ovlaštene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6D06F2"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03746B" w:rsidRPr="0003746B">
        <w:rPr>
          <w:rFonts w:hAnsi="Times New Roman" w:ascii="Times New Roman"/>
          <w:b/>
        </w:rPr>
        <w:t>1</w:t>
      </w:r>
      <w:r w:rsidR="006D06F2">
        <w:rPr>
          <w:rFonts w:hAnsi="Times New Roman" w:ascii="Times New Roman"/>
          <w:b/>
        </w:rPr>
        <w:t>0</w:t>
      </w:r>
      <w:r w:rsidR="0003746B" w:rsidRPr="0003746B">
        <w:rPr>
          <w:rFonts w:hAnsi="Times New Roman" w:ascii="Times New Roman"/>
          <w:b/>
        </w:rPr>
        <w:t>.</w:t>
      </w:r>
      <w:r w:rsidR="0003746B">
        <w:rPr>
          <w:rFonts w:hAnsi="Times New Roman" w:ascii="Times New Roman"/>
        </w:rPr>
        <w:t xml:space="preserve"> </w:t>
      </w:r>
      <w:r w:rsidR="0003746B">
        <w:rPr>
          <w:rFonts w:hAnsi="Times New Roman" w:ascii="Times New Roman"/>
          <w:b/>
        </w:rPr>
        <w:t>li</w:t>
      </w:r>
      <w:r w:rsidR="006D06F2">
        <w:rPr>
          <w:rFonts w:hAnsi="Times New Roman" w:ascii="Times New Roman"/>
          <w:b/>
        </w:rPr>
        <w:t>stopada</w:t>
      </w:r>
      <w:r w:rsidR="0003746B">
        <w:rPr>
          <w:rFonts w:hAnsi="Times New Roman" w:ascii="Times New Roman"/>
          <w:b/>
        </w:rPr>
        <w:t xml:space="preserve"> </w:t>
      </w:r>
      <w:r w:rsidRPr="005C45F3">
        <w:rPr>
          <w:rFonts w:hAnsi="Times New Roman" w:ascii="Times New Roman"/>
          <w:b/>
        </w:rPr>
        <w:t>201</w:t>
      </w:r>
      <w:r w:rsidR="00DE3DC9">
        <w:rPr>
          <w:rFonts w:hAnsi="Times New Roman" w:ascii="Times New Roman"/>
          <w:b/>
        </w:rPr>
        <w:t>7</w:t>
      </w:r>
      <w:r w:rsidRPr="005C45F3">
        <w:rPr>
          <w:rFonts w:hAnsi="Times New Roman" w:ascii="Times New Roman"/>
          <w:b/>
        </w:rPr>
        <w:t>. u 1</w:t>
      </w:r>
      <w:r w:rsidR="006D06F2">
        <w:rPr>
          <w:rFonts w:hAnsi="Times New Roman" w:ascii="Times New Roman"/>
          <w:b/>
        </w:rPr>
        <w:t>3</w:t>
      </w:r>
      <w:r w:rsidRPr="005C45F3">
        <w:rPr>
          <w:rFonts w:hAnsi="Times New Roman" w:ascii="Times New Roman"/>
          <w:b/>
        </w:rPr>
        <w:t xml:space="preserve">,00 sati </w:t>
      </w:r>
      <w:r w:rsidRPr="002F760C">
        <w:rPr>
          <w:rFonts w:hAnsi="Times New Roman" w:ascii="Times New Roman"/>
        </w:rPr>
        <w:t xml:space="preserve">u zgradi ovog suda, u Karlovcu, </w:t>
      </w:r>
      <w:r w:rsidR="006D06F2" w:rsidRPr="006D06F2">
        <w:rPr>
          <w:rFonts w:hAnsi="Times New Roman" w:ascii="Times New Roman"/>
        </w:rPr>
        <w:t>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2F760C" w:rsidRPr="002F760C">
      <w:pPr>
        <w:jc w:val="both"/>
        <w:rPr>
          <w:rFonts w:hAnsi="Times New Roman" w:ascii="Times New Roman"/>
        </w:rPr>
      </w:pPr>
      <w:r w:rsidRPr="002F760C">
        <w:rPr>
          <w:rFonts w:hAnsi="Times New Roman" w:ascii="Times New Roman"/>
        </w:rPr>
        <w:t xml:space="preserve">-ovlaštena osoba dužnika  </w:t>
      </w:r>
    </w:p>
    <w:p w:rsidRDefault="002F760C" w:rsidP="002F760C" w:rsidR="002F760C">
      <w:pPr>
        <w:jc w:val="both"/>
        <w:rPr>
          <w:rFonts w:hAnsi="Times New Roman" w:ascii="Times New Roman"/>
        </w:rPr>
      </w:pPr>
      <w:r w:rsidRPr="002F760C">
        <w:rPr>
          <w:rFonts w:hAnsi="Times New Roman" w:ascii="Times New Roman"/>
        </w:rPr>
        <w:t>-</w:t>
      </w:r>
      <w:r w:rsidR="00D53C94">
        <w:rPr>
          <w:rFonts w:hAnsi="Times New Roman" w:ascii="Times New Roman"/>
        </w:rPr>
        <w:t>Hrvatska poštanska banka 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D53C94">
        <w:rPr>
          <w:rFonts w:hAnsi="Times New Roman" w:ascii="Times New Roman"/>
        </w:rPr>
        <w:t>5.481,09</w:t>
      </w:r>
      <w:r w:rsidRPr="002F760C">
        <w:rPr>
          <w:rFonts w:hAnsi="Times New Roman" w:ascii="Times New Roman"/>
        </w:rPr>
        <w:t xml:space="preserve"> kn, u neprekidnom razdoblju od 120 dana.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6D06F2">
        <w:rPr>
          <w:rFonts w:hAnsi="Times New Roman" w:ascii="Times New Roman"/>
        </w:rPr>
        <w:t>7</w:t>
      </w:r>
      <w:r w:rsidR="00CA4F2A">
        <w:rPr>
          <w:rFonts w:hAnsi="Times New Roman" w:ascii="Times New Roman"/>
        </w:rPr>
        <w:t xml:space="preserve">. </w:t>
      </w:r>
      <w:r w:rsidR="006D06F2">
        <w:rPr>
          <w:rFonts w:hAnsi="Times New Roman" w:ascii="Times New Roman"/>
        </w:rPr>
        <w:t>srpnja</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7A2CC9">
        <w:rPr>
          <w:rFonts w:hAnsi="Times New Roman" w:ascii="Times New Roman"/>
        </w:rPr>
        <w:t>,v.r.</w:t>
      </w:r>
    </w:p>
    <w:p w:rsidRDefault="007A2CC9" w:rsidP="000F3CF9" w:rsidR="007A2CC9">
      <w:pPr>
        <w:jc w:val="right"/>
        <w:rPr>
          <w:rFonts w:hAnsi="Times New Roman" w:ascii="Times New Roman"/>
        </w:rPr>
      </w:pPr>
    </w:p>
    <w:p w:rsidRDefault="007A2CC9" w:rsidP="000F3CF9" w:rsidR="007A2CC9">
      <w:pPr>
        <w:jc w:val="right"/>
        <w:rPr>
          <w:rFonts w:hAnsi="Times New Roman" w:ascii="Times New Roman"/>
        </w:rPr>
      </w:pPr>
      <w:r>
        <w:rPr>
          <w:rFonts w:hAnsi="Times New Roman" w:ascii="Times New Roman"/>
        </w:rPr>
        <w:t>Za točnost otpravka-</w:t>
      </w:r>
    </w:p>
    <w:p w:rsidRDefault="007A2CC9" w:rsidP="000F3CF9" w:rsidR="007A2CC9">
      <w:pPr>
        <w:jc w:val="right"/>
        <w:rPr>
          <w:rFonts w:hAnsi="Times New Roman" w:ascii="Times New Roman"/>
        </w:rPr>
      </w:pPr>
      <w:r>
        <w:rPr>
          <w:rFonts w:hAnsi="Times New Roman" w:ascii="Times New Roman"/>
        </w:rPr>
        <w:t>ovlašteni službenik:</w:t>
      </w:r>
    </w:p>
    <w:p w:rsidRDefault="007A2CC9" w:rsidP="000F3CF9" w:rsidR="007A2CC9" w:rsidRPr="001C1019">
      <w:pPr>
        <w:jc w:val="right"/>
        <w:rPr>
          <w:rFonts w:hAnsi="Times New Roman" w:ascii="Times New Roman"/>
        </w:rPr>
      </w:pPr>
      <w:r>
        <w:rPr>
          <w:rFonts w:hAnsi="Times New Roman" w:ascii="Times New Roman"/>
        </w:rPr>
        <w:t>Marina Markić</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3A3C" w:rsidP="00A83AC6" w:rsidR="00483A3C">
      <w:r>
        <w:separator/>
      </w:r>
    </w:p>
  </w:endnote>
  <w:endnote w:id="0" w:type="continuationSeparator">
    <w:p w:rsidRDefault="00483A3C" w:rsidP="00A83AC6" w:rsidR="00483A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3A3C" w:rsidP="00A83AC6" w:rsidR="00483A3C">
      <w:r>
        <w:separator/>
      </w:r>
    </w:p>
  </w:footnote>
  <w:footnote w:id="0" w:type="continuationSeparator">
    <w:p w:rsidRDefault="00483A3C" w:rsidP="00A83AC6" w:rsidR="00483A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9B101A">
          <w:rPr>
            <w:noProof/>
          </w:rPr>
          <w:t>3</w:t>
        </w:r>
        <w:r>
          <w:fldChar w:fldCharType="end"/>
        </w:r>
      </w:p>
    </w:sdtContent>
  </w:sdt>
  <w:p w:rsidRDefault="007A2CC9" w:rsidP="007A2CC9" w:rsidR="00A83AC6" w:rsidRPr="00A83AC6">
    <w:pPr>
      <w:pStyle w:val="Zaglavlje"/>
      <w:jc w:val="center"/>
      <w:rPr>
        <w:rFonts w:hAnsi="Times New Roman" w:ascii="Times New Roman"/>
      </w:rPr>
    </w:pPr>
    <w:r>
      <w:rPr>
        <w:rFonts w:hAnsi="Times New Roman" w:ascii="Times New Roman"/>
      </w:rPr>
      <w:t xml:space="preserve">                                                                                                                          </w:t>
    </w:r>
    <w:r w:rsidR="00A83AC6" w:rsidRPr="00A83AC6">
      <w:rPr>
        <w:rFonts w:hAnsi="Times New Roman" w:ascii="Times New Roman"/>
      </w:rPr>
      <w:t>3 St-</w:t>
    </w:r>
    <w:r w:rsidR="0011762B">
      <w:rPr>
        <w:rFonts w:hAnsi="Times New Roman" w:ascii="Times New Roman"/>
      </w:rPr>
      <w:t>1</w:t>
    </w:r>
    <w:r w:rsidR="00EF055A">
      <w:rPr>
        <w:rFonts w:hAnsi="Times New Roman" w:ascii="Times New Roman"/>
      </w:rPr>
      <w:t>1</w:t>
    </w:r>
    <w:r w:rsidR="00D75D77">
      <w:rPr>
        <w:rFonts w:hAnsi="Times New Roman" w:ascii="Times New Roman"/>
      </w:rPr>
      <w:t>02</w:t>
    </w:r>
    <w:r w:rsidR="005C45F3">
      <w:rPr>
        <w:rFonts w:hAnsi="Times New Roman" w:ascii="Times New Roman"/>
      </w:rPr>
      <w:t>/17</w:t>
    </w:r>
    <w:r>
      <w:rPr>
        <w:rFonts w:hAnsi="Times New Roman" w:ascii="Times New Roman"/>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3746B"/>
    <w:rsid w:val="00051817"/>
    <w:rsid w:val="00072597"/>
    <w:rsid w:val="00073C58"/>
    <w:rsid w:val="00074028"/>
    <w:rsid w:val="000826DC"/>
    <w:rsid w:val="000A7AAA"/>
    <w:rsid w:val="000C7A75"/>
    <w:rsid w:val="000F3CF9"/>
    <w:rsid w:val="0011762B"/>
    <w:rsid w:val="00157A50"/>
    <w:rsid w:val="001C1019"/>
    <w:rsid w:val="001D67C7"/>
    <w:rsid w:val="001F371D"/>
    <w:rsid w:val="00235E4F"/>
    <w:rsid w:val="002539F0"/>
    <w:rsid w:val="00280B48"/>
    <w:rsid w:val="002834BA"/>
    <w:rsid w:val="0029034E"/>
    <w:rsid w:val="002B5EA9"/>
    <w:rsid w:val="002C352F"/>
    <w:rsid w:val="002F760C"/>
    <w:rsid w:val="00354C62"/>
    <w:rsid w:val="003B534B"/>
    <w:rsid w:val="003C58D3"/>
    <w:rsid w:val="003F3B5D"/>
    <w:rsid w:val="004021CC"/>
    <w:rsid w:val="00446A94"/>
    <w:rsid w:val="004475AF"/>
    <w:rsid w:val="00455FF6"/>
    <w:rsid w:val="00462914"/>
    <w:rsid w:val="00483A3C"/>
    <w:rsid w:val="00496B21"/>
    <w:rsid w:val="004D1BAA"/>
    <w:rsid w:val="004D5D59"/>
    <w:rsid w:val="005151B2"/>
    <w:rsid w:val="005246A4"/>
    <w:rsid w:val="00526988"/>
    <w:rsid w:val="005551D0"/>
    <w:rsid w:val="00584B9C"/>
    <w:rsid w:val="00585EC0"/>
    <w:rsid w:val="005B0991"/>
    <w:rsid w:val="005B6231"/>
    <w:rsid w:val="005C11DA"/>
    <w:rsid w:val="005C45F3"/>
    <w:rsid w:val="00624A9F"/>
    <w:rsid w:val="00665D5F"/>
    <w:rsid w:val="00673EC5"/>
    <w:rsid w:val="00674E31"/>
    <w:rsid w:val="006902B0"/>
    <w:rsid w:val="006D06F2"/>
    <w:rsid w:val="006F2EF0"/>
    <w:rsid w:val="007136E1"/>
    <w:rsid w:val="007325B9"/>
    <w:rsid w:val="00743E42"/>
    <w:rsid w:val="00756DC1"/>
    <w:rsid w:val="007A2CC9"/>
    <w:rsid w:val="0083751A"/>
    <w:rsid w:val="008B3C08"/>
    <w:rsid w:val="008C0FD2"/>
    <w:rsid w:val="008D18B2"/>
    <w:rsid w:val="00905E07"/>
    <w:rsid w:val="00935D15"/>
    <w:rsid w:val="00943B15"/>
    <w:rsid w:val="009A3118"/>
    <w:rsid w:val="009B101A"/>
    <w:rsid w:val="009B58C3"/>
    <w:rsid w:val="009B7407"/>
    <w:rsid w:val="009C3172"/>
    <w:rsid w:val="009D203D"/>
    <w:rsid w:val="009E2A4D"/>
    <w:rsid w:val="00A303F7"/>
    <w:rsid w:val="00A76179"/>
    <w:rsid w:val="00A81532"/>
    <w:rsid w:val="00A83AC6"/>
    <w:rsid w:val="00AB11C7"/>
    <w:rsid w:val="00AC577D"/>
    <w:rsid w:val="00B0422D"/>
    <w:rsid w:val="00B27FDA"/>
    <w:rsid w:val="00B46CF5"/>
    <w:rsid w:val="00B6796F"/>
    <w:rsid w:val="00BC41A7"/>
    <w:rsid w:val="00BC580B"/>
    <w:rsid w:val="00BD6393"/>
    <w:rsid w:val="00BF6FEF"/>
    <w:rsid w:val="00C231D9"/>
    <w:rsid w:val="00C3624C"/>
    <w:rsid w:val="00C52A39"/>
    <w:rsid w:val="00CA4F2A"/>
    <w:rsid w:val="00D46BFE"/>
    <w:rsid w:val="00D53C94"/>
    <w:rsid w:val="00D53EB3"/>
    <w:rsid w:val="00D75D77"/>
    <w:rsid w:val="00D9555C"/>
    <w:rsid w:val="00DE3DC9"/>
    <w:rsid w:val="00DE5A25"/>
    <w:rsid w:val="00E00E55"/>
    <w:rsid w:val="00E374B1"/>
    <w:rsid w:val="00E37F24"/>
    <w:rsid w:val="00EF055A"/>
    <w:rsid w:val="00F22A72"/>
    <w:rsid w:val="00F33709"/>
    <w:rsid w:val="00F33BE0"/>
    <w:rsid w:val="00F4039D"/>
    <w:rsid w:val="00F776E4"/>
    <w:rsid w:val="00F81C44"/>
    <w:rsid w:val="00FA6596"/>
    <w:rsid w:val="00FD0184"/>
    <w:rsid w:val="00FD7B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9D203D"/>
    <w:rPr>
      <w:color w:val="808080"/>
      <w:bdr w:space="0" w:sz="0" w:color="auto" w:val="none"/>
      <w:shd w:fill="auto" w:color="auto" w:val="clear"/>
    </w:rPr>
  </w:style>
  <w:style w:customStyle="true" w:styleId="eSPISCCParagraphDefaultFont" w:type="character">
    <w:name w:val="eSPIS_CC_Paragraph Default Font"/>
    <w:basedOn w:val="Zadanifontodlomka"/>
    <w:rsid w:val="009D203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203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D203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203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9D203D"/>
    <w:rPr>
      <w:color w:val="808080"/>
      <w:bdr w:color="auto" w:space="0" w:sz="0" w:val="none"/>
      <w:shd w:color="auto" w:fill="auto" w:val="clear"/>
    </w:rPr>
  </w:style>
  <w:style w:customStyle="1" w:styleId="eSPISCCParagraphDefaultFont" w:type="character">
    <w:name w:val="eSPIS_CC_Paragraph Default Font"/>
    <w:basedOn w:val="Zadanifontodlomka"/>
    <w:rsid w:val="009D203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203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D203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203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2017.</izvorni_sadrzaj>
    <derivirana_varijabla naziv="DomainObject.DatumDonosenjaOdluke_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St-1102/2017-3</izvorni_sadrzaj>
    <derivirana_varijabla naziv="DomainObject.Oznaka_1">St-1102/2017-3</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1102</izvorni_sadrzaj>
    <derivirana_varijabla naziv="DomainObject.Predmet.Broj_1">1102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St-1102/2017</izvorni_sadrzaj>
    <derivirana_varijabla naziv="DomainObject.Predmet.OznakaBroj_1">St-1102/2017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ČERGAR j.d.o.o. za trgovinu i usluge zastupanog po punomoćniku Josip Čergar</izvorni_sadrzaj>
    <derivirana_varijabla naziv="DomainObject.Predmet.ProtustrankaFormated_1">  ČERGAR j.d.o.o. za trgovinu i usluge zastupanog po punomoćniku Josip Čergar</derivirana_varijabla>
  </DomainObject.Predmet.ProtustrankaFormated>
  <DomainObject.Predmet.ProtustrankaFormatedOIB>
    <izvorni_sadrzaj>  ČERGAR j.d.o.o. za trgovinu i usluge, OIB 14792904930 zastupanog po punomoćniku Josip Čergar</izvorni_sadrzaj>
    <derivirana_varijabla naziv="DomainObject.Predmet.ProtustrankaFormatedOIB_1">  ČERGAR j.d.o.o. za trgovinu i usluge, OIB 14792904930 zastupanog po punomoćniku Josip Čergar</derivirana_varijabla>
  </DomainObject.Predmet.ProtustrankaFormatedOIB>
  <DomainObject.Predmet.ProtustrankaFormatedWithAdress>
    <izvorni_sadrzaj> ČERGAR j.d.o.o. za trgovinu i usluge, Varaždinska 61, 10363 Belovar zastupanog po punomoćniku Josip Čergar</izvorni_sadrzaj>
    <derivirana_varijabla naziv="DomainObject.Predmet.ProtustrankaFormatedWithAdress_1"> ČERGAR j.d.o.o. za trgovinu i usluge, Varaždinska 61, 10363 Belovar zastupanog po punomoćniku Josip Čergar</derivirana_varijabla>
  </DomainObject.Predmet.ProtustrankaFormatedWithAdress>
  <DomainObject.Predmet.ProtustrankaFormatedWithAdressOIB>
    <izvorni_sadrzaj> ČERGAR j.d.o.o. za trgovinu i usluge, OIB 14792904930, Varaždinska 61, 10363 Belovar zastupanog po punomoćniku Josip Čergar</izvorni_sadrzaj>
    <derivirana_varijabla naziv="DomainObject.Predmet.ProtustrankaFormatedWithAdressOIB_1"> ČERGAR j.d.o.o. za trgovinu i usluge, OIB 14792904930, Varaždinska 61, 10363 Belovar zastupanog po punomoćniku Josip Čergar</derivirana_varijabla>
  </DomainObject.Predmet.ProtustrankaFormatedWithAdressOIB>
  <DomainObject.Predmet.ProtustrankaWithAdress>
    <izvorni_sadrzaj>ČERGAR j.d.o.o. za trgovinu i usluge Varaždinska 61, 10363 Belovar</izvorni_sadrzaj>
    <derivirana_varijabla naziv="DomainObject.Predmet.ProtustrankaWithAdress_1">ČERGAR j.d.o.o. za trgovinu i usluge Varaždinska 61, 10363 Belovar</derivirana_varijabla>
  </DomainObject.Predmet.ProtustrankaWithAdress>
  <DomainObject.Predmet.ProtustrankaWithAdressOIB>
    <izvorni_sadrzaj>ČERGAR j.d.o.o. za trgovinu i usluge, OIB 14792904930, Varaždinska 61, 10363 Belovar</izvorni_sadrzaj>
    <derivirana_varijabla naziv="DomainObject.Predmet.ProtustrankaWithAdressOIB_1">ČERGAR j.d.o.o. za trgovinu i usluge, OIB 14792904930, Varaždinska 61, 10363 Belovar</derivirana_varijabla>
  </DomainObject.Predmet.ProtustrankaWithAdressOIB>
  <DomainObject.Predmet.ProtustrankaNazivFormated>
    <izvorni_sadrzaj>ČERGAR j.d.o.o. za trgovinu i usluge</izvorni_sadrzaj>
    <derivirana_varijabla naziv="DomainObject.Predmet.ProtustrankaNazivFormated_1">ČERGAR j.d.o.o. za trgovinu i usluge</derivirana_varijabla>
  </DomainObject.Predmet.ProtustrankaNazivFormated>
  <DomainObject.Predmet.ProtustrankaNazivFormatedOIB>
    <izvorni_sadrzaj>ČERGAR j.d.o.o. za trgovinu i usluge, OIB 14792904930</izvorni_sadrzaj>
    <derivirana_varijabla naziv="DomainObject.Predmet.ProtustrankaNazivFormatedOIB_1">ČERGAR j.d.o.o. za trgovinu i usluge, OIB 14792904930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sudske uprave SSKA</izvorni_sadrzaj>
    <derivirana_varijabla naziv="DomainObject.Predmet.UstrojstvenaJedinicaVodi.Naziv_1">Pisarnica sudske uprave SSKA</derivirana_varijabla>
  </DomainObject.Predmet.UstrojstvenaJedinicaVodi.Naziv>
  <DomainObject.Predmet.UstrojstvenaJedinicaVodi.Oznaka>
    <izvorni_sadrzaj>Su</izvorni_sadrzaj>
    <derivirana_varijabla naziv="DomainObject.Predmet.UstrojstvenaJedinicaVodi.Oznaka_1">Su</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335</izvorni_sadrzaj>
    <derivirana_varijabla naziv="DomainObject.Predmet.UstrojstvenaJedinicaVodi.Prostorija.Oznaka_1">335</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ČERGAR j.d.o.o. za trgovinu i usluge zastupanog po punomoćniku Josip Čergar</item>
    </izvorni_sadrzaj>
    <derivirana_varijabla naziv="DomainObject.Predmet.ProtuStrankaListFormated_1">
      <item>ČERGAR j.d.o.o. za trgovinu i usluge zastupanog po punomoćniku Josip Čergar</item>
    </derivirana_varijabla>
  </DomainObject.Predmet.ProtuStrankaListFormated>
  <DomainObject.Predmet.ProtuStrankaListFormatedOIB>
    <izvorni_sadrzaj>
      <item>ČERGAR j.d.o.o. za trgovinu i usluge, OIB 14792904930 zastupanog po punomoćniku Josip Čergar</item>
    </izvorni_sadrzaj>
    <derivirana_varijabla naziv="DomainObject.Predmet.ProtuStrankaListFormatedOIB_1">
      <item>ČERGAR j.d.o.o. za trgovinu i usluge, OIB 14792904930 zastupanog po punomoćniku Josip Čergar</item>
    </derivirana_varijabla>
  </DomainObject.Predmet.ProtuStrankaListFormatedOIB>
  <DomainObject.Predmet.ProtuStrankaListFormatedWithAdress>
    <izvorni_sadrzaj>
      <item>ČERGAR j.d.o.o. za trgovinu i usluge, Varaždinska 61, 10363 Belovar zastupanog po punomoćniku Josip Čergar</item>
    </izvorni_sadrzaj>
    <derivirana_varijabla naziv="DomainObject.Predmet.ProtuStrankaListFormatedWithAdress_1">
      <item>ČERGAR j.d.o.o. za trgovinu i usluge, Varaždinska 61, 10363 Belovar zastupanog po punomoćniku Josip Čergar</item>
    </derivirana_varijabla>
  </DomainObject.Predmet.ProtuStrankaListFormatedWithAdress>
  <DomainObject.Predmet.ProtuStrankaListFormatedWithAdressOIB>
    <izvorni_sadrzaj>
      <item>ČERGAR j.d.o.o. za trgovinu i usluge, OIB 14792904930, Varaždinska 61, 10363 Belovar zastupanog po punomoćniku Josip Čergar</item>
    </izvorni_sadrzaj>
    <derivirana_varijabla naziv="DomainObject.Predmet.ProtuStrankaListFormatedWithAdressOIB_1">
      <item>ČERGAR j.d.o.o. za trgovinu i usluge, OIB 14792904930, Varaždinska 61, 10363 Belovar zastupanog po punomoćniku Josip Čergar</item>
    </derivirana_varijabla>
  </DomainObject.Predmet.ProtuStrankaListFormatedWithAdressOIB>
  <DomainObject.Predmet.ProtuStrankaListNazivFormated>
    <izvorni_sadrzaj>
      <item>ČERGAR j.d.o.o. za trgovinu i usluge</item>
    </izvorni_sadrzaj>
    <derivirana_varijabla naziv="DomainObject.Predmet.ProtuStrankaListNazivFormated_1">
      <item>ČERGAR j.d.o.o. za trgovinu i usluge</item>
    </derivirana_varijabla>
  </DomainObject.Predmet.ProtuStrankaListNazivFormated>
  <DomainObject.Predmet.ProtuStrankaListNazivFormatedOIB>
    <izvorni_sadrzaj>
      <item>ČERGAR j.d.o.o. za trgovinu i usluge, OIB 14792904930</item>
    </izvorni_sadrzaj>
    <derivirana_varijabla naziv="DomainObject.Predmet.ProtuStrankaListNazivFormatedOIB_1">
      <item>ČERGAR j.d.o.o. za trgovinu i usluge, OIB 14792904930</item>
    </derivirana_varijabla>
  </DomainObject.Predmet.ProtuStrankaListNazivFormatedOIB>
  <DomainObject.Predmet.OstaliListFormated>
    <izvorni_sadrzaj>
      <item>Josip Čergar punomoćnik sudionika u postupku ČERGAR j.d.o.o. za trgovinu i usluge</item>
    </izvorni_sadrzaj>
    <derivirana_varijabla naziv="DomainObject.Predmet.OstaliListFormated_1">
      <item>Josip Čergar punomoćnik sudionika u postupku ČERGAR j.d.o.o. za trgovinu i usluge</item>
    </derivirana_varijabla>
  </DomainObject.Predmet.OstaliListFormated>
  <DomainObject.Predmet.OstaliListFormatedOIB>
    <izvorni_sadrzaj>
      <item>Josip Čergar, OIB 19851764305 punomoćnik sudionika u postupku ČERGAR j.d.o.o. za trgovinu i usluge</item>
    </izvorni_sadrzaj>
    <derivirana_varijabla naziv="DomainObject.Predmet.OstaliListFormatedOIB_1">
      <item>Josip Čergar, OIB 19851764305 punomoćnik sudionika u postupku ČERGAR j.d.o.o. za trgovinu i usluge</item>
    </derivirana_varijabla>
  </DomainObject.Predmet.OstaliListFormatedOIB>
  <DomainObject.Predmet.OstaliListFormatedWithAdress>
    <izvorni_sadrzaj>
      <item>Josip Čergar, Varaždinska 61, 10363 Belovar punomoćnik sudionika u postupku ČERGAR j.d.o.o. za trgovinu i usluge</item>
    </izvorni_sadrzaj>
    <derivirana_varijabla naziv="DomainObject.Predmet.OstaliListFormatedWithAdress_1">
      <item>Josip Čergar, Varaždinska 61, 10363 Belovar punomoćnik sudionika u postupku ČERGAR j.d.o.o. za trgovinu i usluge</item>
    </derivirana_varijabla>
  </DomainObject.Predmet.OstaliListFormatedWithAdress>
  <DomainObject.Predmet.OstaliListFormatedWithAdressOIB>
    <izvorni_sadrzaj>
      <item>Josip Čergar, OIB 19851764305, Varaždinska 61, 10363 Belovar punomoćnik sudionika u postupku ČERGAR j.d.o.o. za trgovinu i usluge</item>
    </izvorni_sadrzaj>
    <derivirana_varijabla naziv="DomainObject.Predmet.OstaliListFormatedWithAdressOIB_1">
      <item>Josip Čergar, OIB 19851764305, Varaždinska 61, 10363 Belovar punomoćnik sudionika u postupku ČERGAR j.d.o.o. za trgovinu i usluge</item>
    </derivirana_varijabla>
  </DomainObject.Predmet.OstaliListFormatedWithAdressOIB>
  <DomainObject.Predmet.OstaliListNazivFormated>
    <izvorni_sadrzaj>
      <item>Josip Čergar</item>
    </izvorni_sadrzaj>
    <derivirana_varijabla naziv="DomainObject.Predmet.OstaliListNazivFormated_1">
      <item>Josip Čergar</item>
    </derivirana_varijabla>
  </DomainObject.Predmet.OstaliListNazivFormated>
  <DomainObject.Predmet.OstaliListNazivFormatedOIB>
    <izvorni_sadrzaj>
      <item>Josip Čergar, OIB 19851764305</item>
    </izvorni_sadrzaj>
    <derivirana_varijabla naziv="DomainObject.Predmet.OstaliListNazivFormatedOIB_1">
      <item>Josip Čergar, OIB 19851764305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2017.</izvorni_sadrzaj>
    <derivirana_varijabla naziv="DomainObject.Datum_1">7. srpnja 2017.</derivirana_varijabla>
  </DomainObject.Datum>
  <DomainObject.PoslovniBrojDokumenta>
    <izvorni_sadrzaj>St-1102/2017-3</izvorni_sadrzaj>
    <derivirana_varijabla naziv="DomainObject.PoslovniBrojDokumenta_1">St-1102/2017-3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ČERGAR j.d.o.o. za trgovinu i usluge</izvorni_sadrzaj>
    <derivirana_varijabla naziv="DomainObject.Predmet.ProtustrankaIDrugi_1">ČERGAR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ČERGAR j.d.o.o. za trgovinu i usluge, OIB 14792904930, Varaždinska 61, 10363 Belovar</izvorni_sadrzaj>
    <derivirana_varijabla naziv="DomainObject.Predmet.ProtustrankaIDrugiAdressOIB_1">ČERGAR j.d.o.o. za trgovinu i usluge, OIB 14792904930, Varaždinska 61, 10363 Belovar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ČERGAR j.d.o.o. za trgovinu i usluge</item>
      <item>Josip Čergar</item>
    </izvorni_sadrzaj>
    <derivirana_varijabla naziv="DomainObject.Predmet.SudioniciListNaziv_1">
      <item>FINA Regionalni centar Zagreb</item>
      <item>ČERGAR j.d.o.o. za trgovinu i usluge</item>
      <item>Josip Čergar</item>
    </derivirana_varijabla>
  </DomainObject.Predmet.SudioniciListNaziv>
  <DomainObject.Predmet.SudioniciListAdressOIB>
    <izvorni_sadrzaj>
      <item>FINA Regionalni centar Zagreb, OIB 85821130368, Trg svibanjskih žrtava 1995. br. 1,10000 Zagreb</item>
      <item>ČERGAR j.d.o.o. za trgovinu i usluge, OIB 14792904930, Varaždinska 61,10363 Belovar</item>
      <item>Josip Čergar, OIB 19851764305, Varaždinska 61,10363 Belovar</item>
    </izvorni_sadrzaj>
    <derivirana_varijabla naziv="DomainObject.Predmet.SudioniciListAdressOIB_1">
      <item>FINA Regionalni centar Zagreb, OIB 85821130368, Trg svibanjskih žrtava 1995. br. 1,10000 Zagreb</item>
      <item>ČERGAR j.d.o.o. za trgovinu i usluge, OIB 14792904930, Varaždinska 61,10363 Belovar</item>
      <item>Josip Čergar, OIB 19851764305, Varaždinska 61,10363 Belovar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14792904930</item>
      <item>, OIB 19851764305</item>
    </izvorni_sadrzaj>
    <derivirana_varijabla naziv="DomainObject.Predmet.SudioniciListNazivOIB_1">
      <item>, OIB 85821130368</item>
      <item>, OIB 14792904930</item>
      <item>, OIB 19851764305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4CE2E4-D4D2-4E92-AE9F-6586DCDC12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928</properties:Words>
  <properties:Characters>5154</properties:Characters>
  <properties:Lines>131</properties:Lines>
  <properties:Paragraphs>46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2017-04-20T12:24:00Z</dcterms:created>
  <dc:creator>Vesna Fundurulić Perišin</dc:creator>
  <cp:lastModifiedBy>Marina Markić</cp:lastModifiedBy>
  <cp:lastPrinted>2017-07-07T06:58:00Z</cp:lastPrinted>
  <dcterms:modified xmlns:xsi="http://www.w3.org/2001/XMLSchema-instance" xsi:type="dcterms:W3CDTF">2017-07-07T10:16:00Z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St-1102/2017-3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