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5a24" w14:paraId="ba35a24" w:rsidRDefault="001C74C2" w:rsidP="001C74C2" w:rsidR="001C74C2" w:rsidRPr="00EB6527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EB6527">
        <w:rPr>
          <w:sz w:val="22"/>
          <w:lang w:val="hr-HR"/>
        </w:rPr>
        <w:t xml:space="preserve"> </w:t>
      </w:r>
    </w:p>
    <w:p w:rsidRDefault="001C74C2" w:rsidP="001C74C2" w:rsidR="001C74C2" w:rsidRPr="00EB6527">
      <w:pPr>
        <w:pStyle w:val="Zaglavlje"/>
        <w:rPr>
          <w:rFonts w:hAnsi="Times New Roman" w:ascii="Times New Roman"/>
        </w:rPr>
      </w:pPr>
      <w:r w:rsidRPr="00EB6527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 w:rsidRPr="00EB6527">
      <w:pPr>
        <w:pStyle w:val="Zaglavlje"/>
        <w:rPr>
          <w:rFonts w:hAnsi="Times New Roman" w:ascii="Times New Roman"/>
        </w:rPr>
      </w:pPr>
    </w:p>
    <w:p w:rsidRDefault="001C74C2" w:rsidP="001C74C2" w:rsidR="001C74C2" w:rsidRPr="00EB6527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</w:rPr>
      </w:pPr>
      <w:r w:rsidRPr="00EB6527">
        <w:rPr>
          <w:rFonts w:hAnsi="Times New Roman" w:ascii="Times New Roman"/>
        </w:rPr>
        <w:tab/>
      </w:r>
    </w:p>
    <w:p w:rsidRDefault="001C74C2" w:rsidP="001C74C2" w:rsidR="001C74C2" w:rsidRPr="00EB6527">
      <w:pPr>
        <w:pStyle w:val="Zaglavlje"/>
        <w:rPr>
          <w:rFonts w:hAnsi="Times New Roman" w:ascii="Times New Roman"/>
        </w:rPr>
      </w:pPr>
    </w:p>
    <w:p w:rsidRDefault="001C74C2" w:rsidP="001C74C2" w:rsidR="001C74C2" w:rsidRPr="00EB6527">
      <w:pPr>
        <w:pStyle w:val="Zaglavlje"/>
        <w:rPr>
          <w:rFonts w:hAnsi="Times New Roman" w:ascii="Times New Roman"/>
        </w:rPr>
      </w:pPr>
    </w:p>
    <w:p w:rsidRDefault="001C74C2" w:rsidP="001C74C2" w:rsidR="001C74C2" w:rsidRPr="00EB6527">
      <w:pPr>
        <w:pStyle w:val="Zaglavlje"/>
        <w:rPr>
          <w:rFonts w:hAnsi="Times New Roman" w:ascii="Times New Roman"/>
        </w:rPr>
      </w:pPr>
      <w:r w:rsidRPr="00EB6527">
        <w:rPr>
          <w:rFonts w:hAnsi="Times New Roman" w:ascii="Times New Roman"/>
        </w:rPr>
        <w:t>REPUBLIKA HRVATSKA</w:t>
      </w:r>
    </w:p>
    <w:p w:rsidRDefault="001C74C2" w:rsidP="001C74C2" w:rsidR="001C74C2" w:rsidRPr="00EB6527">
      <w:pPr>
        <w:pStyle w:val="Zaglavlje"/>
        <w:rPr>
          <w:rFonts w:hAnsi="Times New Roman" w:ascii="Times New Roman"/>
        </w:rPr>
      </w:pPr>
      <w:r w:rsidRPr="00EB6527">
        <w:rPr>
          <w:rFonts w:hAnsi="Times New Roman" w:ascii="Times New Roman"/>
        </w:rPr>
        <w:t>Trgovački sud u Zagrebu</w:t>
      </w:r>
    </w:p>
    <w:p w:rsidRDefault="001C74C2" w:rsidP="001C74C2" w:rsidR="001C74C2" w:rsidRPr="00EB6527">
      <w:pPr>
        <w:pStyle w:val="Zaglavlje"/>
        <w:rPr>
          <w:rFonts w:hAnsi="Times New Roman" w:ascii="Times New Roman"/>
        </w:rPr>
      </w:pPr>
      <w:r w:rsidRPr="00EB6527">
        <w:rPr>
          <w:rFonts w:hAnsi="Times New Roman" w:ascii="Times New Roman"/>
        </w:rPr>
        <w:t>Zagreb, Amruševa 2/III</w:t>
      </w:r>
    </w:p>
    <w:p w:rsidRDefault="001C74C2" w:rsidP="00215A36" w:rsidR="001C74C2" w:rsidRPr="00EB6527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EB6527">
      <w:pPr>
        <w:jc w:val="center"/>
        <w:rPr>
          <w:rFonts w:hAnsi="Times New Roman" w:ascii="Times New Roman"/>
          <w:szCs w:val="24"/>
          <w:lang w:val="hr-HR"/>
        </w:rPr>
      </w:pPr>
      <w:r w:rsidRPr="00EB652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EB6527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EB652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EB6527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EB6527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EB6527">
      <w:pPr>
        <w:jc w:val="both"/>
        <w:rPr>
          <w:rFonts w:hAnsi="Times New Roman" w:ascii="Times New Roman"/>
          <w:szCs w:val="24"/>
          <w:lang w:val="hr-HR"/>
        </w:rPr>
      </w:pPr>
      <w:r w:rsidRPr="00EB6527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 w:rsidRPr="00EB6527">
        <w:rPr>
          <w:rFonts w:hAnsi="Times New Roman" w:ascii="Times New Roman"/>
          <w:szCs w:val="24"/>
          <w:lang w:val="hr-HR"/>
        </w:rPr>
        <w:t>Vesni Sremac Šoštar</w:t>
      </w:r>
      <w:r w:rsidRPr="00EB6527">
        <w:rPr>
          <w:rFonts w:hAnsi="Times New Roman" w:ascii="Times New Roman"/>
          <w:szCs w:val="24"/>
          <w:lang w:val="hr-HR"/>
        </w:rPr>
        <w:t>,</w:t>
      </w:r>
      <w:r w:rsidR="000453AD" w:rsidRPr="00EB6527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 w:rsidRPr="00EB6527">
        <w:rPr>
          <w:rFonts w:hAnsi="Times New Roman" w:ascii="Times New Roman"/>
          <w:szCs w:val="24"/>
          <w:lang w:val="hr-HR"/>
        </w:rPr>
        <w:t xml:space="preserve"> </w:t>
      </w:r>
      <w:r w:rsidR="00635E23" w:rsidRPr="00EB6527">
        <w:rPr>
          <w:rFonts w:hAnsi="Times New Roman" w:ascii="Times New Roman"/>
        </w:rPr>
        <w:t>BUINAC d.o.o., Sisak, Augusta Cesarca 95, OIB: 97540022967</w:t>
      </w:r>
      <w:r w:rsidR="00CA31E7" w:rsidRPr="00EB6527">
        <w:rPr>
          <w:rFonts w:hAnsi="Times New Roman" w:ascii="Times New Roman"/>
          <w:szCs w:val="24"/>
        </w:rPr>
        <w:t>,</w:t>
      </w:r>
      <w:r w:rsidR="00A40B0F" w:rsidRPr="00EB6527">
        <w:rPr>
          <w:rFonts w:hAnsi="Times New Roman" w:ascii="Times New Roman"/>
          <w:szCs w:val="24"/>
          <w:lang w:val="hr-HR"/>
        </w:rPr>
        <w:t xml:space="preserve"> povodom prijedloga stečajnog </w:t>
      </w:r>
      <w:r w:rsidR="00EB6527" w:rsidRPr="00EB6527">
        <w:rPr>
          <w:rFonts w:hAnsi="Times New Roman" w:ascii="Times New Roman"/>
          <w:szCs w:val="24"/>
          <w:lang w:val="hr-HR"/>
        </w:rPr>
        <w:t>vjerovnika</w:t>
      </w:r>
      <w:r w:rsidR="000453AD" w:rsidRPr="00EB6527">
        <w:rPr>
          <w:rFonts w:hAnsi="Times New Roman" w:ascii="Times New Roman"/>
          <w:szCs w:val="24"/>
          <w:lang w:val="hr-HR"/>
        </w:rPr>
        <w:t xml:space="preserve"> za </w:t>
      </w:r>
      <w:r w:rsidR="00E51074" w:rsidRPr="00EB6527">
        <w:rPr>
          <w:rFonts w:hAnsi="Times New Roman" w:ascii="Times New Roman"/>
          <w:szCs w:val="24"/>
          <w:lang w:val="hr-HR"/>
        </w:rPr>
        <w:t>nastavak stečajnog postupka</w:t>
      </w:r>
      <w:r w:rsidR="000453AD" w:rsidRPr="00EB6527">
        <w:rPr>
          <w:rFonts w:hAnsi="Times New Roman" w:ascii="Times New Roman"/>
          <w:szCs w:val="24"/>
          <w:lang w:val="hr-HR"/>
        </w:rPr>
        <w:t xml:space="preserve">, </w:t>
      </w:r>
      <w:r w:rsidR="003874E4" w:rsidRPr="00EB6527">
        <w:rPr>
          <w:rFonts w:hAnsi="Times New Roman" w:ascii="Times New Roman"/>
          <w:szCs w:val="24"/>
          <w:lang w:val="hr-HR"/>
        </w:rPr>
        <w:t>02. listopada 2018</w:t>
      </w:r>
      <w:r w:rsidR="000453AD" w:rsidRPr="00EB6527">
        <w:rPr>
          <w:rFonts w:hAnsi="Times New Roman" w:ascii="Times New Roman"/>
          <w:szCs w:val="24"/>
          <w:lang w:val="hr-HR"/>
        </w:rPr>
        <w:t xml:space="preserve">. </w:t>
      </w:r>
      <w:r w:rsidR="00290F3B" w:rsidRPr="00EB6527">
        <w:rPr>
          <w:rFonts w:hAnsi="Times New Roman" w:ascii="Times New Roman"/>
          <w:szCs w:val="24"/>
          <w:lang w:val="hr-HR"/>
        </w:rPr>
        <w:t>g</w:t>
      </w:r>
      <w:r w:rsidR="000453AD" w:rsidRPr="00EB6527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EB6527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EB6527">
      <w:pPr>
        <w:jc w:val="center"/>
        <w:rPr>
          <w:rFonts w:hAnsi="Times New Roman" w:ascii="Times New Roman"/>
          <w:szCs w:val="24"/>
          <w:lang w:val="hr-HR"/>
        </w:rPr>
      </w:pPr>
      <w:r w:rsidRPr="00EB6527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EB6527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441893" w:rsidRPr="00EB6527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EB6527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EB6527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EB6527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EB6527">
        <w:rPr>
          <w:rFonts w:hAnsi="Times New Roman" w:ascii="Times New Roman"/>
          <w:szCs w:val="24"/>
          <w:lang w:val="hr-HR"/>
        </w:rPr>
        <w:t xml:space="preserve"> </w:t>
      </w:r>
      <w:r w:rsidR="0060720B" w:rsidRPr="00EB6527">
        <w:rPr>
          <w:rFonts w:hAnsi="Times New Roman" w:ascii="Times New Roman"/>
          <w:szCs w:val="24"/>
          <w:lang w:val="hr-HR"/>
        </w:rPr>
        <w:t xml:space="preserve">dužnika </w:t>
      </w:r>
      <w:r w:rsidR="00635E23" w:rsidRPr="00EB6527">
        <w:rPr>
          <w:rFonts w:hAnsi="Times New Roman" w:ascii="Times New Roman"/>
        </w:rPr>
        <w:t>BUINAC d.o.o., Sisak, Augusta Cesarca 95</w:t>
      </w:r>
      <w:r w:rsidR="00A40B0F" w:rsidRPr="00EB6527">
        <w:rPr>
          <w:rFonts w:hAnsi="Times New Roman" w:ascii="Times New Roman"/>
          <w:szCs w:val="24"/>
          <w:lang w:val="hr-HR"/>
        </w:rPr>
        <w:t>.</w:t>
      </w:r>
    </w:p>
    <w:p w:rsidRDefault="0060720B" w:rsidP="001C74C2" w:rsidR="0060720B" w:rsidRPr="00EB6527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EB6527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Pr="00EB6527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635E23" w:rsidRPr="00EB6527">
        <w:rPr>
          <w:rFonts w:hAnsi="Times New Roman" w:ascii="Times New Roman"/>
        </w:rPr>
        <w:t>BUINAC d.o.o., Sisak, Augusta Cesarca 95</w:t>
      </w:r>
      <w:r w:rsidR="00E25E6D" w:rsidRPr="00EB6527">
        <w:rPr>
          <w:rFonts w:hAnsi="Times New Roman" w:ascii="Times New Roman"/>
          <w:szCs w:val="24"/>
          <w:lang w:val="hr-HR"/>
        </w:rPr>
        <w:t xml:space="preserve">, </w:t>
      </w:r>
      <w:r w:rsidRPr="00EB6527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EB6527">
      <w:pPr>
        <w:pStyle w:val="Odlomakpopisa"/>
        <w:rPr>
          <w:rFonts w:hAnsi="Times New Roman" w:ascii="Times New Roman"/>
          <w:lang w:val="hr-HR"/>
        </w:rPr>
      </w:pPr>
    </w:p>
    <w:p w:rsidRDefault="0060720B" w:rsidP="00707EC0" w:rsidR="00707EC0" w:rsidRPr="00EB6527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EB6527">
        <w:rPr>
          <w:rFonts w:hAnsi="Times New Roman" w:ascii="Times New Roman"/>
          <w:lang w:val="hr-HR"/>
        </w:rPr>
        <w:t>matični broj subjekta</w:t>
      </w:r>
    </w:p>
    <w:p w:rsidRDefault="0060720B" w:rsidP="00707EC0" w:rsidR="00707EC0" w:rsidRPr="00EB6527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EB6527">
        <w:rPr>
          <w:rFonts w:hAnsi="Times New Roman" w:ascii="Times New Roman"/>
          <w:lang w:val="hr-HR"/>
        </w:rPr>
        <w:t>osobni identifikacijski broj</w:t>
      </w:r>
    </w:p>
    <w:p w:rsidRDefault="0060720B" w:rsidP="00707EC0" w:rsidR="00707EC0" w:rsidRPr="00EB6527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EB6527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  <w:r w:rsidR="00707EC0" w:rsidRPr="00EB6527">
        <w:rPr>
          <w:rFonts w:hAnsi="Times New Roman" w:ascii="Times New Roman"/>
          <w:lang w:val="hr-HR"/>
        </w:rPr>
        <w:t xml:space="preserve"> </w:t>
      </w:r>
      <w:r w:rsidRPr="00EB6527">
        <w:rPr>
          <w:rFonts w:hAnsi="Times New Roman" w:ascii="Times New Roman"/>
          <w:lang w:val="hr-HR"/>
        </w:rPr>
        <w:t>odnosno naziv stečajnog dužnika</w:t>
      </w:r>
    </w:p>
    <w:p w:rsidRDefault="0060720B" w:rsidP="00635E23" w:rsidR="003113AC" w:rsidRPr="00EB6527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EB6527">
        <w:rPr>
          <w:rFonts w:hAnsi="Times New Roman" w:ascii="Times New Roman"/>
          <w:lang w:val="hr-HR"/>
        </w:rPr>
        <w:t>sjedište koje se određuje prema adresi stečajnog</w:t>
      </w:r>
      <w:r w:rsidR="00C81358" w:rsidRPr="00EB6527">
        <w:rPr>
          <w:rFonts w:hAnsi="Times New Roman" w:ascii="Times New Roman"/>
          <w:lang w:val="hr-HR"/>
        </w:rPr>
        <w:t xml:space="preserve"> upravi</w:t>
      </w:r>
      <w:r w:rsidR="002B6606" w:rsidRPr="00EB6527">
        <w:rPr>
          <w:rFonts w:hAnsi="Times New Roman" w:ascii="Times New Roman"/>
          <w:lang w:val="hr-HR"/>
        </w:rPr>
        <w:t xml:space="preserve">telja (u ovom    konkretnom </w:t>
      </w:r>
      <w:r w:rsidRPr="00EB6527">
        <w:rPr>
          <w:rFonts w:hAnsi="Times New Roman" w:ascii="Times New Roman"/>
          <w:lang w:val="hr-HR"/>
        </w:rPr>
        <w:t xml:space="preserve">slučaju, adresu stečajnog upravitelja </w:t>
      </w:r>
      <w:r w:rsidR="002E1245" w:rsidRPr="00EB6527">
        <w:rPr>
          <w:rFonts w:hAnsi="Times New Roman" w:ascii="Times New Roman"/>
          <w:lang w:val="hr-HR"/>
        </w:rPr>
        <w:t>(</w:t>
      </w:r>
      <w:r w:rsidR="00635E23" w:rsidRPr="00EB6527">
        <w:rPr>
          <w:rFonts w:hAnsi="Times New Roman" w:ascii="Times New Roman"/>
        </w:rPr>
        <w:t>Krešimir Fučkar iz Sloadojevca, Braće Radića 63, OIB: 01195634741)</w:t>
      </w:r>
    </w:p>
    <w:p w:rsidRDefault="00441893" w:rsidP="00707EC0" w:rsidR="00707EC0" w:rsidRPr="00EB6527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EB6527">
        <w:rPr>
          <w:rFonts w:hAnsi="Times New Roman" w:ascii="Times New Roman"/>
          <w:lang w:val="hr-HR"/>
        </w:rPr>
        <w:t xml:space="preserve">) </w:t>
      </w:r>
      <w:r w:rsidR="0060720B" w:rsidRPr="00EB6527">
        <w:rPr>
          <w:rFonts w:hAnsi="Times New Roman" w:ascii="Times New Roman"/>
          <w:lang w:val="hr-HR"/>
        </w:rPr>
        <w:t>koji i na</w:t>
      </w:r>
      <w:r w:rsidR="002B6606" w:rsidRPr="00EB6527">
        <w:rPr>
          <w:rFonts w:hAnsi="Times New Roman" w:ascii="Times New Roman"/>
          <w:lang w:val="hr-HR"/>
        </w:rPr>
        <w:t>kon brisanja dužnika iz sudskog</w:t>
      </w:r>
      <w:r w:rsidR="00C81358" w:rsidRPr="00EB6527">
        <w:rPr>
          <w:rFonts w:hAnsi="Times New Roman" w:ascii="Times New Roman"/>
          <w:lang w:val="hr-HR"/>
        </w:rPr>
        <w:t xml:space="preserve"> </w:t>
      </w:r>
      <w:r w:rsidR="0060720B" w:rsidRPr="00EB6527">
        <w:rPr>
          <w:rFonts w:hAnsi="Times New Roman" w:ascii="Times New Roman"/>
          <w:lang w:val="hr-HR"/>
        </w:rPr>
        <w:t>registra</w:t>
      </w:r>
      <w:r w:rsidR="002B6606" w:rsidRPr="00EB6527">
        <w:rPr>
          <w:rFonts w:hAnsi="Times New Roman" w:ascii="Times New Roman"/>
          <w:lang w:val="hr-HR"/>
        </w:rPr>
        <w:t xml:space="preserve"> zastupa stečajnu masu temeljem </w:t>
      </w:r>
      <w:r w:rsidR="0060720B" w:rsidRPr="00EB6527">
        <w:rPr>
          <w:rFonts w:hAnsi="Times New Roman" w:ascii="Times New Roman"/>
          <w:lang w:val="hr-HR"/>
        </w:rPr>
        <w:t>odredbe čl. 89. st. 13. SZ-a</w:t>
      </w:r>
    </w:p>
    <w:p w:rsidRDefault="0060720B" w:rsidP="00635E23" w:rsidR="00707EC0" w:rsidRPr="00EB6527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lang w:val="hr-HR"/>
        </w:rPr>
      </w:pPr>
      <w:r w:rsidRPr="00EB6527">
        <w:rPr>
          <w:rFonts w:hAnsi="Times New Roman" w:ascii="Times New Roman"/>
          <w:lang w:val="hr-HR"/>
        </w:rPr>
        <w:t>ime i prezime stečajnog upravitelja, njegov osobni</w:t>
      </w:r>
      <w:r w:rsidR="00FD08AD" w:rsidRPr="00EB6527">
        <w:rPr>
          <w:rFonts w:hAnsi="Times New Roman" w:ascii="Times New Roman"/>
          <w:lang w:val="hr-HR"/>
        </w:rPr>
        <w:t xml:space="preserve"> identifikacijski broj i adresu</w:t>
      </w:r>
      <w:r w:rsidR="00707EC0" w:rsidRPr="00EB6527">
        <w:rPr>
          <w:rFonts w:hAnsi="Times New Roman" w:ascii="Times New Roman"/>
          <w:lang w:val="hr-HR"/>
        </w:rPr>
        <w:t xml:space="preserve"> </w:t>
      </w:r>
      <w:r w:rsidRPr="00EB6527">
        <w:rPr>
          <w:rFonts w:hAnsi="Times New Roman" w:ascii="Times New Roman"/>
          <w:lang w:val="hr-HR"/>
        </w:rPr>
        <w:t>prebivališta (</w:t>
      </w:r>
      <w:r w:rsidR="00635E23" w:rsidRPr="00EB6527">
        <w:rPr>
          <w:rFonts w:hAnsi="Times New Roman" w:ascii="Times New Roman"/>
        </w:rPr>
        <w:t>Krešimir Fučkar iz Sloadojevca, Braće Radića 63, OIB: 01195634741</w:t>
      </w:r>
      <w:r w:rsidRPr="00EB6527">
        <w:rPr>
          <w:rFonts w:hAnsi="Times New Roman" w:ascii="Times New Roman"/>
          <w:lang w:val="hr-HR"/>
        </w:rPr>
        <w:t>)</w:t>
      </w:r>
    </w:p>
    <w:p w:rsidRDefault="0060720B" w:rsidP="00707EC0" w:rsidR="0060720B" w:rsidRPr="00EB6527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EB6527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2B6606" w:rsidR="0060720B" w:rsidRPr="00EB6527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EB6527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EB6527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EB6527">
      <w:pPr>
        <w:jc w:val="center"/>
        <w:rPr>
          <w:rFonts w:hAnsi="Times New Roman" w:ascii="Times New Roman"/>
          <w:szCs w:val="24"/>
          <w:lang w:val="hr-HR"/>
        </w:rPr>
      </w:pPr>
      <w:r w:rsidRPr="00EB6527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EB6527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 w:rsidRPr="00EB6527">
      <w:pPr>
        <w:jc w:val="both"/>
        <w:rPr>
          <w:rFonts w:hAnsi="Times New Roman" w:ascii="Times New Roman"/>
          <w:lang w:val="hr-HR"/>
        </w:rPr>
      </w:pPr>
      <w:r w:rsidRPr="00EB6527">
        <w:rPr>
          <w:rFonts w:hAnsi="Times New Roman" w:ascii="Times New Roman"/>
          <w:szCs w:val="24"/>
          <w:lang w:val="hr-HR"/>
        </w:rPr>
        <w:tab/>
      </w:r>
      <w:r w:rsidR="00F21718" w:rsidRPr="00EB6527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EB6527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 w:rsidRPr="00EB6527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EB6527">
        <w:rPr>
          <w:rFonts w:hAnsi="Times New Roman" w:ascii="Times New Roman"/>
          <w:szCs w:val="24"/>
          <w:lang w:val="hr-HR"/>
        </w:rPr>
        <w:t xml:space="preserve">stečajni postupak </w:t>
      </w:r>
      <w:r w:rsidR="005A13B7" w:rsidRPr="00EB6527">
        <w:rPr>
          <w:rFonts w:hAnsi="Times New Roman" w:ascii="Times New Roman"/>
          <w:szCs w:val="24"/>
          <w:lang w:val="hr-HR"/>
        </w:rPr>
        <w:t xml:space="preserve">temeljem </w:t>
      </w:r>
      <w:r w:rsidR="00290F3B" w:rsidRPr="00EB6527">
        <w:rPr>
          <w:rFonts w:hAnsi="Times New Roman" w:ascii="Times New Roman"/>
          <w:szCs w:val="24"/>
          <w:lang w:val="hr-HR"/>
        </w:rPr>
        <w:t xml:space="preserve">odredbe čl. </w:t>
      </w:r>
      <w:r w:rsidR="006C34CF" w:rsidRPr="00EB6527">
        <w:rPr>
          <w:rFonts w:hAnsi="Times New Roman" w:ascii="Times New Roman"/>
          <w:szCs w:val="24"/>
          <w:lang w:val="hr-HR"/>
        </w:rPr>
        <w:t>444</w:t>
      </w:r>
      <w:r w:rsidR="003113AC" w:rsidRPr="00EB6527">
        <w:rPr>
          <w:rFonts w:hAnsi="Times New Roman" w:ascii="Times New Roman"/>
          <w:szCs w:val="24"/>
          <w:lang w:val="hr-HR"/>
        </w:rPr>
        <w:t>.</w:t>
      </w:r>
      <w:r w:rsidR="00320A99" w:rsidRPr="00EB6527">
        <w:rPr>
          <w:rFonts w:hAnsi="Times New Roman" w:ascii="Times New Roman"/>
          <w:szCs w:val="24"/>
          <w:lang w:val="hr-HR"/>
        </w:rPr>
        <w:t xml:space="preserve"> </w:t>
      </w:r>
      <w:r w:rsidR="00290F3B" w:rsidRPr="00EB6527">
        <w:rPr>
          <w:rFonts w:hAnsi="Times New Roman" w:ascii="Times New Roman"/>
          <w:szCs w:val="24"/>
          <w:lang w:val="hr-HR"/>
        </w:rPr>
        <w:t>stavka</w:t>
      </w:r>
      <w:r w:rsidR="006C34CF" w:rsidRPr="00EB6527">
        <w:rPr>
          <w:rFonts w:hAnsi="Times New Roman" w:ascii="Times New Roman"/>
          <w:szCs w:val="24"/>
          <w:lang w:val="hr-HR"/>
        </w:rPr>
        <w:t xml:space="preserve"> 2.</w:t>
      </w:r>
      <w:r w:rsidR="005A13B7" w:rsidRPr="00EB6527">
        <w:rPr>
          <w:rFonts w:hAnsi="Times New Roman" w:ascii="Times New Roman"/>
          <w:szCs w:val="24"/>
          <w:lang w:val="hr-HR"/>
        </w:rPr>
        <w:t xml:space="preserve"> </w:t>
      </w:r>
      <w:r w:rsidR="00320A99" w:rsidRPr="00EB6527">
        <w:rPr>
          <w:rFonts w:hAnsi="Times New Roman" w:ascii="Times New Roman"/>
          <w:lang w:val="hr-HR"/>
        </w:rPr>
        <w:t>Stečajnog zakona (</w:t>
      </w:r>
      <w:r w:rsidR="005A13B7" w:rsidRPr="00EB6527">
        <w:rPr>
          <w:rFonts w:hAnsi="Times New Roman" w:ascii="Times New Roman"/>
          <w:lang w:val="hr-HR"/>
        </w:rPr>
        <w:t>NN 71/15</w:t>
      </w:r>
      <w:r w:rsidR="0060720B" w:rsidRPr="00EB6527">
        <w:rPr>
          <w:rFonts w:hAnsi="Times New Roman" w:ascii="Times New Roman"/>
          <w:lang w:val="hr-HR"/>
        </w:rPr>
        <w:t xml:space="preserve">; dalje u tekstu SZ), rješenjem </w:t>
      </w:r>
      <w:r w:rsidR="00707EC0" w:rsidRPr="00EB6527">
        <w:rPr>
          <w:rFonts w:hAnsi="Times New Roman" w:ascii="Times New Roman"/>
          <w:lang w:val="hr-HR"/>
        </w:rPr>
        <w:t>ovog suda</w:t>
      </w:r>
      <w:r w:rsidR="0060720B" w:rsidRPr="00EB6527">
        <w:rPr>
          <w:rFonts w:hAnsi="Times New Roman" w:ascii="Times New Roman"/>
          <w:lang w:val="hr-HR"/>
        </w:rPr>
        <w:t xml:space="preserve">, poslovni broj </w:t>
      </w:r>
      <w:r w:rsidR="00707EC0" w:rsidRPr="00EB6527">
        <w:rPr>
          <w:rFonts w:hAnsi="Times New Roman" w:ascii="Times New Roman"/>
          <w:lang w:val="hr-HR"/>
        </w:rPr>
        <w:t>gornji</w:t>
      </w:r>
      <w:r w:rsidR="002B6606" w:rsidRPr="00EB6527">
        <w:rPr>
          <w:rFonts w:hAnsi="Times New Roman" w:ascii="Times New Roman"/>
          <w:lang w:val="hr-HR"/>
        </w:rPr>
        <w:t>,</w:t>
      </w:r>
      <w:r w:rsidR="005A13B7" w:rsidRPr="00EB6527">
        <w:rPr>
          <w:rFonts w:hAnsi="Times New Roman" w:ascii="Times New Roman"/>
          <w:lang w:val="hr-HR"/>
        </w:rPr>
        <w:t xml:space="preserve"> od </w:t>
      </w:r>
      <w:r w:rsidR="006C34CF" w:rsidRPr="00EB6527">
        <w:rPr>
          <w:rFonts w:hAnsi="Times New Roman" w:ascii="Times New Roman"/>
          <w:lang w:val="hr-HR"/>
        </w:rPr>
        <w:t>09. studenog</w:t>
      </w:r>
      <w:r w:rsidR="003113AC" w:rsidRPr="00EB6527">
        <w:rPr>
          <w:rFonts w:hAnsi="Times New Roman" w:ascii="Times New Roman"/>
          <w:lang w:val="hr-HR"/>
        </w:rPr>
        <w:t xml:space="preserve"> 2017</w:t>
      </w:r>
      <w:r w:rsidR="00896D5C" w:rsidRPr="00EB6527">
        <w:rPr>
          <w:rFonts w:hAnsi="Times New Roman" w:ascii="Times New Roman"/>
          <w:lang w:val="hr-HR"/>
        </w:rPr>
        <w:t>.</w:t>
      </w:r>
      <w:r w:rsidR="0060720B" w:rsidRPr="00EB6527">
        <w:rPr>
          <w:rFonts w:hAnsi="Times New Roman" w:ascii="Times New Roman"/>
          <w:lang w:val="hr-HR"/>
        </w:rPr>
        <w:t xml:space="preserve"> godine, a ko</w:t>
      </w:r>
      <w:r w:rsidR="005A13B7" w:rsidRPr="00EB6527">
        <w:rPr>
          <w:rFonts w:hAnsi="Times New Roman" w:ascii="Times New Roman"/>
          <w:lang w:val="hr-HR"/>
        </w:rPr>
        <w:t xml:space="preserve">je je </w:t>
      </w:r>
      <w:r w:rsidR="005A13B7" w:rsidRPr="00EB6527">
        <w:rPr>
          <w:rFonts w:hAnsi="Times New Roman" w:ascii="Times New Roman"/>
          <w:lang w:val="hr-HR"/>
        </w:rPr>
        <w:lastRenderedPageBreak/>
        <w:t xml:space="preserve">postalo </w:t>
      </w:r>
      <w:r w:rsidR="00E51074" w:rsidRPr="00EB6527">
        <w:rPr>
          <w:rFonts w:hAnsi="Times New Roman" w:ascii="Times New Roman"/>
          <w:lang w:val="hr-HR"/>
        </w:rPr>
        <w:t xml:space="preserve">pravomoćno dana </w:t>
      </w:r>
      <w:r w:rsidR="006C34CF" w:rsidRPr="00EB6527">
        <w:rPr>
          <w:rFonts w:hAnsi="Times New Roman" w:ascii="Times New Roman"/>
          <w:lang w:val="hr-HR"/>
        </w:rPr>
        <w:t>27. prosinca 2017</w:t>
      </w:r>
      <w:r w:rsidR="002C6570" w:rsidRPr="00EB6527">
        <w:rPr>
          <w:rFonts w:hAnsi="Times New Roman" w:ascii="Times New Roman"/>
          <w:lang w:val="hr-HR"/>
        </w:rPr>
        <w:t>.</w:t>
      </w:r>
      <w:r w:rsidR="002E1245" w:rsidRPr="00EB6527">
        <w:rPr>
          <w:rFonts w:hAnsi="Times New Roman" w:ascii="Times New Roman"/>
          <w:lang w:val="hr-HR"/>
        </w:rPr>
        <w:t>,</w:t>
      </w:r>
      <w:r w:rsidR="0060720B" w:rsidRPr="00EB6527">
        <w:rPr>
          <w:rFonts w:hAnsi="Times New Roman" w:ascii="Times New Roman"/>
          <w:lang w:val="hr-HR"/>
        </w:rPr>
        <w:t xml:space="preserve"> je dužnik brisan iz sudskog registra ovog suda rje</w:t>
      </w:r>
      <w:r w:rsidR="005A13B7" w:rsidRPr="00EB6527">
        <w:rPr>
          <w:rFonts w:hAnsi="Times New Roman" w:ascii="Times New Roman"/>
          <w:lang w:val="hr-HR"/>
        </w:rPr>
        <w:t>še</w:t>
      </w:r>
      <w:r w:rsidR="00C81358" w:rsidRPr="00EB6527">
        <w:rPr>
          <w:rFonts w:hAnsi="Times New Roman" w:ascii="Times New Roman"/>
          <w:lang w:val="hr-HR"/>
        </w:rPr>
        <w:t xml:space="preserve">njem, poslovni broj </w:t>
      </w:r>
      <w:r w:rsidR="00456421" w:rsidRPr="00EB6527">
        <w:rPr>
          <w:rFonts w:hAnsi="Times New Roman" w:ascii="Times New Roman"/>
          <w:lang w:val="hr-HR"/>
        </w:rPr>
        <w:t>Tt-</w:t>
      </w:r>
      <w:r w:rsidR="00EB6527" w:rsidRPr="00EB6527">
        <w:rPr>
          <w:rFonts w:hAnsi="Times New Roman" w:ascii="Times New Roman"/>
          <w:lang w:val="hr-HR"/>
        </w:rPr>
        <w:t>18/15943-1</w:t>
      </w:r>
      <w:r w:rsidR="00456421" w:rsidRPr="00EB6527">
        <w:rPr>
          <w:rFonts w:hAnsi="Times New Roman" w:ascii="Times New Roman"/>
          <w:lang w:val="hr-HR"/>
        </w:rPr>
        <w:t xml:space="preserve"> </w:t>
      </w:r>
      <w:r w:rsidR="00C81358" w:rsidRPr="00EB6527">
        <w:rPr>
          <w:rFonts w:hAnsi="Times New Roman" w:ascii="Times New Roman"/>
          <w:lang w:val="hr-HR"/>
        </w:rPr>
        <w:t xml:space="preserve">od </w:t>
      </w:r>
      <w:r w:rsidR="00EB6527" w:rsidRPr="00EB6527">
        <w:rPr>
          <w:rFonts w:hAnsi="Times New Roman" w:ascii="Times New Roman"/>
          <w:lang w:val="hr-HR"/>
        </w:rPr>
        <w:t>19. travnja 2018</w:t>
      </w:r>
      <w:r w:rsidR="0060720B" w:rsidRPr="00EB6527">
        <w:rPr>
          <w:rFonts w:hAnsi="Times New Roman" w:ascii="Times New Roman"/>
          <w:lang w:val="hr-HR"/>
        </w:rPr>
        <w:t>. godine.</w:t>
      </w:r>
    </w:p>
    <w:p w:rsidRDefault="00441893" w:rsidP="00320A99" w:rsidR="0046490F" w:rsidRPr="00EB6527">
      <w:pPr>
        <w:jc w:val="both"/>
        <w:rPr>
          <w:rFonts w:hAnsi="Times New Roman" w:ascii="Times New Roman"/>
          <w:lang w:val="hr-HR"/>
        </w:rPr>
      </w:pPr>
      <w:r w:rsidRPr="00EB6527">
        <w:rPr>
          <w:rFonts w:hAnsi="Times New Roman" w:ascii="Times New Roman"/>
          <w:lang w:val="hr-HR"/>
        </w:rPr>
        <w:tab/>
        <w:t xml:space="preserve">Međutim, podneskom od </w:t>
      </w:r>
      <w:r w:rsidR="00EB6527" w:rsidRPr="00EB6527">
        <w:rPr>
          <w:rFonts w:hAnsi="Times New Roman" w:ascii="Times New Roman"/>
          <w:lang w:val="hr-HR"/>
        </w:rPr>
        <w:t>08. lipnja 2018</w:t>
      </w:r>
      <w:r w:rsidR="005A13B7" w:rsidRPr="00EB6527">
        <w:rPr>
          <w:rFonts w:hAnsi="Times New Roman" w:ascii="Times New Roman"/>
          <w:lang w:val="hr-HR"/>
        </w:rPr>
        <w:t xml:space="preserve">., </w:t>
      </w:r>
      <w:r w:rsidR="00EB6527" w:rsidRPr="00EB6527">
        <w:rPr>
          <w:rFonts w:hAnsi="Times New Roman" w:ascii="Times New Roman"/>
          <w:lang w:val="hr-HR"/>
        </w:rPr>
        <w:t xml:space="preserve"> vjerovnik RH. MF, Porezna uprava, Područni ured Sisak </w:t>
      </w:r>
      <w:r w:rsidR="006673CF" w:rsidRPr="00EB6527">
        <w:rPr>
          <w:rFonts w:hAnsi="Times New Roman" w:ascii="Times New Roman"/>
          <w:lang w:val="hr-HR"/>
        </w:rPr>
        <w:t>je</w:t>
      </w:r>
      <w:r w:rsidR="0060720B" w:rsidRPr="00EB6527">
        <w:rPr>
          <w:rFonts w:hAnsi="Times New Roman" w:ascii="Times New Roman"/>
          <w:lang w:val="hr-HR"/>
        </w:rPr>
        <w:t xml:space="preserve"> </w:t>
      </w:r>
      <w:r w:rsidR="003403EC" w:rsidRPr="00EB6527">
        <w:rPr>
          <w:rFonts w:hAnsi="Times New Roman" w:ascii="Times New Roman"/>
          <w:lang w:val="hr-HR"/>
        </w:rPr>
        <w:t xml:space="preserve">obavijestio </w:t>
      </w:r>
      <w:r w:rsidR="0060720B" w:rsidRPr="00EB6527">
        <w:rPr>
          <w:rFonts w:hAnsi="Times New Roman" w:ascii="Times New Roman"/>
          <w:lang w:val="hr-HR"/>
        </w:rPr>
        <w:t>ova</w:t>
      </w:r>
      <w:r w:rsidR="005A13B7" w:rsidRPr="00EB6527">
        <w:rPr>
          <w:rFonts w:hAnsi="Times New Roman" w:ascii="Times New Roman"/>
          <w:lang w:val="hr-HR"/>
        </w:rPr>
        <w:t>j sud o novonastaloj činjenici da dužnik ima imovinu koju je moguće unovči</w:t>
      </w:r>
      <w:r w:rsidR="002C6570" w:rsidRPr="00EB6527">
        <w:rPr>
          <w:rFonts w:hAnsi="Times New Roman" w:ascii="Times New Roman"/>
          <w:lang w:val="hr-HR"/>
        </w:rPr>
        <w:t>ti temeljem članka 133 stavka</w:t>
      </w:r>
      <w:r w:rsidR="005A13B7" w:rsidRPr="00EB6527">
        <w:rPr>
          <w:rFonts w:hAnsi="Times New Roman" w:ascii="Times New Roman"/>
          <w:lang w:val="hr-HR"/>
        </w:rPr>
        <w:t xml:space="preserve"> 2 SZ-a.</w:t>
      </w:r>
    </w:p>
    <w:p w:rsidRDefault="006673CF" w:rsidP="0046490F" w:rsidR="006673CF" w:rsidRPr="00EB6527">
      <w:pPr>
        <w:ind w:firstLine="720"/>
        <w:jc w:val="both"/>
        <w:rPr>
          <w:rFonts w:hAnsi="Times New Roman" w:ascii="Times New Roman"/>
          <w:lang w:val="hr-HR"/>
        </w:rPr>
      </w:pPr>
      <w:r w:rsidRPr="00EB6527">
        <w:rPr>
          <w:rFonts w:hAnsi="Times New Roman" w:ascii="Times New Roman"/>
          <w:lang w:val="hr-HR"/>
        </w:rPr>
        <w:t>S obzirom na navedeno</w:t>
      </w:r>
      <w:r w:rsidR="0046490F" w:rsidRPr="00EB6527">
        <w:rPr>
          <w:rFonts w:hAnsi="Times New Roman" w:ascii="Times New Roman"/>
          <w:lang w:val="hr-HR"/>
        </w:rPr>
        <w:t xml:space="preserve"> odlučeno je</w:t>
      </w:r>
      <w:r w:rsidR="002C6570" w:rsidRPr="00EB6527">
        <w:rPr>
          <w:rFonts w:hAnsi="Times New Roman" w:ascii="Times New Roman"/>
          <w:lang w:val="hr-HR"/>
        </w:rPr>
        <w:t>,</w:t>
      </w:r>
      <w:r w:rsidR="0046490F" w:rsidRPr="00EB6527">
        <w:rPr>
          <w:rFonts w:hAnsi="Times New Roman" w:ascii="Times New Roman"/>
          <w:lang w:val="hr-HR"/>
        </w:rPr>
        <w:t xml:space="preserve"> stoga</w:t>
      </w:r>
      <w:r w:rsidR="002C6570" w:rsidRPr="00EB6527">
        <w:rPr>
          <w:rFonts w:hAnsi="Times New Roman" w:ascii="Times New Roman"/>
          <w:lang w:val="hr-HR"/>
        </w:rPr>
        <w:t>,</w:t>
      </w:r>
      <w:r w:rsidR="0046490F" w:rsidRPr="00EB6527">
        <w:rPr>
          <w:rFonts w:hAnsi="Times New Roman" w:ascii="Times New Roman"/>
          <w:lang w:val="hr-HR"/>
        </w:rPr>
        <w:t xml:space="preserve"> kao u izreci rješenja pod točkom I)</w:t>
      </w:r>
      <w:r w:rsidR="002C6570" w:rsidRPr="00EB6527">
        <w:rPr>
          <w:rFonts w:hAnsi="Times New Roman" w:ascii="Times New Roman"/>
          <w:lang w:val="hr-HR"/>
        </w:rPr>
        <w:t>,</w:t>
      </w:r>
      <w:r w:rsidR="0046490F" w:rsidRPr="00EB6527">
        <w:rPr>
          <w:rFonts w:hAnsi="Times New Roman" w:ascii="Times New Roman"/>
          <w:lang w:val="hr-HR"/>
        </w:rPr>
        <w:t xml:space="preserve"> temeljem odredbe čl. 289. Stečajnog zakon</w:t>
      </w:r>
      <w:r w:rsidRPr="00EB6527">
        <w:rPr>
          <w:rFonts w:hAnsi="Times New Roman" w:ascii="Times New Roman"/>
          <w:lang w:val="hr-HR"/>
        </w:rPr>
        <w:t>a (NN 71/15).</w:t>
      </w:r>
    </w:p>
    <w:p w:rsidRDefault="006673CF" w:rsidP="006673CF" w:rsidR="0046490F" w:rsidRPr="00EB6527">
      <w:pPr>
        <w:ind w:firstLine="720"/>
        <w:jc w:val="both"/>
        <w:rPr>
          <w:rFonts w:hAnsi="Times New Roman" w:ascii="Times New Roman"/>
          <w:lang w:val="hr-HR"/>
        </w:rPr>
      </w:pPr>
      <w:r w:rsidRPr="00EB6527">
        <w:rPr>
          <w:rFonts w:hAnsi="Times New Roman" w:ascii="Times New Roman"/>
          <w:lang w:val="hr-HR"/>
        </w:rPr>
        <w:t>Sukladno odredbama</w:t>
      </w:r>
      <w:r w:rsidR="0046490F" w:rsidRPr="00EB6527">
        <w:rPr>
          <w:rFonts w:hAnsi="Times New Roman" w:ascii="Times New Roman"/>
          <w:lang w:val="hr-HR"/>
        </w:rPr>
        <w:t xml:space="preserve"> </w:t>
      </w:r>
      <w:r w:rsidR="002C6570" w:rsidRPr="00EB6527">
        <w:rPr>
          <w:rFonts w:hAnsi="Times New Roman" w:ascii="Times New Roman"/>
          <w:lang w:val="hr-HR"/>
        </w:rPr>
        <w:t xml:space="preserve">članaka </w:t>
      </w:r>
      <w:r w:rsidR="0046490F" w:rsidRPr="00EB6527">
        <w:rPr>
          <w:rFonts w:hAnsi="Times New Roman" w:ascii="Times New Roman"/>
          <w:lang w:val="hr-HR"/>
        </w:rPr>
        <w:t xml:space="preserve">289. st. 4. i 5. </w:t>
      </w:r>
      <w:r w:rsidR="002C6570" w:rsidRPr="00EB6527">
        <w:rPr>
          <w:rFonts w:hAnsi="Times New Roman" w:ascii="Times New Roman"/>
          <w:lang w:val="hr-HR"/>
        </w:rPr>
        <w:t>i 438</w:t>
      </w:r>
      <w:r w:rsidR="0046490F" w:rsidRPr="00EB6527">
        <w:rPr>
          <w:rFonts w:hAnsi="Times New Roman" w:ascii="Times New Roman"/>
          <w:lang w:val="hr-HR"/>
        </w:rPr>
        <w:t xml:space="preserve">, </w:t>
      </w:r>
      <w:r w:rsidRPr="00EB6527">
        <w:rPr>
          <w:rFonts w:hAnsi="Times New Roman" w:ascii="Times New Roman"/>
          <w:lang w:val="hr-HR"/>
        </w:rPr>
        <w:t xml:space="preserve">a </w:t>
      </w:r>
      <w:r w:rsidR="002C6570" w:rsidRPr="00EB6527">
        <w:rPr>
          <w:rFonts w:hAnsi="Times New Roman" w:ascii="Times New Roman"/>
          <w:lang w:val="hr-HR"/>
        </w:rPr>
        <w:t xml:space="preserve">sve to u svezi sa člankom 431 stavkom 2 SZ-a, </w:t>
      </w:r>
      <w:r w:rsidR="0046490F" w:rsidRPr="00EB6527">
        <w:rPr>
          <w:rFonts w:hAnsi="Times New Roman" w:ascii="Times New Roman"/>
          <w:lang w:val="hr-HR"/>
        </w:rPr>
        <w:t xml:space="preserve">odlučeno je kao </w:t>
      </w:r>
      <w:r w:rsidR="002B6606" w:rsidRPr="00EB6527">
        <w:rPr>
          <w:rFonts w:hAnsi="Times New Roman" w:ascii="Times New Roman"/>
          <w:lang w:val="hr-HR"/>
        </w:rPr>
        <w:t>u izreci rješenja pod točkom II)</w:t>
      </w:r>
      <w:r w:rsidR="0046490F" w:rsidRPr="00EB6527">
        <w:rPr>
          <w:rFonts w:hAnsi="Times New Roman" w:ascii="Times New Roman"/>
          <w:lang w:val="hr-HR"/>
        </w:rPr>
        <w:t>.</w:t>
      </w:r>
    </w:p>
    <w:p w:rsidRDefault="0046490F" w:rsidP="0046490F" w:rsidR="0046490F" w:rsidRPr="00EB6527">
      <w:pPr>
        <w:ind w:firstLine="720"/>
        <w:jc w:val="both"/>
        <w:rPr>
          <w:rFonts w:hAnsi="Times New Roman" w:ascii="Times New Roman"/>
          <w:lang w:val="hr-HR"/>
        </w:rPr>
      </w:pPr>
      <w:r w:rsidRPr="00EB6527"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EB6527">
      <w:pPr>
        <w:jc w:val="both"/>
        <w:rPr>
          <w:rFonts w:hAnsi="Times New Roman" w:ascii="Times New Roman"/>
          <w:szCs w:val="24"/>
          <w:lang w:val="hr-HR"/>
        </w:rPr>
      </w:pPr>
      <w:r w:rsidRPr="00EB6527">
        <w:rPr>
          <w:rFonts w:hAnsi="Times New Roman" w:ascii="Times New Roman"/>
          <w:lang w:val="hr-HR"/>
        </w:rPr>
        <w:tab/>
      </w:r>
      <w:r w:rsidR="00D10450" w:rsidRPr="00EB6527">
        <w:rPr>
          <w:rFonts w:hAnsi="Times New Roman" w:ascii="Times New Roman"/>
          <w:szCs w:val="24"/>
          <w:lang w:val="hr-HR"/>
        </w:rPr>
        <w:tab/>
      </w:r>
      <w:r w:rsidR="00D10450" w:rsidRPr="00EB6527">
        <w:rPr>
          <w:rFonts w:hAnsi="Times New Roman" w:ascii="Times New Roman"/>
          <w:szCs w:val="24"/>
          <w:lang w:val="hr-HR"/>
        </w:rPr>
        <w:tab/>
      </w:r>
      <w:r w:rsidR="0048416D" w:rsidRPr="00EB6527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EB6527">
      <w:pPr>
        <w:jc w:val="center"/>
        <w:rPr>
          <w:rFonts w:hAnsi="Times New Roman" w:ascii="Times New Roman"/>
          <w:szCs w:val="24"/>
          <w:lang w:val="hr-HR"/>
        </w:rPr>
      </w:pPr>
      <w:r w:rsidRPr="00EB6527">
        <w:rPr>
          <w:rFonts w:hAnsi="Times New Roman" w:ascii="Times New Roman"/>
          <w:szCs w:val="24"/>
          <w:lang w:val="hr-HR"/>
        </w:rPr>
        <w:t xml:space="preserve">U Zagrebu, </w:t>
      </w:r>
      <w:r w:rsidR="00EB6527" w:rsidRPr="00EB6527">
        <w:rPr>
          <w:rFonts w:hAnsi="Times New Roman" w:ascii="Times New Roman"/>
          <w:szCs w:val="24"/>
          <w:lang w:val="hr-HR"/>
        </w:rPr>
        <w:t>02. listopada 2018</w:t>
      </w:r>
      <w:r w:rsidRPr="00EB6527">
        <w:rPr>
          <w:rFonts w:hAnsi="Times New Roman" w:ascii="Times New Roman"/>
          <w:szCs w:val="24"/>
          <w:lang w:val="hr-HR"/>
        </w:rPr>
        <w:t>.</w:t>
      </w:r>
      <w:r w:rsidR="002E1245" w:rsidRPr="00EB6527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EB6527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EB6527">
        <w:rPr>
          <w:rFonts w:hAnsi="Times New Roman" w:ascii="Times New Roman"/>
          <w:szCs w:val="24"/>
          <w:lang w:val="hr-HR"/>
        </w:rPr>
        <w:t xml:space="preserve"> </w:t>
      </w:r>
      <w:r w:rsidR="00215A36" w:rsidRPr="00EB6527">
        <w:rPr>
          <w:rFonts w:hAnsi="Times New Roman" w:ascii="Times New Roman"/>
          <w:szCs w:val="24"/>
          <w:lang w:val="hr-HR"/>
        </w:rPr>
        <w:tab/>
        <w:t xml:space="preserve"> </w:t>
      </w:r>
      <w:r w:rsidRPr="00EB6527">
        <w:rPr>
          <w:rFonts w:hAnsi="Times New Roman" w:ascii="Times New Roman"/>
          <w:szCs w:val="24"/>
          <w:lang w:val="hr-HR"/>
        </w:rPr>
        <w:t>SUDAC:</w:t>
      </w:r>
    </w:p>
    <w:p w:rsidRDefault="002C6570" w:rsidP="00E53D3D" w:rsidR="007A1163">
      <w:pPr>
        <w:pStyle w:val="Uvuenotijeloteksta"/>
        <w:ind w:firstLine="141" w:left="1983"/>
        <w:jc w:val="right"/>
      </w:pPr>
      <w:r w:rsidRPr="00EB6527">
        <w:rPr>
          <w:rFonts w:hAnsi="Times New Roman" w:ascii="Times New Roman"/>
          <w:szCs w:val="24"/>
        </w:rPr>
        <w:t>Vesna Sremac Šoštar</w:t>
      </w:r>
      <w:r w:rsidR="007A1163">
        <w:t>,v.r.</w:t>
      </w:r>
    </w:p>
    <w:p w:rsidRDefault="007A1163" w:rsidP="00D338FD" w:rsidR="007A1163" w:rsidRPr="007A1163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7A1163">
        <w:rPr>
          <w:rFonts w:hAnsi="Times New Roman" w:ascii="Times New Roman"/>
        </w:rPr>
        <w:t>Za točnost otpravka</w:t>
      </w:r>
    </w:p>
    <w:p w:rsidRDefault="007A1163" w:rsidP="007A1163" w:rsidR="005B47E4" w:rsidRPr="007A1163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7A1163">
        <w:rPr>
          <w:rFonts w:hAnsi="Times New Roman" w:ascii="Times New Roman"/>
        </w:rPr>
        <w:t>Matea Bizjak</w:t>
      </w:r>
    </w:p>
    <w:p w:rsidRDefault="00EA362A" w:rsidP="00320A99" w:rsidR="00EA362A" w:rsidRPr="00EB6527">
      <w:pPr>
        <w:jc w:val="both"/>
        <w:rPr>
          <w:rFonts w:hAnsi="Times New Roman" w:ascii="Times New Roman"/>
          <w:szCs w:val="24"/>
          <w:lang w:val="hr-HR"/>
        </w:rPr>
      </w:pPr>
      <w:r w:rsidRPr="00EB6527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EB6527">
      <w:pPr>
        <w:jc w:val="both"/>
        <w:rPr>
          <w:rFonts w:hAnsi="Times New Roman" w:ascii="Times New Roman"/>
          <w:szCs w:val="24"/>
          <w:lang w:val="hr-HR"/>
        </w:rPr>
      </w:pPr>
      <w:r w:rsidRPr="00EB6527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EB6527">
        <w:rPr>
          <w:rFonts w:hAnsi="Times New Roman" w:ascii="Times New Roman"/>
          <w:szCs w:val="24"/>
          <w:lang w:val="hr-HR"/>
        </w:rPr>
        <w:t xml:space="preserve"> dopuš</w:t>
      </w:r>
      <w:r w:rsidR="002E1245" w:rsidRPr="00EB6527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EB6527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EB6527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EB6527">
      <w:pPr>
        <w:jc w:val="both"/>
        <w:rPr>
          <w:rFonts w:hAnsi="Times New Roman" w:ascii="Times New Roman"/>
          <w:szCs w:val="24"/>
          <w:lang w:val="hr-HR"/>
        </w:rPr>
      </w:pPr>
      <w:r w:rsidRPr="00EB6527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EB6527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EB652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1" w:rsidR="005451A1">
      <w:r>
        <w:separator/>
      </w:r>
    </w:p>
  </w:endnote>
  <w:endnote w:id="0" w:type="continuationSeparator">
    <w:p w:rsidRDefault="005451A1" w:rsidR="005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1" w:rsidR="005451A1">
      <w:r>
        <w:separator/>
      </w:r>
    </w:p>
  </w:footnote>
  <w:footnote w:id="0" w:type="continuationSeparator">
    <w:p w:rsidRDefault="005451A1" w:rsidR="0054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7A1163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635E23">
      <w:rPr>
        <w:rFonts w:hAnsi="Times New Roman" w:ascii="Times New Roman"/>
        <w:lang w:val="hr-HR"/>
      </w:rPr>
      <w:t>5137/16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635E23">
      <w:rPr>
        <w:rFonts w:hAnsi="Times New Roman" w:ascii="Times New Roman"/>
        <w:lang w:val="hr-HR"/>
      </w:rPr>
      <w:t>5137/16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4"/>
  </w:num>
  <w:num w:numId="10">
    <w:abstractNumId w:val="5"/>
  </w:num>
  <w:num w:numId="11">
    <w:abstractNumId w:val="3"/>
  </w:num>
  <w:num w:numId="12">
    <w:abstractNumId w:val="1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96600"/>
    <w:rsid w:val="000B5A6D"/>
    <w:rsid w:val="000C2B59"/>
    <w:rsid w:val="000F3F76"/>
    <w:rsid w:val="00121178"/>
    <w:rsid w:val="00185FE5"/>
    <w:rsid w:val="001C74C2"/>
    <w:rsid w:val="001D1381"/>
    <w:rsid w:val="00215A36"/>
    <w:rsid w:val="002254D7"/>
    <w:rsid w:val="00262D45"/>
    <w:rsid w:val="00290F3B"/>
    <w:rsid w:val="002A648E"/>
    <w:rsid w:val="002A698D"/>
    <w:rsid w:val="002B6606"/>
    <w:rsid w:val="002C3944"/>
    <w:rsid w:val="002C6570"/>
    <w:rsid w:val="002D638D"/>
    <w:rsid w:val="002E1245"/>
    <w:rsid w:val="00301402"/>
    <w:rsid w:val="003055A7"/>
    <w:rsid w:val="003113AC"/>
    <w:rsid w:val="00320A99"/>
    <w:rsid w:val="003403EC"/>
    <w:rsid w:val="003432A0"/>
    <w:rsid w:val="00365059"/>
    <w:rsid w:val="00384BC6"/>
    <w:rsid w:val="003874E4"/>
    <w:rsid w:val="00441893"/>
    <w:rsid w:val="00454337"/>
    <w:rsid w:val="00456421"/>
    <w:rsid w:val="0046490F"/>
    <w:rsid w:val="0048416D"/>
    <w:rsid w:val="004F5460"/>
    <w:rsid w:val="00537B2D"/>
    <w:rsid w:val="005451A1"/>
    <w:rsid w:val="00563B2E"/>
    <w:rsid w:val="005A13B7"/>
    <w:rsid w:val="005B47E4"/>
    <w:rsid w:val="00600411"/>
    <w:rsid w:val="0060720B"/>
    <w:rsid w:val="006326C5"/>
    <w:rsid w:val="00635E23"/>
    <w:rsid w:val="006371BF"/>
    <w:rsid w:val="006673CF"/>
    <w:rsid w:val="006C34CF"/>
    <w:rsid w:val="006C5FEB"/>
    <w:rsid w:val="006E225B"/>
    <w:rsid w:val="006E7C42"/>
    <w:rsid w:val="006F0920"/>
    <w:rsid w:val="00707EC0"/>
    <w:rsid w:val="00714CED"/>
    <w:rsid w:val="00772068"/>
    <w:rsid w:val="0078197F"/>
    <w:rsid w:val="007A1163"/>
    <w:rsid w:val="007F0451"/>
    <w:rsid w:val="00803553"/>
    <w:rsid w:val="00896D5C"/>
    <w:rsid w:val="009361A4"/>
    <w:rsid w:val="009419B6"/>
    <w:rsid w:val="009F58F3"/>
    <w:rsid w:val="00A2714F"/>
    <w:rsid w:val="00A40B0F"/>
    <w:rsid w:val="00A6049F"/>
    <w:rsid w:val="00B65695"/>
    <w:rsid w:val="00B97EF9"/>
    <w:rsid w:val="00BE63E5"/>
    <w:rsid w:val="00C16E67"/>
    <w:rsid w:val="00C73579"/>
    <w:rsid w:val="00C81358"/>
    <w:rsid w:val="00CA31E7"/>
    <w:rsid w:val="00D10450"/>
    <w:rsid w:val="00D51E98"/>
    <w:rsid w:val="00E25E6D"/>
    <w:rsid w:val="00E51074"/>
    <w:rsid w:val="00EA362A"/>
    <w:rsid w:val="00EB6527"/>
    <w:rsid w:val="00F06033"/>
    <w:rsid w:val="00F07AE7"/>
    <w:rsid w:val="00F21718"/>
    <w:rsid w:val="00F70359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1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163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163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163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7A1163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1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163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163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163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7A1163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5137</izvorni_sadrzaj>
    <derivirana_varijabla naziv="DomainObject.Predmet.Broj_1">5137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2018.</izvorni_sadrzaj>
    <derivirana_varijabla naziv="DomainObject.Predmet.DatumRjesavanja_1">20.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St-5137/2016</izvorni_sadrzaj>
    <derivirana_varijabla naziv="DomainObject.Predmet.OznakaBroj_1">St-5137/2016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BUINAC d.o.o. zastupanog po punomoćniku DAVOR BUINAC</izvorni_sadrzaj>
    <derivirana_varijabla naziv="DomainObject.Predmet.ProtustrankaFormated_1">  BUINAC d.o.o. zastupanog po punomoćniku DAVOR BUINAC</derivirana_varijabla>
  </DomainObject.Predmet.ProtustrankaFormated>
  <DomainObject.Predmet.ProtustrankaFormatedOIB>
    <izvorni_sadrzaj>  BUINAC d.o.o., OIB 97540022967 zastupanog po punomoćniku DAVOR BUINAC</izvorni_sadrzaj>
    <derivirana_varijabla naziv="DomainObject.Predmet.ProtustrankaFormatedOIB_1">  BUINAC d.o.o., OIB 97540022967 zastupanog po punomoćniku DAVOR BUINAC</derivirana_varijabla>
  </DomainObject.Predmet.ProtustrankaFormatedOIB>
  <DomainObject.Predmet.ProtustrankaFormatedWithAdress>
    <izvorni_sadrzaj> BUINAC d.o.o., Augusta Cesarca 95, 44000 Sisak zastupanog po punomoćniku DAVOR BUINAC</izvorni_sadrzaj>
    <derivirana_varijabla naziv="DomainObject.Predmet.ProtustrankaFormatedWithAdress_1"> BUINAC d.o.o., Augusta Cesarca 95, 44000 Sisak zastupanog po punomoćniku DAVOR BUINAC</derivirana_varijabla>
  </DomainObject.Predmet.ProtustrankaFormatedWithAdress>
  <DomainObject.Predmet.ProtustrankaFormatedWithAdressOIB>
    <izvorni_sadrzaj> BUINAC d.o.o., OIB 97540022967, Augusta Cesarca 95, 44000 Sisak zastupanog po punomoćniku DAVOR BUINAC</izvorni_sadrzaj>
    <derivirana_varijabla naziv="DomainObject.Predmet.ProtustrankaFormatedWithAdressOIB_1"> BUINAC d.o.o., OIB 97540022967, Augusta Cesarca 95, 44000 Sisak zastupanog po punomoćniku DAVOR BUINAC</derivirana_varijabla>
  </DomainObject.Predmet.ProtustrankaFormatedWithAdressOIB>
  <DomainObject.Predmet.ProtustrankaWithAdress>
    <izvorni_sadrzaj>BUINAC d.o.o. Augusta Cesarca 95, 44000 Sisak</izvorni_sadrzaj>
    <derivirana_varijabla naziv="DomainObject.Predmet.ProtustrankaWithAdress_1">BUINAC d.o.o. Augusta Cesarca 95, 44000 Sisak</derivirana_varijabla>
  </DomainObject.Predmet.ProtustrankaWithAdress>
  <DomainObject.Predmet.ProtustrankaWithAdressOIB>
    <izvorni_sadrzaj>BUINAC d.o.o., OIB 97540022967, Augusta Cesarca 95, 44000 Sisak</izvorni_sadrzaj>
    <derivirana_varijabla naziv="DomainObject.Predmet.ProtustrankaWithAdressOIB_1">BUINAC d.o.o., OIB 97540022967, Augusta Cesarca 95, 44000 Sisak</derivirana_varijabla>
  </DomainObject.Predmet.ProtustrankaWithAdressOIB>
  <DomainObject.Predmet.ProtustrankaNazivFormated>
    <izvorni_sadrzaj>BUINAC d.o.o.</izvorni_sadrzaj>
    <derivirana_varijabla naziv="DomainObject.Predmet.ProtustrankaNazivFormated_1">BUINAC d.o.o.</derivirana_varijabla>
  </DomainObject.Predmet.ProtustrankaNazivFormated>
  <DomainObject.Predmet.ProtustrankaNazivFormatedOIB>
    <izvorni_sadrzaj>BUINAC d.o.o., OIB 97540022967</izvorni_sadrzaj>
    <derivirana_varijabla naziv="DomainObject.Predmet.ProtustrankaNazivFormatedOIB_1">BUINAC d.o.o., OIB 97540022967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BUINAC d.o.o. zastupanog po punomoćniku DAVOR BUINAC</item>
    </izvorni_sadrzaj>
    <derivirana_varijabla naziv="DomainObject.Predmet.ProtuStrankaListFormated_1">
      <item>BUINAC d.o.o. zastupanog po punomoćniku DAVOR BUINAC</item>
    </derivirana_varijabla>
  </DomainObject.Predmet.ProtuStrankaListFormated>
  <DomainObject.Predmet.ProtuStrankaListFormatedOIB>
    <izvorni_sadrzaj>
      <item>BUINAC d.o.o., OIB 97540022967 zastupanog po punomoćniku DAVOR BUINAC</item>
    </izvorni_sadrzaj>
    <derivirana_varijabla naziv="DomainObject.Predmet.ProtuStrankaListFormatedOIB_1">
      <item>BUINAC d.o.o., OIB 97540022967 zastupanog po punomoćniku DAVOR BUINAC</item>
    </derivirana_varijabla>
  </DomainObject.Predmet.ProtuStrankaListFormatedOIB>
  <DomainObject.Predmet.ProtuStrankaListFormatedWithAdress>
    <izvorni_sadrzaj>
      <item>BUINAC d.o.o., Augusta Cesarca 95, 44000 Sisak zastupanog po punomoćniku DAVOR BUINAC</item>
    </izvorni_sadrzaj>
    <derivirana_varijabla naziv="DomainObject.Predmet.ProtuStrankaListFormatedWithAdress_1">
      <item>BUINAC d.o.o., Augusta Cesarca 95, 44000 Sisak zastupanog po punomoćniku DAVOR BUINAC</item>
    </derivirana_varijabla>
  </DomainObject.Predmet.ProtuStrankaListFormatedWithAdress>
  <DomainObject.Predmet.ProtuStrankaListFormatedWithAdressOIB>
    <izvorni_sadrzaj>
      <item>BUINAC d.o.o., OIB 97540022967, Augusta Cesarca 95, 44000 Sisak zastupanog po punomoćniku DAVOR BUINAC</item>
    </izvorni_sadrzaj>
    <derivirana_varijabla naziv="DomainObject.Predmet.ProtuStrankaListFormatedWithAdressOIB_1">
      <item>BUINAC d.o.o., OIB 97540022967, Augusta Cesarca 95, 44000 Sisak zastupanog po punomoćniku DAVOR BUINAC</item>
    </derivirana_varijabla>
  </DomainObject.Predmet.ProtuStrankaListFormatedWithAdressOIB>
  <DomainObject.Predmet.ProtuStrankaListNazivFormated>
    <izvorni_sadrzaj>
      <item>BUINAC d.o.o.</item>
    </izvorni_sadrzaj>
    <derivirana_varijabla naziv="DomainObject.Predmet.ProtuStrankaListNazivFormated_1">
      <item>BUINAC d.o.o.</item>
    </derivirana_varijabla>
  </DomainObject.Predmet.ProtuStrankaListNazivFormated>
  <DomainObject.Predmet.ProtuStrankaListNazivFormatedOIB>
    <izvorni_sadrzaj>
      <item>BUINAC d.o.o., OIB 97540022967</item>
    </izvorni_sadrzaj>
    <derivirana_varijabla naziv="DomainObject.Predmet.ProtuStrankaListNazivFormatedOIB_1">
      <item>BUINAC d.o.o., OIB 97540022967</item>
    </derivirana_varijabla>
  </DomainObject.Predmet.ProtuStrankaListNazivFormatedOIB>
  <DomainObject.Predmet.OstaliListFormated>
    <izvorni_sadrzaj>
      <item>DAVOR BUINAC punomoćnik sudionika u postupku BUINAC d.o.o.</item>
    </izvorni_sadrzaj>
    <derivirana_varijabla naziv="DomainObject.Predmet.OstaliListFormated_1">
      <item>DAVOR BUINAC punomoćnik sudionika u postupku BUINAC d.o.o.</item>
    </derivirana_varijabla>
  </DomainObject.Predmet.OstaliListFormated>
  <DomainObject.Predmet.OstaliListFormatedOIB>
    <izvorni_sadrzaj>
      <item>DAVOR BUINAC, OIB 74084033326 punomoćnik sudionika u postupku BUINAC d.o.o.</item>
    </izvorni_sadrzaj>
    <derivirana_varijabla naziv="DomainObject.Predmet.OstaliListFormatedOIB_1">
      <item>DAVOR BUINAC, OIB 74084033326 punomoćnik sudionika u postupku BUINAC d.o.o.</item>
    </derivirana_varijabla>
  </DomainObject.Predmet.OstaliListFormatedOIB>
  <DomainObject.Predmet.OstaliListFormatedWithAdress>
    <izvorni_sadrzaj>
      <item>DAVOR BUINAC, Augusta Cesarca 95, 44000 Sisak punomoćnik sudionika u postupku BUINAC d.o.o.</item>
    </izvorni_sadrzaj>
    <derivirana_varijabla naziv="DomainObject.Predmet.OstaliListFormatedWithAdress_1">
      <item>DAVOR BUINAC, Augusta Cesarca 95, 44000 Sisak punomoćnik sudionika u postupku BUINAC d.o.o.</item>
    </derivirana_varijabla>
  </DomainObject.Predmet.OstaliListFormatedWithAdress>
  <DomainObject.Predmet.OstaliListFormatedWithAdressOIB>
    <izvorni_sadrzaj>
      <item>DAVOR BUINAC, OIB 74084033326, Augusta Cesarca 95, 44000 Sisak punomoćnik sudionika u postupku BUINAC d.o.o.</item>
    </izvorni_sadrzaj>
    <derivirana_varijabla naziv="DomainObject.Predmet.OstaliListFormatedWithAdressOIB_1">
      <item>DAVOR BUINAC, OIB 74084033326, Augusta Cesarca 95, 44000 Sisak punomoćnik sudionika u postupku BUINAC d.o.o.</item>
    </derivirana_varijabla>
  </DomainObject.Predmet.OstaliListFormatedWithAdressOIB>
  <DomainObject.Predmet.OstaliListNazivFormated>
    <izvorni_sadrzaj>
      <item>DAVOR BUINAC</item>
    </izvorni_sadrzaj>
    <derivirana_varijabla naziv="DomainObject.Predmet.OstaliListNazivFormated_1">
      <item>DAVOR BUINAC</item>
    </derivirana_varijabla>
  </DomainObject.Predmet.OstaliListNazivFormated>
  <DomainObject.Predmet.OstaliListNazivFormatedOIB>
    <izvorni_sadrzaj>
      <item>DAVOR BUINAC, OIB 74084033326</item>
    </izvorni_sadrzaj>
    <derivirana_varijabla naziv="DomainObject.Predmet.OstaliListNazivFormatedOIB_1">
      <item>DAVOR BUINAC, OIB 74084033326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BUINAC d.o.o.</izvorni_sadrzaj>
    <derivirana_varijabla naziv="DomainObject.Predmet.ProtustrankaIDrugi_1">BUINAC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BUINAC d.o.o., OIB 97540022967, Augusta Cesarca 95, 44000 Sisak</izvorni_sadrzaj>
    <derivirana_varijabla naziv="DomainObject.Predmet.ProtustrankaIDrugiAdressOIB_1">BUINAC d.o.o., OIB 97540022967, Augusta Cesarca 95,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studenog 2017.</izvorni_sadrzaj>
    <derivirana_varijabla naziv="DomainObject.Predmet.OdlukaRjesenje.DatumDonosenjaOdluke_1">9. studenog 2017.</derivirana_varijabla>
  </DomainObject.Predmet.OdlukaRjesenje.DatumDonosenjaOdluke>
  <DomainObject.Predmet.OdlukaRjesenje.DatumPravomocnosti>
    <izvorni_sadrzaj>12. prosinca 2017.</izvorni_sadrzaj>
    <derivirana_varijabla naziv="DomainObject.Predmet.OdlukaRjesenje.DatumPravomocnosti_1">12. prosinca 2017.</derivirana_varijabla>
  </DomainObject.Predmet.OdlukaRjesenje.DatumPravomocnosti>
  <DomainObject.Predmet.OdlukaRjesenje.Oznaka>
    <izvorni_sadrzaj>St-5137/2016-9</izvorni_sadrzaj>
    <derivirana_varijabla naziv="DomainObject.Predmet.OdlukaRjesenje.Oznaka_1">St-5137/2016-9</derivirana_varijabla>
  </DomainObject.Predmet.OdlukaRjesenje.Oznaka>
  <DomainObject.Predmet.SudioniciListNaziv>
    <izvorni_sadrzaj>
      <item>FINA Regionalni centar Zagreb</item>
      <item>BUINAC d.o.o.</item>
      <item>DAVOR BUINAC</item>
    </izvorni_sadrzaj>
    <derivirana_varijabla naziv="DomainObject.Predmet.SudioniciListNaziv_1">
      <item>FINA Regionalni centar Zagreb</item>
      <item>BUINAC d.o.o.</item>
      <item>DAVOR BUINAC</item>
    </derivirana_varijabla>
  </DomainObject.Predmet.SudioniciListNaziv>
  <DomainObject.Predmet.SudioniciListAdressOIB>
    <izvorni_sadrzaj>
      <item>FINA Regionalni centar Zagreb, OIB 85821130368, Trg svibanjskih žrtava 1995. 1,10000 Zagreb</item>
      <item>BUINAC d.o.o., OIB 97540022967, Augusta Cesarca 95,44000 Sisak</item>
      <item>DAVOR BUINAC, OIB 74084033326, Augusta Cesarca 95,44000 Sisak</item>
    </izvorni_sadrzaj>
    <derivirana_varijabla naziv="DomainObject.Predmet.SudioniciListAdressOIB_1">
      <item>FINA Regionalni centar Zagreb, OIB 85821130368, Trg svibanjskih žrtava 1995. 1,10000 Zagreb</item>
      <item>BUINAC d.o.o., OIB 97540022967, Augusta Cesarca 95,44000 Sisak</item>
      <item>DAVOR BUINAC, OIB 74084033326, Augusta Cesarca 95,44000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97540022967</item>
      <item>, OIB 74084033326</item>
    </izvorni_sadrzaj>
    <derivirana_varijabla naziv="DomainObject.Predmet.SudioniciListNazivOIB_1">
      <item>, OIB 85821130368</item>
      <item>, OIB 97540022967</item>
      <item>, OIB 74084033326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496</properties:Words>
  <properties:Characters>2589</properties:Characters>
  <properties:Lines>71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2018-04-16T12:17:00Z</dcterms:created>
  <dc:creator>Sudsko vijeće</dc:creator>
  <cp:lastModifiedBy>Matea Bizjak</cp:lastModifiedBy>
  <cp:lastPrinted>2018-10-02T11:23:00Z</cp:lastPrinted>
  <dcterms:modified xmlns:xsi="http://www.w3.org/2001/XMLSchema-instance" xsi:type="dcterms:W3CDTF">2018-10-02T11:23:00Z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(St-5137-16-nastavak stečajnog postupka nakon zaključenja - novi SZ,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