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b59b" w14:paraId="8dfb59b" w:rsidRDefault="008139C1" w:rsidP="00910611" w:rsidR="008139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9C1" w:rsidP="00910611" w:rsidR="008139C1">
      <w:r>
        <w:rPr>
          <w:rFonts w:eastAsia="MS Mincho"/>
        </w:rPr>
        <w:t>REPUBLIKA HRVATSKA</w:t>
      </w:r>
    </w:p>
    <w:p w:rsidRDefault="008139C1" w:rsidP="00910611" w:rsidR="008139C1">
      <w:r>
        <w:rPr>
          <w:rFonts w:eastAsia="MS Mincho"/>
        </w:rPr>
        <w:t>TRGOVAČKI SUD U RIJECI</w:t>
      </w:r>
    </w:p>
    <w:p w:rsidRDefault="008139C1" w:rsidR="008139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7F051B">
      <w:pPr>
        <w:jc w:val="both"/>
      </w:pPr>
      <w:r w:rsidRPr="007F051B">
        <w:t xml:space="preserve">               </w:t>
      </w:r>
    </w:p>
    <w:p w:rsidRDefault="00A56D3B" w:rsidP="004F57EB" w:rsidR="00A56D3B" w:rsidRPr="007F051B">
      <w:pPr>
        <w:jc w:val="center"/>
      </w:pPr>
    </w:p>
    <w:p w:rsidRDefault="00801D70" w:rsidP="004F57EB" w:rsidR="00801D70" w:rsidRPr="007F051B">
      <w:pPr>
        <w:jc w:val="center"/>
      </w:pPr>
    </w:p>
    <w:p w:rsidRDefault="00CF0346" w:rsidP="00360BE2" w:rsidR="00F057D3" w:rsidRPr="007F051B">
      <w:pPr>
        <w:jc w:val="center"/>
        <w:rPr>
          <w:bCs/>
        </w:rPr>
      </w:pPr>
      <w:r w:rsidRPr="007F051B">
        <w:rPr>
          <w:bCs/>
        </w:rPr>
        <w:t xml:space="preserve">U    I M E    </w:t>
      </w:r>
      <w:r w:rsidR="00F057D3" w:rsidRPr="007F051B">
        <w:rPr>
          <w:bCs/>
        </w:rPr>
        <w:t xml:space="preserve">R E P U B L I K </w:t>
      </w:r>
      <w:r w:rsidRPr="007F051B">
        <w:rPr>
          <w:bCs/>
        </w:rPr>
        <w:t>E</w:t>
      </w:r>
      <w:r w:rsidR="00F057D3" w:rsidRPr="007F051B">
        <w:rPr>
          <w:bCs/>
        </w:rPr>
        <w:t xml:space="preserve">     H R V A T S K </w:t>
      </w:r>
      <w:r w:rsidRPr="007F051B">
        <w:rPr>
          <w:bCs/>
        </w:rPr>
        <w:t>E</w:t>
      </w:r>
    </w:p>
    <w:p w:rsidRDefault="00360BE2" w:rsidP="00360BE2" w:rsidR="00360BE2" w:rsidRPr="007F051B">
      <w:pPr>
        <w:jc w:val="center"/>
        <w:rPr>
          <w:bCs/>
        </w:rPr>
      </w:pPr>
      <w:r w:rsidRPr="007F051B">
        <w:rPr>
          <w:bCs/>
        </w:rPr>
        <w:t>R</w:t>
      </w:r>
      <w:r w:rsidR="00A56D3B" w:rsidRPr="007F051B">
        <w:rPr>
          <w:bCs/>
        </w:rPr>
        <w:t xml:space="preserve"> </w:t>
      </w:r>
      <w:r w:rsidRPr="007F051B">
        <w:rPr>
          <w:bCs/>
        </w:rPr>
        <w:t>J</w:t>
      </w:r>
      <w:r w:rsidR="00A56D3B" w:rsidRPr="007F051B">
        <w:rPr>
          <w:bCs/>
        </w:rPr>
        <w:t xml:space="preserve"> </w:t>
      </w:r>
      <w:r w:rsidRPr="007F051B">
        <w:rPr>
          <w:bCs/>
        </w:rPr>
        <w:t>E</w:t>
      </w:r>
      <w:r w:rsidR="00A56D3B" w:rsidRPr="007F051B">
        <w:rPr>
          <w:bCs/>
        </w:rPr>
        <w:t xml:space="preserve"> </w:t>
      </w:r>
      <w:r w:rsidRPr="007F051B">
        <w:rPr>
          <w:bCs/>
        </w:rPr>
        <w:t>Š</w:t>
      </w:r>
      <w:r w:rsidR="00A56D3B" w:rsidRPr="007F051B">
        <w:rPr>
          <w:bCs/>
        </w:rPr>
        <w:t xml:space="preserve"> </w:t>
      </w:r>
      <w:r w:rsidRPr="007F051B">
        <w:rPr>
          <w:bCs/>
        </w:rPr>
        <w:t>E</w:t>
      </w:r>
      <w:r w:rsidR="00A56D3B" w:rsidRPr="007F051B">
        <w:rPr>
          <w:bCs/>
        </w:rPr>
        <w:t xml:space="preserve"> </w:t>
      </w:r>
      <w:r w:rsidRPr="007F051B">
        <w:rPr>
          <w:bCs/>
        </w:rPr>
        <w:t>N</w:t>
      </w:r>
      <w:r w:rsidR="00A56D3B" w:rsidRPr="007F051B">
        <w:rPr>
          <w:bCs/>
        </w:rPr>
        <w:t xml:space="preserve"> </w:t>
      </w:r>
      <w:r w:rsidRPr="007F051B">
        <w:rPr>
          <w:bCs/>
        </w:rPr>
        <w:t>J</w:t>
      </w:r>
      <w:r w:rsidR="00A56D3B" w:rsidRPr="007F051B">
        <w:rPr>
          <w:bCs/>
        </w:rPr>
        <w:t xml:space="preserve"> </w:t>
      </w:r>
      <w:r w:rsidRPr="007F051B">
        <w:rPr>
          <w:bCs/>
        </w:rPr>
        <w:t>E</w:t>
      </w:r>
    </w:p>
    <w:p w:rsidRDefault="00570F32" w:rsidP="00360BE2" w:rsidR="00570F32" w:rsidRPr="007F051B">
      <w:pPr>
        <w:jc w:val="center"/>
      </w:pPr>
    </w:p>
    <w:p w:rsidRDefault="0003470C" w:rsidP="0003470C" w:rsidR="0003470C" w:rsidRPr="007F051B">
      <w:pPr>
        <w:jc w:val="both"/>
      </w:pPr>
      <w:r w:rsidRPr="007F051B">
        <w:tab/>
      </w:r>
      <w:r w:rsidRPr="007F051B">
        <w:tab/>
        <w:t xml:space="preserve">Trgovački sud u Rijeci, po stečajnom sucu Veri Jelenović, postupajući po prijedlogu predlagatelja Financijska agencija, Regionalni centar: Rijeka, Nagodbeno vijeće: RI07, Rijeka, Frana Kurelca 8, radi pokretanja stečajnog postupka nad dužnikom </w:t>
      </w:r>
      <w:bookmarkStart w:name="OLE_LINK3" w:id="1"/>
      <w:bookmarkStart w:name="OLE_LINK2" w:id="2"/>
      <w:r w:rsidRPr="007F051B">
        <w:rPr>
          <w:bCs/>
        </w:rPr>
        <w:t>O - M SELCE</w:t>
      </w:r>
      <w:r w:rsidRPr="007F051B">
        <w:t xml:space="preserve"> turistička agencija društvo s ograničenom odgovornošću za turizam Selce, Emila Antića bb,</w:t>
      </w:r>
      <w:bookmarkEnd w:id="1"/>
      <w:bookmarkEnd w:id="2"/>
      <w:r w:rsidRPr="007F051B">
        <w:t xml:space="preserve"> OIB: 70928944742, dana </w:t>
      </w:r>
      <w:r w:rsidR="00F11750">
        <w:t>7</w:t>
      </w:r>
      <w:r w:rsidRPr="007F051B">
        <w:t xml:space="preserve">. prosinca 2015. godine </w:t>
      </w:r>
    </w:p>
    <w:p w:rsidRDefault="00360BE2" w:rsidP="00360BE2" w:rsidR="00360BE2" w:rsidRPr="007F051B">
      <w:pPr>
        <w:jc w:val="both"/>
      </w:pPr>
    </w:p>
    <w:p w:rsidRDefault="00360BE2" w:rsidP="00360BE2" w:rsidR="00360BE2" w:rsidRPr="007F051B">
      <w:pPr>
        <w:jc w:val="center"/>
      </w:pPr>
      <w:r w:rsidRPr="007F051B">
        <w:t>r i j e š i o  j e</w:t>
      </w:r>
    </w:p>
    <w:p w:rsidRDefault="005D23EA" w:rsidP="00360BE2" w:rsidR="005D23EA" w:rsidRPr="007F051B">
      <w:pPr>
        <w:jc w:val="center"/>
      </w:pPr>
    </w:p>
    <w:p w:rsidRDefault="00360BE2" w:rsidP="00360BE2" w:rsidR="00360BE2" w:rsidRPr="007F051B">
      <w:pPr>
        <w:numPr>
          <w:ilvl w:val="0"/>
          <w:numId w:val="1"/>
        </w:numPr>
        <w:jc w:val="both"/>
        <w:rPr>
          <w:bCs/>
        </w:rPr>
      </w:pPr>
      <w:r w:rsidRPr="007F051B">
        <w:rPr>
          <w:bCs/>
        </w:rPr>
        <w:t xml:space="preserve">Otvara se stečajni postupak nad dužnikom </w:t>
      </w:r>
      <w:r w:rsidR="0003470C" w:rsidRPr="007F051B">
        <w:rPr>
          <w:bCs/>
        </w:rPr>
        <w:t>O - M SELCE</w:t>
      </w:r>
      <w:r w:rsidR="0003470C" w:rsidRPr="007F051B">
        <w:t xml:space="preserve"> turistička agencija društvo s ograničenom odgovornošću za turizam Selce, Emila Antića bb, OIB: 70928944742, MBS: 040270226</w:t>
      </w:r>
      <w:r w:rsidR="00557AD1" w:rsidRPr="007F051B">
        <w:rPr>
          <w:bCs/>
        </w:rPr>
        <w:t>.</w:t>
      </w:r>
    </w:p>
    <w:p w:rsidRDefault="00C5695B" w:rsidP="00360BE2" w:rsidR="00C5695B" w:rsidRPr="007F051B">
      <w:pPr>
        <w:numPr>
          <w:ilvl w:val="0"/>
          <w:numId w:val="1"/>
        </w:numPr>
        <w:jc w:val="both"/>
        <w:rPr>
          <w:bCs/>
        </w:rPr>
      </w:pPr>
      <w:r w:rsidRPr="007F051B">
        <w:t xml:space="preserve">Oglas o otvaranju stečajnog postupka istaknut će se na oglasnoj ploči suda dana </w:t>
      </w:r>
      <w:r w:rsidR="00F11750">
        <w:t>7</w:t>
      </w:r>
      <w:r w:rsidR="006E2D99" w:rsidRPr="007F051B">
        <w:t>. prosinca</w:t>
      </w:r>
      <w:r w:rsidR="00497B87" w:rsidRPr="007F051B">
        <w:t xml:space="preserve"> 2015</w:t>
      </w:r>
      <w:r w:rsidRPr="007F051B">
        <w:t>. godine u 1</w:t>
      </w:r>
      <w:r w:rsidR="00744D1C" w:rsidRPr="007F051B">
        <w:t>5</w:t>
      </w:r>
      <w:r w:rsidRPr="007F051B">
        <w:t>,00 sati.</w:t>
      </w:r>
    </w:p>
    <w:p w:rsidRDefault="00360BE2" w:rsidP="00360BE2" w:rsidR="00360BE2" w:rsidRPr="007F051B">
      <w:pPr>
        <w:numPr>
          <w:ilvl w:val="0"/>
          <w:numId w:val="1"/>
        </w:numPr>
        <w:jc w:val="both"/>
        <w:rPr>
          <w:bCs/>
        </w:rPr>
      </w:pPr>
      <w:r w:rsidRPr="007F051B">
        <w:t xml:space="preserve">Za stečajnog upravitelja imenuje se </w:t>
      </w:r>
      <w:r w:rsidR="006E2D99" w:rsidRPr="007F051B">
        <w:t>Zdravko Krznar</w:t>
      </w:r>
      <w:r w:rsidR="00CF0346" w:rsidRPr="007F051B">
        <w:t xml:space="preserve"> iz </w:t>
      </w:r>
      <w:r w:rsidR="00B92721" w:rsidRPr="007F051B">
        <w:t>Zagreba, Sveti duh 123</w:t>
      </w:r>
      <w:r w:rsidR="00CF0346" w:rsidRPr="007F051B">
        <w:t>, OIB:</w:t>
      </w:r>
      <w:r w:rsidR="00B92721" w:rsidRPr="007F051B">
        <w:t xml:space="preserve"> </w:t>
      </w:r>
      <w:r w:rsidR="00B92721" w:rsidRPr="00E30CAB">
        <w:t>50405381305</w:t>
      </w:r>
      <w:r w:rsidR="0081532F" w:rsidRPr="007F051B">
        <w:t>.</w:t>
      </w:r>
    </w:p>
    <w:p w:rsidRDefault="00360BE2" w:rsidP="00360BE2" w:rsidR="00360BE2" w:rsidRPr="007F051B">
      <w:pPr>
        <w:numPr>
          <w:ilvl w:val="0"/>
          <w:numId w:val="1"/>
        </w:numPr>
        <w:jc w:val="both"/>
        <w:rPr>
          <w:bCs/>
        </w:rPr>
      </w:pPr>
      <w:r w:rsidRPr="007F051B">
        <w:rPr>
          <w:bCs/>
        </w:rPr>
        <w:t xml:space="preserve"> Zaključuje se stečajni postupak nad dužnikom </w:t>
      </w:r>
      <w:r w:rsidR="0003470C" w:rsidRPr="007F051B">
        <w:rPr>
          <w:bCs/>
        </w:rPr>
        <w:t>O - M SELCE</w:t>
      </w:r>
      <w:r w:rsidR="0003470C" w:rsidRPr="007F051B">
        <w:t xml:space="preserve"> turistička agencija društvo s ograničenom odgovornošću za turizam Selce, Emila Antića bb, OIB: 70928944742, MBS: 040270226</w:t>
      </w:r>
      <w:r w:rsidR="0081532F" w:rsidRPr="007F051B">
        <w:t>.</w:t>
      </w:r>
    </w:p>
    <w:p w:rsidRDefault="00360BE2" w:rsidP="00360BE2" w:rsidR="00360BE2" w:rsidRPr="007F051B">
      <w:pPr>
        <w:numPr>
          <w:ilvl w:val="0"/>
          <w:numId w:val="1"/>
        </w:numPr>
        <w:jc w:val="both"/>
        <w:rPr>
          <w:bCs/>
        </w:rPr>
      </w:pPr>
      <w:r w:rsidRPr="007F051B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7F051B">
          <w:rPr>
            <w:bCs/>
          </w:rPr>
          <w:t>39. a</w:t>
        </w:r>
      </w:smartTag>
      <w:r w:rsidRPr="007F051B">
        <w:rPr>
          <w:bCs/>
        </w:rPr>
        <w:t>. Stečajnog zakona.</w:t>
      </w:r>
    </w:p>
    <w:p w:rsidRDefault="0004736A" w:rsidP="00360BE2" w:rsidR="006830EE" w:rsidRPr="007F051B">
      <w:pPr>
        <w:numPr>
          <w:ilvl w:val="0"/>
          <w:numId w:val="1"/>
        </w:numPr>
        <w:jc w:val="both"/>
        <w:rPr>
          <w:bCs/>
        </w:rPr>
      </w:pPr>
      <w:r w:rsidRPr="007F051B">
        <w:t>Otvaranje stečajnog postupka upisati će se u sudski registar ovog suda, a</w:t>
      </w:r>
      <w:r w:rsidR="006830EE" w:rsidRPr="007F051B">
        <w:rPr>
          <w:bCs/>
        </w:rPr>
        <w:t xml:space="preserve"> po  pravomoćnosti </w:t>
      </w:r>
      <w:r w:rsidRPr="007F051B">
        <w:rPr>
          <w:bCs/>
        </w:rPr>
        <w:t xml:space="preserve">ovog rješenja će  se isto rješenje još jednom </w:t>
      </w:r>
      <w:r w:rsidR="006830EE" w:rsidRPr="007F051B">
        <w:rPr>
          <w:bCs/>
        </w:rPr>
        <w:t xml:space="preserve">dostaviti sudskom registru ovog suda </w:t>
      </w:r>
      <w:r w:rsidRPr="007F051B">
        <w:rPr>
          <w:bCs/>
        </w:rPr>
        <w:t xml:space="preserve">uz potvrdu pravomoćnosti </w:t>
      </w:r>
      <w:r w:rsidR="006830EE" w:rsidRPr="007F051B">
        <w:rPr>
          <w:bCs/>
        </w:rPr>
        <w:t>radi  brisanja dužnika.</w:t>
      </w:r>
    </w:p>
    <w:p w:rsidRDefault="00360BE2" w:rsidP="00360BE2" w:rsidR="00360BE2" w:rsidRPr="007F051B">
      <w:pPr>
        <w:jc w:val="center"/>
      </w:pPr>
    </w:p>
    <w:p w:rsidRDefault="00570F32" w:rsidP="00360BE2" w:rsidR="00570F32" w:rsidRPr="007F051B">
      <w:pPr>
        <w:jc w:val="center"/>
      </w:pPr>
    </w:p>
    <w:p w:rsidRDefault="00360BE2" w:rsidP="00360BE2" w:rsidR="00360BE2" w:rsidRPr="007F051B">
      <w:pPr>
        <w:jc w:val="center"/>
      </w:pPr>
      <w:r w:rsidRPr="007F051B">
        <w:t>Obrazloženje</w:t>
      </w:r>
    </w:p>
    <w:p w:rsidRDefault="009F41CE" w:rsidP="00360BE2" w:rsidR="009F41CE" w:rsidRPr="007F051B">
      <w:pPr>
        <w:jc w:val="center"/>
      </w:pPr>
    </w:p>
    <w:p w:rsidRDefault="00744D1C" w:rsidP="00744D1C" w:rsidR="00744D1C" w:rsidRPr="007F051B">
      <w:pPr>
        <w:jc w:val="both"/>
        <w:rPr>
          <w:bCs/>
        </w:rPr>
      </w:pPr>
      <w:r w:rsidRPr="007F051B">
        <w:tab/>
      </w:r>
      <w:r w:rsidRPr="007F051B">
        <w:tab/>
        <w:t>Predlagatelj</w:t>
      </w:r>
      <w:r w:rsidR="008169D8" w:rsidRPr="007F051B">
        <w:t xml:space="preserve"> </w:t>
      </w:r>
      <w:r w:rsidR="00F057D3" w:rsidRPr="007F051B">
        <w:t>je</w:t>
      </w:r>
      <w:r w:rsidR="008169D8" w:rsidRPr="007F051B">
        <w:t xml:space="preserve"> </w:t>
      </w:r>
      <w:r w:rsidRPr="007F051B">
        <w:t xml:space="preserve">dana </w:t>
      </w:r>
      <w:r w:rsidR="00B92721" w:rsidRPr="007F051B">
        <w:t>17. srpnja 2015</w:t>
      </w:r>
      <w:r w:rsidR="00F057D3" w:rsidRPr="007F051B">
        <w:t>. godine podnio</w:t>
      </w:r>
      <w:r w:rsidRPr="007F051B">
        <w:t xml:space="preserve"> sudu prijedlog za otvaranje stečajnog postupka nad dužnikom </w:t>
      </w:r>
      <w:r w:rsidR="00B92721" w:rsidRPr="007F051B">
        <w:rPr>
          <w:bCs/>
        </w:rPr>
        <w:t>O - M SELCE</w:t>
      </w:r>
      <w:r w:rsidR="00B92721" w:rsidRPr="007F051B">
        <w:t xml:space="preserve"> turistička agencija društvo s ograničenom odgovornošću za turizam Selce, Emila Antića bb, OIB: 70928944742, MBS: 040270226</w:t>
      </w:r>
      <w:r w:rsidRPr="007F051B">
        <w:t xml:space="preserve">. </w:t>
      </w:r>
    </w:p>
    <w:p w:rsidRDefault="006830EE" w:rsidP="00360BE2" w:rsidR="006830EE" w:rsidRPr="007F051B">
      <w:pPr>
        <w:jc w:val="both"/>
      </w:pPr>
      <w:r w:rsidRPr="007F051B">
        <w:rPr>
          <w:bCs/>
        </w:rPr>
        <w:tab/>
      </w:r>
      <w:r w:rsidRPr="007F051B">
        <w:rPr>
          <w:bCs/>
        </w:rPr>
        <w:tab/>
      </w:r>
      <w:r w:rsidR="00180CE9" w:rsidRPr="007F051B">
        <w:rPr>
          <w:bCs/>
        </w:rPr>
        <w:t>Rješenjem ovog suda posl. br. St-</w:t>
      </w:r>
      <w:r w:rsidR="00314628" w:rsidRPr="007F051B">
        <w:rPr>
          <w:bCs/>
        </w:rPr>
        <w:t>88</w:t>
      </w:r>
      <w:r w:rsidR="007E3949" w:rsidRPr="007F051B">
        <w:rPr>
          <w:bCs/>
        </w:rPr>
        <w:t>/201</w:t>
      </w:r>
      <w:r w:rsidR="00314628" w:rsidRPr="007F051B">
        <w:rPr>
          <w:bCs/>
        </w:rPr>
        <w:t>5</w:t>
      </w:r>
      <w:r w:rsidR="003D2BDF" w:rsidRPr="007F051B">
        <w:rPr>
          <w:bCs/>
        </w:rPr>
        <w:t xml:space="preserve"> od </w:t>
      </w:r>
      <w:r w:rsidR="00314628" w:rsidRPr="007F051B">
        <w:rPr>
          <w:bCs/>
        </w:rPr>
        <w:t>2. rujna 2015</w:t>
      </w:r>
      <w:r w:rsidR="00180CE9" w:rsidRPr="007F051B">
        <w:rPr>
          <w:bCs/>
        </w:rPr>
        <w:t xml:space="preserve">. godine pokrenut je prethodni postupak radi utvrđivanja uvjeta za otvaranje stečajnog postupka nad dužnikom </w:t>
      </w:r>
      <w:r w:rsidR="00314628" w:rsidRPr="007F051B">
        <w:rPr>
          <w:bCs/>
        </w:rPr>
        <w:t>O - M SELCE</w:t>
      </w:r>
      <w:r w:rsidR="00314628" w:rsidRPr="007F051B">
        <w:t xml:space="preserve"> turistička agencija društvo s ograničenom odgovornošću za turizam Selce, Emila Antića bb, OIB: 70928944742, MBS: 040270226</w:t>
      </w:r>
      <w:r w:rsidR="00180CE9" w:rsidRPr="007F051B">
        <w:t>.</w:t>
      </w:r>
    </w:p>
    <w:p w:rsidRDefault="00180CE9" w:rsidP="00360BE2" w:rsidR="00314628" w:rsidRPr="007F051B">
      <w:pPr>
        <w:jc w:val="both"/>
      </w:pPr>
      <w:r w:rsidRPr="007F051B">
        <w:tab/>
      </w:r>
      <w:r w:rsidRPr="007F051B">
        <w:tab/>
      </w:r>
      <w:r w:rsidR="00314628" w:rsidRPr="007F051B">
        <w:t>Uvidom u potvrdu Financijske agencije od 29. lipnja 2015. godine (list 8 spisa) sud je utvrdio da je dužnik insolventan, što potvrđuje i dužnik koji navodi da ne raspolaže imovinom dovoljnom za pokriće troškova stečajnog postupka.</w:t>
      </w:r>
    </w:p>
    <w:p w:rsidRDefault="00360BE2" w:rsidP="00360BE2" w:rsidR="00360BE2" w:rsidRPr="007F051B">
      <w:pPr>
        <w:jc w:val="both"/>
        <w:rPr>
          <w:bCs/>
        </w:rPr>
      </w:pPr>
      <w:r w:rsidRPr="007F051B">
        <w:rPr>
          <w:bCs/>
        </w:rPr>
        <w:lastRenderedPageBreak/>
        <w:tab/>
      </w:r>
      <w:r w:rsidRPr="007F051B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7F051B">
          <w:rPr>
            <w:bCs/>
          </w:rPr>
          <w:t>4. st</w:t>
        </w:r>
      </w:smartTag>
      <w:r w:rsidRPr="007F051B">
        <w:rPr>
          <w:bCs/>
        </w:rPr>
        <w:t xml:space="preserve">. 1. i 2. </w:t>
      </w:r>
      <w:r w:rsidR="006C709F" w:rsidRPr="007F051B">
        <w:rPr>
          <w:bCs/>
        </w:rPr>
        <w:t>Stečajnog zakona (objavljen u NN 44/96, 29/99, 129/00, 123/03, 82/06, 116/10, 25/12 i 133/12)</w:t>
      </w:r>
      <w:r w:rsidRPr="007F051B">
        <w:rPr>
          <w:bCs/>
        </w:rPr>
        <w:t xml:space="preserve"> izrijekom je propisano da se stečaj može otvoriti samo ako se utvrdi postojanje kojega od zakonom predviđenih</w:t>
      </w:r>
      <w:r w:rsidR="008B62DD" w:rsidRPr="007F051B">
        <w:rPr>
          <w:bCs/>
        </w:rPr>
        <w:t xml:space="preserve"> </w:t>
      </w:r>
      <w:r w:rsidRPr="007F051B">
        <w:rPr>
          <w:bCs/>
        </w:rPr>
        <w:t>stečajnih razloga, a to su prema stavku 2. istog članka nesposobnost za plaćanje</w:t>
      </w:r>
      <w:r w:rsidR="008169D8" w:rsidRPr="007F051B">
        <w:rPr>
          <w:bCs/>
        </w:rPr>
        <w:t>, nelikvidnost</w:t>
      </w:r>
      <w:r w:rsidRPr="007F051B">
        <w:rPr>
          <w:bCs/>
        </w:rPr>
        <w:t xml:space="preserve"> i prezaduženost.  </w:t>
      </w:r>
    </w:p>
    <w:p w:rsidRDefault="00360BE2" w:rsidP="00360BE2" w:rsidR="007F051B" w:rsidRPr="007F051B">
      <w:pPr>
        <w:jc w:val="both"/>
        <w:rPr>
          <w:color w:val="000000"/>
        </w:rPr>
      </w:pPr>
      <w:r w:rsidRPr="007F051B">
        <w:rPr>
          <w:bCs/>
        </w:rPr>
        <w:tab/>
      </w:r>
      <w:r w:rsidRPr="007F051B">
        <w:rPr>
          <w:bCs/>
        </w:rPr>
        <w:tab/>
        <w:t xml:space="preserve">Odredbom čl. </w:t>
      </w:r>
      <w:r w:rsidR="006C709F" w:rsidRPr="007F051B">
        <w:rPr>
          <w:bCs/>
        </w:rPr>
        <w:t>132. stavak 1. i 2. Stečajnog zakona (objavljen u NN 71/15)</w:t>
      </w:r>
      <w:r w:rsidR="007F051B" w:rsidRPr="007F051B">
        <w:rPr>
          <w:bCs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 postupka. Navedena </w:t>
      </w:r>
      <w:r w:rsidR="006C709F" w:rsidRPr="007F051B">
        <w:rPr>
          <w:bCs/>
        </w:rPr>
        <w:t xml:space="preserve">se odredba u skladu sa člankom </w:t>
      </w:r>
      <w:r w:rsidR="00417BB1" w:rsidRPr="007F051B">
        <w:rPr>
          <w:bCs/>
        </w:rPr>
        <w:t xml:space="preserve">441. stavak 2. Stečajnog zakona (objavljen u NN 71/15) primjenjuje na postupke koji su </w:t>
      </w:r>
      <w:r w:rsidR="007F051B" w:rsidRPr="007F051B">
        <w:rPr>
          <w:color w:val="000000"/>
        </w:rPr>
        <w:t>pokrenuti prije stupanja na snagu ovoga Zakona, a koji su u tijeku, osim ako su radnje na koje se odnose započete prije stupanja na snagu ovoga Zakona.</w:t>
      </w:r>
    </w:p>
    <w:p w:rsidRDefault="005D23EA" w:rsidP="00360BE2" w:rsidR="005D23EA" w:rsidRPr="007F051B">
      <w:pPr>
        <w:jc w:val="both"/>
        <w:rPr>
          <w:bCs/>
        </w:rPr>
      </w:pPr>
      <w:r w:rsidRPr="007F051B">
        <w:rPr>
          <w:bCs/>
        </w:rPr>
        <w:tab/>
      </w:r>
      <w:r w:rsidRPr="007F051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C709F" w:rsidRPr="007F051B">
        <w:rPr>
          <w:bCs/>
        </w:rPr>
        <w:t>21. listopada 2015</w:t>
      </w:r>
      <w:r w:rsidRPr="007F051B">
        <w:rPr>
          <w:bCs/>
        </w:rPr>
        <w:t xml:space="preserve">. godine, koje je rješenje objavljeno na </w:t>
      </w:r>
      <w:r w:rsidR="006C709F" w:rsidRPr="007F051B">
        <w:rPr>
          <w:bCs/>
        </w:rPr>
        <w:t>e-</w:t>
      </w:r>
      <w:r w:rsidRPr="007F051B">
        <w:rPr>
          <w:bCs/>
        </w:rPr>
        <w:t xml:space="preserve">oglasnoj ploči </w:t>
      </w:r>
      <w:r w:rsidR="00A232AA" w:rsidRPr="007F051B">
        <w:rPr>
          <w:bCs/>
        </w:rPr>
        <w:t xml:space="preserve">istog </w:t>
      </w:r>
      <w:r w:rsidRPr="007F051B">
        <w:rPr>
          <w:bCs/>
        </w:rPr>
        <w:t>dana pozvao osobe</w:t>
      </w:r>
      <w:r w:rsidR="006C709F" w:rsidRPr="007F051B">
        <w:rPr>
          <w:bCs/>
        </w:rPr>
        <w:t xml:space="preserve"> koje imaju pravni interes za provedbom stečajnog postupka nad ovim dužnikom da u roku od </w:t>
      </w:r>
      <w:r w:rsidRPr="007F051B">
        <w:rPr>
          <w:bCs/>
        </w:rPr>
        <w:t xml:space="preserve">petnaest dana predujme na prolazni depozit ovoga suda iznos od </w:t>
      </w:r>
      <w:r w:rsidR="006C709F" w:rsidRPr="007F051B">
        <w:rPr>
          <w:bCs/>
        </w:rPr>
        <w:t>25</w:t>
      </w:r>
      <w:r w:rsidR="009F41CE" w:rsidRPr="007F051B">
        <w:rPr>
          <w:bCs/>
        </w:rPr>
        <w:t>.000</w:t>
      </w:r>
      <w:r w:rsidRPr="007F051B">
        <w:rPr>
          <w:bCs/>
        </w:rPr>
        <w:t>,00 kn, jer će se u suprotnome donijeti rješenje o istovremenom otvaranju i zaključenju stečajnog postupka nad ovim dužnikom. Do donošenja ovog rješenja nitko nije uplatio taj iznos na prolazni depozit ovog suda.</w:t>
      </w:r>
    </w:p>
    <w:p w:rsidRDefault="00360BE2" w:rsidP="00360BE2" w:rsidR="00360BE2" w:rsidRPr="007F051B">
      <w:pPr>
        <w:jc w:val="both"/>
        <w:rPr>
          <w:bCs/>
        </w:rPr>
      </w:pPr>
      <w:r w:rsidRPr="007F051B">
        <w:rPr>
          <w:bCs/>
        </w:rPr>
        <w:tab/>
      </w:r>
      <w:r w:rsidRPr="007F051B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7F051B">
      <w:pPr>
        <w:jc w:val="both"/>
        <w:rPr>
          <w:bCs/>
        </w:rPr>
      </w:pPr>
    </w:p>
    <w:p w:rsidRDefault="00360BE2" w:rsidP="00360BE2" w:rsidR="00360BE2" w:rsidRPr="007F051B">
      <w:pPr>
        <w:jc w:val="both"/>
        <w:rPr>
          <w:bCs/>
        </w:rPr>
      </w:pPr>
      <w:r w:rsidRPr="007F051B">
        <w:rPr>
          <w:bCs/>
        </w:rPr>
        <w:tab/>
      </w:r>
      <w:r w:rsidRPr="007F051B">
        <w:rPr>
          <w:bCs/>
        </w:rPr>
        <w:tab/>
      </w:r>
      <w:r w:rsidRPr="007F051B">
        <w:rPr>
          <w:bCs/>
        </w:rPr>
        <w:tab/>
      </w:r>
      <w:r w:rsidRPr="007F051B">
        <w:rPr>
          <w:bCs/>
        </w:rPr>
        <w:tab/>
        <w:t xml:space="preserve">Rijeka, </w:t>
      </w:r>
      <w:r w:rsidR="00F11750">
        <w:rPr>
          <w:bCs/>
        </w:rPr>
        <w:t>7. prosinca</w:t>
      </w:r>
      <w:r w:rsidR="008169D8" w:rsidRPr="007F051B">
        <w:rPr>
          <w:bCs/>
        </w:rPr>
        <w:t xml:space="preserve"> 201</w:t>
      </w:r>
      <w:r w:rsidR="00497B87" w:rsidRPr="007F051B">
        <w:rPr>
          <w:bCs/>
        </w:rPr>
        <w:t>5</w:t>
      </w:r>
      <w:r w:rsidRPr="007F051B">
        <w:rPr>
          <w:bCs/>
        </w:rPr>
        <w:t xml:space="preserve">. </w:t>
      </w:r>
      <w:r w:rsidR="009F41CE" w:rsidRPr="007F051B">
        <w:rPr>
          <w:bCs/>
        </w:rPr>
        <w:t xml:space="preserve"> </w:t>
      </w:r>
      <w:r w:rsidRPr="007F051B">
        <w:rPr>
          <w:bCs/>
        </w:rPr>
        <w:t>g</w:t>
      </w:r>
      <w:r w:rsidR="009F41CE" w:rsidRPr="007F051B">
        <w:rPr>
          <w:bCs/>
        </w:rPr>
        <w:t>odine</w:t>
      </w:r>
    </w:p>
    <w:p w:rsidRDefault="004534EF" w:rsidP="00360BE2" w:rsidR="004534EF" w:rsidRPr="007F051B">
      <w:pPr>
        <w:jc w:val="both"/>
        <w:rPr>
          <w:bCs/>
        </w:rPr>
      </w:pPr>
    </w:p>
    <w:p w:rsidRDefault="00497B87" w:rsidR="00497B87" w:rsidRPr="007F051B">
      <w:pPr>
        <w:jc w:val="both"/>
      </w:pPr>
      <w:r w:rsidRPr="007F051B">
        <w:t xml:space="preserve">                                                                                                 Stečajni sudac</w:t>
      </w:r>
    </w:p>
    <w:p w:rsidRDefault="00497B87" w:rsidR="00497B87" w:rsidRPr="007F051B">
      <w:pPr>
        <w:jc w:val="both"/>
      </w:pPr>
      <w:r w:rsidRPr="007F051B">
        <w:t xml:space="preserve">                                                                                                 Vera Jelenović </w:t>
      </w:r>
    </w:p>
    <w:p w:rsidRDefault="00497B87" w:rsidR="00497B87" w:rsidRPr="007F051B">
      <w:pPr>
        <w:jc w:val="both"/>
      </w:pPr>
    </w:p>
    <w:p w:rsidRDefault="00360BE2" w:rsidP="00360BE2" w:rsidR="00360BE2" w:rsidRPr="007F051B">
      <w:pPr>
        <w:jc w:val="both"/>
        <w:rPr>
          <w:bCs/>
        </w:rPr>
      </w:pPr>
    </w:p>
    <w:p w:rsidRDefault="00360BE2" w:rsidP="00360BE2" w:rsidR="00360BE2" w:rsidRPr="007F051B">
      <w:pPr>
        <w:jc w:val="both"/>
        <w:rPr>
          <w:bCs/>
        </w:rPr>
      </w:pPr>
    </w:p>
    <w:p w:rsidRDefault="00360BE2" w:rsidP="00570F32" w:rsidR="00360BE2" w:rsidRPr="007F051B">
      <w:pPr>
        <w:jc w:val="both"/>
        <w:rPr>
          <w:bCs/>
        </w:rPr>
      </w:pPr>
      <w:r w:rsidRPr="007F051B">
        <w:rPr>
          <w:bCs/>
        </w:rPr>
        <w:t xml:space="preserve"> </w:t>
      </w:r>
      <w:r w:rsidRPr="007F051B">
        <w:tab/>
      </w:r>
      <w:r w:rsidRPr="007F051B">
        <w:rPr>
          <w:bCs/>
        </w:rPr>
        <w:t>UPUTA O PRAVNOM LIJEKU:</w:t>
      </w:r>
    </w:p>
    <w:p w:rsidRDefault="00360BE2" w:rsidP="00570F32" w:rsidR="004534EF" w:rsidRPr="007F051B">
      <w:pPr>
        <w:jc w:val="both"/>
      </w:pPr>
      <w:r w:rsidRPr="007F051B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7F051B">
      <w:pPr>
        <w:jc w:val="both"/>
      </w:pPr>
      <w:r w:rsidRPr="007F051B">
        <w:t>Žalba se podnosi sudu u dva primjerka u roku od 8 dana od primitka rješenja, a o žalbi odlučuje Visoki trgovački sud Republike Hrvatske.</w:t>
      </w:r>
    </w:p>
    <w:p w:rsidRDefault="00360BE2" w:rsidP="00570F32" w:rsidR="00360BE2" w:rsidRPr="007F051B">
      <w:pPr>
        <w:jc w:val="both"/>
      </w:pPr>
      <w:r w:rsidRPr="007F051B">
        <w:tab/>
        <w:t>Protiv rješenja o zaključenju stečajnog postupka dopuštena je žalba u roku od 8 dana.</w:t>
      </w:r>
    </w:p>
    <w:p w:rsidRDefault="005D23EA" w:rsidP="00570F32" w:rsidR="005D23EA" w:rsidRPr="007F051B">
      <w:pPr>
        <w:jc w:val="both"/>
      </w:pPr>
    </w:p>
    <w:p w:rsidRDefault="009F41CE" w:rsidP="00570F32" w:rsidR="009F41CE" w:rsidRPr="007F051B">
      <w:pPr>
        <w:jc w:val="both"/>
      </w:pPr>
    </w:p>
    <w:p w:rsidRDefault="009F41CE" w:rsidP="00570F32" w:rsidR="009F41CE" w:rsidRPr="007F051B">
      <w:pPr>
        <w:jc w:val="both"/>
      </w:pPr>
    </w:p>
    <w:p w:rsidRDefault="00067DC2" w:rsidP="00570F32" w:rsidR="00067DC2" w:rsidRPr="007F051B">
      <w:pPr>
        <w:jc w:val="both"/>
      </w:pPr>
    </w:p>
    <w:p w:rsidRDefault="00067DC2" w:rsidP="00570F32" w:rsidR="00067DC2" w:rsidRPr="007F051B">
      <w:pPr>
        <w:jc w:val="both"/>
      </w:pPr>
    </w:p>
    <w:p w:rsidRDefault="00067DC2" w:rsidP="00570F32" w:rsidR="00067DC2" w:rsidRPr="007F051B">
      <w:pPr>
        <w:jc w:val="both"/>
      </w:pPr>
    </w:p>
    <w:p w:rsidRDefault="00067DC2" w:rsidP="00570F32" w:rsidR="00067DC2" w:rsidRPr="007F051B">
      <w:pPr>
        <w:jc w:val="both"/>
      </w:pPr>
    </w:p>
    <w:p w:rsidRDefault="005D23EA" w:rsidP="00570F32" w:rsidR="005D23EA" w:rsidRPr="007F051B">
      <w:pPr>
        <w:jc w:val="both"/>
      </w:pPr>
    </w:p>
    <w:p w:rsidRDefault="00894848" w:rsidP="00E50221" w:rsidR="00894848"/>
    <w:p w:rsidRDefault="00894848" w:rsidP="00E50221" w:rsidR="00894848"/>
    <w:p w:rsidRDefault="00894848" w:rsidP="00E50221" w:rsidR="00894848"/>
    <w:p w:rsidRDefault="00894848" w:rsidP="00E50221" w:rsidR="00894848"/>
    <w:p w:rsidRDefault="00E50221" w:rsidP="00E50221" w:rsidR="00E50221" w:rsidRPr="007F051B">
      <w:r w:rsidRPr="007F051B">
        <w:lastRenderedPageBreak/>
        <w:t>DNA:</w:t>
      </w:r>
    </w:p>
    <w:p w:rsidRDefault="00E50221" w:rsidP="00E50221" w:rsidR="00E50221" w:rsidRPr="007F051B"/>
    <w:p w:rsidRDefault="009B0D4C" w:rsidP="00744D1C" w:rsidR="009B0D4C" w:rsidRPr="007F051B">
      <w:pPr>
        <w:jc w:val="both"/>
      </w:pPr>
      <w:r w:rsidRPr="007F051B">
        <w:t>- predlagatelj</w:t>
      </w:r>
      <w:r w:rsidR="008B62DD" w:rsidRPr="007F051B">
        <w:t>u</w:t>
      </w:r>
    </w:p>
    <w:p w:rsidRDefault="00744D1C" w:rsidP="00744D1C" w:rsidR="00744D1C" w:rsidRPr="007F051B">
      <w:pPr>
        <w:jc w:val="both"/>
      </w:pPr>
      <w:r w:rsidRPr="007F051B">
        <w:t>-</w:t>
      </w:r>
      <w:r w:rsidR="00A232AA" w:rsidRPr="007F051B">
        <w:t xml:space="preserve"> </w:t>
      </w:r>
      <w:r w:rsidR="008B62DD" w:rsidRPr="007F051B">
        <w:t>dužniku</w:t>
      </w:r>
      <w:r w:rsidRPr="007F051B">
        <w:t>,</w:t>
      </w:r>
    </w:p>
    <w:p w:rsidRDefault="00744D1C" w:rsidP="00744D1C" w:rsidR="00744D1C" w:rsidRPr="007F051B">
      <w:pPr>
        <w:jc w:val="both"/>
      </w:pPr>
      <w:r w:rsidRPr="007F051B">
        <w:t xml:space="preserve">- FINA </w:t>
      </w:r>
      <w:r w:rsidR="009F41CE" w:rsidRPr="007F051B">
        <w:t>Rijeka</w:t>
      </w:r>
      <w:r w:rsidR="00D12A6A" w:rsidRPr="007F051B">
        <w:t xml:space="preserve"> hitno </w:t>
      </w:r>
    </w:p>
    <w:p w:rsidRDefault="00744D1C" w:rsidP="00744D1C" w:rsidR="00744D1C" w:rsidRPr="007F051B">
      <w:pPr>
        <w:jc w:val="both"/>
      </w:pPr>
      <w:r w:rsidRPr="007F051B">
        <w:t xml:space="preserve">- ŽDO </w:t>
      </w:r>
      <w:r w:rsidR="009F41CE" w:rsidRPr="007F051B">
        <w:t>Rijeka</w:t>
      </w:r>
    </w:p>
    <w:p w:rsidRDefault="00744D1C" w:rsidP="00744D1C" w:rsidR="00744D1C" w:rsidRPr="007F051B">
      <w:pPr>
        <w:jc w:val="both"/>
      </w:pPr>
      <w:r w:rsidRPr="007F051B">
        <w:t xml:space="preserve">- stečajni upravitelj </w:t>
      </w:r>
    </w:p>
    <w:p w:rsidRDefault="00744D1C" w:rsidP="00744D1C" w:rsidR="00744D1C" w:rsidRPr="007F051B">
      <w:pPr>
        <w:jc w:val="both"/>
      </w:pPr>
      <w:r w:rsidRPr="007F051B">
        <w:t xml:space="preserve">- </w:t>
      </w:r>
      <w:r w:rsidR="00A252DE">
        <w:t>e-oglasna ploča</w:t>
      </w:r>
    </w:p>
    <w:p w:rsidRDefault="00E50221" w:rsidP="00E50221" w:rsidR="00E50221" w:rsidRPr="007F051B">
      <w:r w:rsidRPr="007F051B">
        <w:t>- sudski registar</w:t>
      </w:r>
      <w:r w:rsidR="00E44EEF" w:rsidRPr="007F051B">
        <w:t>– po pravomoćnosti rješenja dostaviti još jednom uz klauzulu pravomoćnosti</w:t>
      </w:r>
      <w:r w:rsidR="00C5695B" w:rsidRPr="007F051B">
        <w:t xml:space="preserve"> (s obzirom da otvaranje stečaja ima učinak od isticanja na oglasnu ploču suda)</w:t>
      </w:r>
    </w:p>
    <w:p w:rsidRDefault="00E50221" w:rsidP="00E50221" w:rsidR="00E50221" w:rsidRPr="007F051B"/>
    <w:p w:rsidRDefault="000B07D1" w:rsidP="00E50221" w:rsidR="00E50221" w:rsidRPr="007F051B">
      <w:r w:rsidRPr="007F051B">
        <w:t xml:space="preserve">Rijeka, </w:t>
      </w:r>
      <w:r w:rsidR="00F73618">
        <w:t>7</w:t>
      </w:r>
      <w:r w:rsidR="00497B87" w:rsidRPr="007F051B">
        <w:t xml:space="preserve">. </w:t>
      </w:r>
      <w:r w:rsidR="00F73618">
        <w:t>prosinca</w:t>
      </w:r>
      <w:r w:rsidR="00497B87" w:rsidRPr="007F051B">
        <w:t xml:space="preserve"> 2015</w:t>
      </w:r>
      <w:r w:rsidR="0054269C" w:rsidRPr="007F051B">
        <w:t>.g.</w:t>
      </w:r>
    </w:p>
    <w:p w:rsidRDefault="00497B87" w:rsidR="00497B87" w:rsidRPr="007F051B">
      <w:pPr>
        <w:jc w:val="both"/>
      </w:pPr>
      <w:r w:rsidRPr="007F051B">
        <w:t xml:space="preserve">                                                                                                 Stečajni sudac</w:t>
      </w:r>
    </w:p>
    <w:p w:rsidRDefault="00497B87" w:rsidR="00497B87" w:rsidRPr="007F051B">
      <w:pPr>
        <w:jc w:val="both"/>
      </w:pPr>
      <w:r w:rsidRPr="007F051B">
        <w:t xml:space="preserve">                                                                                                 Vera Jelenović </w:t>
      </w:r>
    </w:p>
    <w:p w:rsidRDefault="00497B87" w:rsidR="00497B87" w:rsidRPr="007F051B">
      <w:pPr>
        <w:jc w:val="both"/>
      </w:pPr>
    </w:p>
    <w:p w:rsidRDefault="00497B87" w:rsidR="00497B87" w:rsidRPr="007F051B">
      <w:pPr>
        <w:jc w:val="both"/>
      </w:pPr>
    </w:p>
    <w:p w:rsidRDefault="00497B87" w:rsidP="00497B87" w:rsidR="00497B87" w:rsidRPr="007F051B">
      <w:pPr>
        <w:jc w:val="both"/>
      </w:pPr>
    </w:p>
    <w:p w:rsidRDefault="00497B87" w:rsidR="00497B87" w:rsidRPr="007F051B">
      <w:pPr>
        <w:jc w:val="both"/>
      </w:pPr>
    </w:p>
    <w:p w:rsidRDefault="00E50221" w:rsidP="00497B87" w:rsidR="00E50221" w:rsidRPr="007F051B">
      <w:pPr>
        <w:jc w:val="both"/>
      </w:pPr>
    </w:p>
    <w:p w:rsidRDefault="00E50221" w:rsidR="00E50221" w:rsidRPr="007F051B">
      <w:pPr>
        <w:jc w:val="both"/>
      </w:pPr>
    </w:p>
    <w:p w:rsidRDefault="00E50221" w:rsidR="00E50221" w:rsidRPr="007F051B">
      <w:pPr>
        <w:jc w:val="both"/>
      </w:pPr>
    </w:p>
    <w:p w:rsidRDefault="00E50221" w:rsidP="00E50221" w:rsidR="00E50221" w:rsidRPr="007F051B">
      <w:pPr>
        <w:jc w:val="both"/>
      </w:pPr>
    </w:p>
    <w:p w:rsidRDefault="00E50221" w:rsidP="00E50221" w:rsidR="00E50221" w:rsidRPr="007F051B">
      <w:pPr>
        <w:jc w:val="both"/>
      </w:pPr>
    </w:p>
    <w:p w:rsidRDefault="00E21439" w:rsidP="00360BE2" w:rsidR="00E21439" w:rsidRPr="007F051B"/>
    <w:sectPr w:rsidSect="00E21176" w:rsidR="00E21439" w:rsidRPr="007F051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192" w:rsidR="008E6192">
      <w:r>
        <w:separator/>
      </w:r>
    </w:p>
  </w:endnote>
  <w:endnote w:id="0" w:type="continuationSeparator">
    <w:p w:rsidRDefault="008E6192" w:rsidR="008E6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9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192" w:rsidR="008E6192">
      <w:r>
        <w:separator/>
      </w:r>
    </w:p>
  </w:footnote>
  <w:footnote w:id="0" w:type="continuationSeparator">
    <w:p w:rsidRDefault="008E6192" w:rsidR="008E61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3470C">
      <w:t>88</w:t>
    </w:r>
    <w:r w:rsidR="00497B87">
      <w:t>/2015</w:t>
    </w:r>
    <w:r w:rsidRPr="009F41CE">
      <w:t>-</w:t>
    </w:r>
    <w:r w:rsidR="0003470C">
      <w:t>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0C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462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7BB1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09F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2D99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51B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E6B"/>
    <w:rsid w:val="008139C1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848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192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52DE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2721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1750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618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736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6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736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6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00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6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096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6749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9155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06676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439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3489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857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052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447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4106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St-88/2015</izvorni_sadrzaj>
    <derivirana_varijabla naziv="DomainObject.Predmet.OznakaBroj_1">St-88/2015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- M SELCE d.o.o.  Selce</izvorni_sadrzaj>
    <derivirana_varijabla naziv="DomainObject.Predmet.ProtustrankaFormated_1">  O - M SELCE d.o.o.  Selce</derivirana_varijabla>
  </DomainObject.Predmet.ProtustrankaFormated>
  <DomainObject.Predmet.ProtustrankaFormatedOIB>
    <izvorni_sadrzaj>  O - M SELCE d.o.o.  Selce, OIB 70928944742</izvorni_sadrzaj>
    <derivirana_varijabla naziv="DomainObject.Predmet.ProtustrankaFormatedOIB_1">  O - M SELCE d.o.o.  Selce, OIB 70928944742</derivirana_varijabla>
  </DomainObject.Predmet.ProtustrankaFormatedOIB>
  <DomainObject.Predmet.ProtustrankaFormatedWithAdress>
    <izvorni_sadrzaj> O - M SELCE d.o.o.  Selce, Emila Antića bb, 51266 Selce</izvorni_sadrzaj>
    <derivirana_varijabla naziv="DomainObject.Predmet.ProtustrankaFormatedWithAdress_1"> O - M SELCE d.o.o.  Selce, Emila Antića bb, 51266 Selce</derivirana_varijabla>
  </DomainObject.Predmet.ProtustrankaFormatedWithAdress>
  <DomainObject.Predmet.ProtustrankaFormatedWithAdressOIB>
    <izvorni_sadrzaj> O - M SELCE d.o.o.  Selce, OIB 70928944742, Emila Antića bb, 51266 Selce</izvorni_sadrzaj>
    <derivirana_varijabla naziv="DomainObject.Predmet.ProtustrankaFormatedWithAdressOIB_1"> O - M SELCE d.o.o.  Selce, OIB 70928944742, Emila Antića bb, 51266 Selce</derivirana_varijabla>
  </DomainObject.Predmet.ProtustrankaFormatedWithAdressOIB>
  <DomainObject.Predmet.ProtustrankaWithAdress>
    <izvorni_sadrzaj>O - M SELCE d.o.o.  Selce Emila Antića bb, 51266 Selce</izvorni_sadrzaj>
    <derivirana_varijabla naziv="DomainObject.Predmet.ProtustrankaWithAdress_1">O - M SELCE d.o.o.  Selce Emila Antića bb, 51266 Selce</derivirana_varijabla>
  </DomainObject.Predmet.ProtustrankaWithAdress>
  <DomainObject.Predmet.ProtustrankaWithAdressOIB>
    <izvorni_sadrzaj>O - M SELCE d.o.o.  Selce, OIB 70928944742, Emila Antića bb, 51266 Selce</izvorni_sadrzaj>
    <derivirana_varijabla naziv="DomainObject.Predmet.ProtustrankaWithAdressOIB_1">O - M SELCE d.o.o.  Selce, OIB 70928944742, Emila Antića bb, 51266 Selce</derivirana_varijabla>
  </DomainObject.Predmet.ProtustrankaWithAdressOIB>
  <DomainObject.Predmet.ProtustrankaNazivFormated>
    <izvorni_sadrzaj>O - M SELCE d.o.o.  Selce</izvorni_sadrzaj>
    <derivirana_varijabla naziv="DomainObject.Predmet.ProtustrankaNazivFormated_1">O - M SELCE d.o.o.  Selce</derivirana_varijabla>
  </DomainObject.Predmet.ProtustrankaNazivFormated>
  <DomainObject.Predmet.ProtustrankaNazivFormatedOIB>
    <izvorni_sadrzaj>O - M SELCE d.o.o.  Selce, OIB 70928944742</izvorni_sadrzaj>
    <derivirana_varijabla naziv="DomainObject.Predmet.ProtustrankaNazivFormatedOIB_1">O - M SELCE d.o.o.  Selce, OIB 70928944742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 - M SELCE d.o.o.  Selce</item>
    </izvorni_sadrzaj>
    <derivirana_varijabla naziv="DomainObject.Predmet.ProtuStrankaListFormated_1">
      <item>O - M SELCE d.o.o.  Selce</item>
    </derivirana_varijabla>
  </DomainObject.Predmet.ProtuStrankaListFormated>
  <DomainObject.Predmet.ProtuStrankaListFormatedOIB>
    <izvorni_sadrzaj>
      <item>O - M SELCE d.o.o.  Selce, OIB 70928944742</item>
    </izvorni_sadrzaj>
    <derivirana_varijabla naziv="DomainObject.Predmet.ProtuStrankaListFormatedOIB_1">
      <item>O - M SELCE d.o.o.  Selce, OIB 70928944742</item>
    </derivirana_varijabla>
  </DomainObject.Predmet.ProtuStrankaListFormatedOIB>
  <DomainObject.Predmet.ProtuStrankaListFormatedWithAdress>
    <izvorni_sadrzaj>
      <item>O - M SELCE d.o.o.  Selce, Emila Antića bb, 51266 Selce</item>
    </izvorni_sadrzaj>
    <derivirana_varijabla naziv="DomainObject.Predmet.ProtuStrankaListFormatedWithAdress_1">
      <item>O - M SELCE d.o.o.  Selce, Emila Antića bb, 51266 Selce</item>
    </derivirana_varijabla>
  </DomainObject.Predmet.ProtuStrankaListFormatedWithAdress>
  <DomainObject.Predmet.ProtuStrankaListFormatedWithAdressOIB>
    <izvorni_sadrzaj>
      <item>O - M SELCE d.o.o.  Selce, OIB 70928944742, Emila Antića bb, 51266 Selce</item>
    </izvorni_sadrzaj>
    <derivirana_varijabla naziv="DomainObject.Predmet.ProtuStrankaListFormatedWithAdressOIB_1">
      <item>O - M SELCE d.o.o.  Selce, OIB 70928944742, Emila Antića bb, 51266 Selce</item>
    </derivirana_varijabla>
  </DomainObject.Predmet.ProtuStrankaListFormatedWithAdressOIB>
  <DomainObject.Predmet.ProtuStrankaListNazivFormated>
    <izvorni_sadrzaj>
      <item>O - M SELCE d.o.o.  Selce</item>
    </izvorni_sadrzaj>
    <derivirana_varijabla naziv="DomainObject.Predmet.ProtuStrankaListNazivFormated_1">
      <item>O - M SELCE d.o.o.  Selce</item>
    </derivirana_varijabla>
  </DomainObject.Predmet.ProtuStrankaListNazivFormated>
  <DomainObject.Predmet.ProtuStrankaListNazivFormatedOIB>
    <izvorni_sadrzaj>
      <item>O - M SELCE d.o.o.  Selce, OIB 70928944742</item>
    </izvorni_sadrzaj>
    <derivirana_varijabla naziv="DomainObject.Predmet.ProtuStrankaListNazivFormatedOIB_1">
      <item>O - M SELCE d.o.o.  Selce, OIB 70928944742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 - M SELCE d.o.o.  Selce</izvorni_sadrzaj>
    <derivirana_varijabla naziv="DomainObject.Predmet.ProtustrankaIDrugi_1">O - M SELCE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 - M SELCE d.o.o.  Selce, OIB 70928944742, Emila Antića bb, 51266 Selce</izvorni_sadrzaj>
    <derivirana_varijabla naziv="DomainObject.Predmet.ProtustrankaIDrugiAdressOIB_1">O - M SELCE d.o.o.  Selce, OIB 70928944742,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 - M SELCE d.o.o.  Selce</item>
    </izvorni_sadrzaj>
    <derivirana_varijabla naziv="DomainObject.Predmet.SudioniciListNaziv_1">
      <item>FINA  Rijeka</item>
      <item>O - M SELCE d.o.o.  Selce</item>
    </derivirana_varijabla>
  </DomainObject.Predmet.SudioniciListNaziv>
  <DomainObject.Predmet.SudioniciListAdressOIB>
    <izvorni_sadrzaj>
      <item>FINA  Rijeka, OIB 85821130368, Frana Kurelca 8,51000 Rijeka</item>
      <item>O - M SELCE d.o.o.  Selce, OIB 70928944742, Emila Antića bb,51266 Selce</item>
    </izvorni_sadrzaj>
    <derivirana_varijabla naziv="DomainObject.Predmet.SudioniciListAdressOIB_1">
      <item>FINA  Rijeka, OIB 85821130368, Frana Kurelca 8,51000 Rijeka</item>
      <item>O - M SELCE d.o.o.  Selce, OIB 70928944742,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70928944742</item>
    </izvorni_sadrzaj>
    <derivirana_varijabla naziv="DomainObject.Predmet.SudioniciListNazivOIB_1">
      <item>, OIB 85821130368</item>
      <item>, OIB 70928944742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792</properties:Words>
  <properties:Characters>4216</properties:Characters>
  <properties:Lines>121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2015-12-07T07:50:00Z</dcterms:created>
  <dc:creator>korlevicd</dc:creator>
  <cp:lastModifiedBy>Danijela Fumić</cp:lastModifiedBy>
  <cp:lastPrinted>2015-12-07T07:49:00Z</cp:lastPrinted>
  <dcterms:modified xmlns:xsi="http://www.w3.org/2001/XMLSchema-instance" xsi:type="dcterms:W3CDTF">2015-12-07T07:57:00Z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