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f555" w14:paraId="c6df55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F12E1">
        <w:t>9</w:t>
      </w:r>
      <w:r>
        <w:t>/</w:t>
      </w:r>
      <w:r w:rsidR="00E8650F">
        <w:t>1</w:t>
      </w:r>
      <w:r w:rsidR="00400E5B">
        <w:t>7</w:t>
      </w:r>
      <w:r>
        <w:t>-</w:t>
      </w:r>
      <w:r w:rsidR="00BF12E1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</w:t>
      </w:r>
      <w:r w:rsidR="00955EAC">
        <w:t xml:space="preserve">RH, MF, </w:t>
      </w:r>
      <w:r w:rsidR="003A1218">
        <w:t>Porezna uprava, Područni ured Slavonija i Baranja,</w:t>
      </w:r>
      <w:r w:rsidR="00DC474B">
        <w:t xml:space="preserve"> </w:t>
      </w:r>
      <w:r w:rsidR="00DC474B" w:rsidRPr="00F62FEC">
        <w:t xml:space="preserve">OIB </w:t>
      </w:r>
      <w:r w:rsidR="00DC474B" w:rsidRPr="00F62FEC">
        <w:rPr>
          <w:color w:val="000000"/>
        </w:rPr>
        <w:t>18683136487</w:t>
      </w:r>
      <w:r w:rsidR="003A1218">
        <w:t xml:space="preserve"> </w:t>
      </w:r>
      <w:r w:rsidR="00295578">
        <w:t>zastupana po ŽDO u Osijeku</w:t>
      </w:r>
      <w:r w:rsidR="00855D61">
        <w:t xml:space="preserve">, </w:t>
      </w:r>
      <w:r w:rsidRPr="00611430">
        <w:t xml:space="preserve">za otvaranje stečajnog postupka nad dužnikom </w:t>
      </w:r>
      <w:r w:rsidR="00DC474B">
        <w:t>CALCANEUS d.o.o.</w:t>
      </w:r>
      <w:r w:rsidR="005C162A">
        <w:t xml:space="preserve"> za trgovinu i usluge, </w:t>
      </w:r>
      <w:r w:rsidR="00DC474B">
        <w:t>Tenja, Vlatka Mačeka 40</w:t>
      </w:r>
      <w:r w:rsidR="00E45DFD" w:rsidRPr="00E45DFD">
        <w:t>, MBS 0301</w:t>
      </w:r>
      <w:r w:rsidR="00DC474B">
        <w:t>47642</w:t>
      </w:r>
      <w:r w:rsidR="00E45DFD" w:rsidRPr="00E45DFD">
        <w:t xml:space="preserve">, OIB </w:t>
      </w:r>
      <w:r w:rsidR="00EC2391">
        <w:t>40717</w:t>
      </w:r>
      <w:r w:rsidR="00A23A74">
        <w:t>17</w:t>
      </w:r>
      <w:r w:rsidR="00EC2391">
        <w:t>8596</w:t>
      </w:r>
      <w:r w:rsidR="00450C50" w:rsidRPr="00450C50">
        <w:t xml:space="preserve">, dana </w:t>
      </w:r>
      <w:r w:rsidR="00EC2391">
        <w:t>9</w:t>
      </w:r>
      <w:r w:rsidR="0023483C">
        <w:t xml:space="preserve">. </w:t>
      </w:r>
      <w:r w:rsidR="00EC2391">
        <w:t>siječnj</w:t>
      </w:r>
      <w:r w:rsidR="00F54FA1">
        <w:t>a</w:t>
      </w:r>
      <w:r w:rsidRPr="00611430">
        <w:t xml:space="preserve"> 201</w:t>
      </w:r>
      <w:r w:rsidR="00EC2391">
        <w:t>7</w:t>
      </w:r>
      <w:r w:rsidRPr="00611430">
        <w:t>.</w:t>
      </w:r>
    </w:p>
    <w:p w:rsidRDefault="00A3136C" w:rsidP="002C4C28" w:rsidR="00A3136C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A3136C" w:rsidP="004E475E" w:rsidR="00A3136C">
      <w:pPr>
        <w:jc w:val="both"/>
      </w:pPr>
    </w:p>
    <w:p w:rsidRDefault="007B7EDC" w:rsidP="00A23A74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EC2391" w:rsidRPr="00EC2391">
        <w:t xml:space="preserve">CALCANEUS d.o.o. za trgovinu i usluge, Tenja, Vlatka Mačeka 40, MBS 030147642, OIB </w:t>
      </w:r>
      <w:r w:rsidR="00A23A74" w:rsidRPr="00A23A74">
        <w:t>40717178596</w:t>
      </w:r>
      <w:r>
        <w:t>.</w:t>
      </w:r>
    </w:p>
    <w:p w:rsidRDefault="007B7EDC" w:rsidP="004E475E" w:rsidR="007B7EDC">
      <w:pPr>
        <w:jc w:val="both"/>
      </w:pPr>
    </w:p>
    <w:p w:rsidRDefault="007B7EDC" w:rsidP="00F54FA1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EC2391" w:rsidRPr="00AA4FE0">
        <w:t>Ivana Krstić, Osijek, Županijska 2, OIB 47574637103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4A7421">
        <w:t>1.02.</w:t>
      </w:r>
      <w:r w:rsidR="00406F6D">
        <w:t>201</w:t>
      </w:r>
      <w:r w:rsidR="000109DE">
        <w:t>7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A23A74" w:rsidR="009B228A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4A7421" w:rsidRPr="004A7421">
        <w:t xml:space="preserve">CALCANEUS d.o.o. za trgovinu i usluge, Tenja, Vlatka Mačeka 40, MBS 030147642, OIB </w:t>
      </w:r>
      <w:r w:rsidR="00A23A74" w:rsidRPr="00A23A74">
        <w:t>40717178596</w:t>
      </w:r>
    </w:p>
    <w:p w:rsidRDefault="003C7EC1" w:rsidP="009365DD" w:rsidR="003C7EC1">
      <w:pPr>
        <w:jc w:val="both"/>
      </w:pPr>
    </w:p>
    <w:p w:rsidRDefault="00265620" w:rsidP="00A320F5" w:rsidR="00F12013">
      <w:pPr>
        <w:ind w:firstLine="720" w:left="2160"/>
      </w:pPr>
      <w:r>
        <w:t>7</w:t>
      </w:r>
      <w:r w:rsidR="00F12013">
        <w:t xml:space="preserve">. </w:t>
      </w:r>
      <w:r w:rsidR="004A7421">
        <w:t>veljače</w:t>
      </w:r>
      <w:r w:rsidR="00F12013">
        <w:t xml:space="preserve"> 201</w:t>
      </w:r>
      <w:r w:rsidR="00F9032E">
        <w:t>7</w:t>
      </w:r>
      <w:r w:rsidR="00F12013">
        <w:t xml:space="preserve">. u </w:t>
      </w:r>
      <w:r w:rsidR="004C3544">
        <w:t>9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A7421">
        <w:rPr>
          <w:bCs/>
        </w:rPr>
        <w:t>39</w:t>
      </w:r>
      <w:r w:rsidRPr="00A320F5">
        <w:rPr>
          <w:bCs/>
        </w:rPr>
        <w:t>/I</w:t>
      </w:r>
      <w:r w:rsidR="004A7421">
        <w:rPr>
          <w:bCs/>
        </w:rPr>
        <w:t>I</w:t>
      </w:r>
      <w:r w:rsidRPr="00A320F5">
        <w:rPr>
          <w:bCs/>
        </w:rPr>
        <w:t>.</w:t>
      </w:r>
    </w:p>
    <w:p w:rsidRDefault="00A3136C" w:rsidP="004E475E" w:rsidR="00A3136C">
      <w:pPr>
        <w:jc w:val="both"/>
      </w:pPr>
    </w:p>
    <w:p w:rsidRDefault="00855D61" w:rsidP="004E475E" w:rsidR="00855D61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A3136C" w:rsidP="004E475E" w:rsidR="00A3136C">
      <w:pPr>
        <w:jc w:val="both"/>
      </w:pPr>
    </w:p>
    <w:p w:rsidRDefault="00855D61" w:rsidP="004E475E" w:rsidR="00855D61">
      <w:pPr>
        <w:jc w:val="both"/>
      </w:pPr>
      <w:r>
        <w:tab/>
        <w:t xml:space="preserve">Dana </w:t>
      </w:r>
      <w:r w:rsidR="004A7421">
        <w:t>4</w:t>
      </w:r>
      <w:r>
        <w:t>.</w:t>
      </w:r>
      <w:r w:rsidR="004A7421">
        <w:t>11</w:t>
      </w:r>
      <w:r>
        <w:t xml:space="preserve">.2016. godine na ovom sudu zaprimljen je Zahtjev Financijske agencije RC Osijek, Podružnica Osijek za pokretanje skraćenog stečajnog postupka nad dužnikom </w:t>
      </w:r>
      <w:r w:rsidR="004A7421" w:rsidRPr="004A7421">
        <w:t xml:space="preserve">CALCANEUS d.o.o. za trgovinu i usluge, Tenja, Vlatka Mačeka 40, MBS 030147642, OIB </w:t>
      </w:r>
      <w:r w:rsidR="00A23A74" w:rsidRPr="00A23A74">
        <w:t>40717178596</w:t>
      </w:r>
      <w:r w:rsidR="00317D94">
        <w:t>.</w:t>
      </w:r>
    </w:p>
    <w:p w:rsidRDefault="00317D94" w:rsidP="004E475E" w:rsidR="00317D94">
      <w:pPr>
        <w:jc w:val="both"/>
      </w:pPr>
    </w:p>
    <w:p w:rsidRDefault="00317D94" w:rsidP="004E475E" w:rsidR="00317D94">
      <w:pPr>
        <w:jc w:val="both"/>
      </w:pPr>
      <w:r>
        <w:tab/>
        <w:t xml:space="preserve">Ovaj sud je pod brojem </w:t>
      </w:r>
      <w:r w:rsidR="005D2E13">
        <w:t xml:space="preserve">3 </w:t>
      </w:r>
      <w:r>
        <w:t>St-2</w:t>
      </w:r>
      <w:r w:rsidR="005D2E13">
        <w:t>8</w:t>
      </w:r>
      <w:r>
        <w:t>1</w:t>
      </w:r>
      <w:r w:rsidR="005D2E13">
        <w:t>9</w:t>
      </w:r>
      <w:r>
        <w:t>/16-3 dana 2</w:t>
      </w:r>
      <w:r w:rsidR="005D2E13">
        <w:t>2</w:t>
      </w:r>
      <w:r>
        <w:t>.</w:t>
      </w:r>
      <w:r w:rsidR="005D2E13">
        <w:t>11</w:t>
      </w:r>
      <w:r>
        <w:t>.2016. objavio oglas sukladno odredbi članka 430. Stečajnog zakona (NN 71/15, dalje: SZ) kojim je pozvao direktora dužnika da u roku od 15 dana od dana objave ovog oglasa na e-oglasnoj ploči suda podnese javnobilježnički ovjerovljeni popis imovine i obveza dužnika na propisanom obrascu.</w:t>
      </w:r>
      <w:r w:rsidR="000F1333">
        <w:t xml:space="preserve"> Oglasom su pozvani i vjerovnici dužnika u roku od 45 dana od dana objave oglasa na e-oglasnoj ploči suda predložiti otvaranje stečajnog postupka nad dužnikom, te uplatiti predujam u iznosu od 10.000,00 kn za pokriće troškova postupka.</w:t>
      </w:r>
    </w:p>
    <w:p w:rsidRDefault="00663D74" w:rsidP="004E475E" w:rsidR="00663D74">
      <w:pPr>
        <w:jc w:val="both"/>
      </w:pPr>
    </w:p>
    <w:p w:rsidRDefault="00955680" w:rsidP="00955680" w:rsidR="00955680">
      <w:pPr>
        <w:ind w:firstLine="720"/>
        <w:jc w:val="both"/>
      </w:pPr>
      <w:r>
        <w:t xml:space="preserve">Dana </w:t>
      </w:r>
      <w:r w:rsidR="003908AE">
        <w:t>2</w:t>
      </w:r>
      <w:r>
        <w:t>.</w:t>
      </w:r>
      <w:r w:rsidR="005D2E13">
        <w:t>12</w:t>
      </w:r>
      <w:r>
        <w:t xml:space="preserve">.2016. zaprimljen je na ovome sudu prijedlog </w:t>
      </w:r>
      <w:r w:rsidR="003908AE">
        <w:t>RH, MF, zastupana po ŽDO u Osijeku</w:t>
      </w:r>
      <w:r>
        <w:t xml:space="preserve"> za otvaranje stečajnog postupka nad dužnikom </w:t>
      </w:r>
      <w:r w:rsidR="00C469C2" w:rsidRPr="00C469C2">
        <w:t xml:space="preserve">CALCANEUS d.o.o. za trgovinu i usluge, Tenja, Vlatka Mačeka 40, MBS 030147642, OIB </w:t>
      </w:r>
      <w:r w:rsidR="00A23A74" w:rsidRPr="00A23A74">
        <w:t>40717178596</w:t>
      </w:r>
      <w:r>
        <w:t xml:space="preserve">, temeljem odredbe čl. </w:t>
      </w:r>
      <w:r w:rsidR="009607EC">
        <w:t>6</w:t>
      </w:r>
      <w:r>
        <w:t xml:space="preserve">. </w:t>
      </w:r>
      <w:r w:rsidR="00791E26">
        <w:t>st. 2</w:t>
      </w:r>
      <w:r>
        <w:t>. Stečajnog zakona (NN 71/15, dalje: SZ).</w:t>
      </w:r>
    </w:p>
    <w:p w:rsidRDefault="000F786E" w:rsidP="00955680" w:rsidR="000F786E">
      <w:pPr>
        <w:ind w:firstLine="720"/>
        <w:jc w:val="both"/>
      </w:pPr>
    </w:p>
    <w:p w:rsidRDefault="000F786E" w:rsidP="00955680" w:rsidR="000F786E">
      <w:pPr>
        <w:ind w:firstLine="720"/>
        <w:jc w:val="both"/>
      </w:pPr>
      <w:r>
        <w:t xml:space="preserve">Dostavlja </w:t>
      </w:r>
      <w:r w:rsidR="00CB66EB">
        <w:t xml:space="preserve">Godišnji financijski izvještaj za 2015. godinu za velike, srednje i male poduzetnike (6 stranica), </w:t>
      </w:r>
      <w:r w:rsidR="00A271D0">
        <w:t>Dopis od 2</w:t>
      </w:r>
      <w:r w:rsidR="00CB66EB">
        <w:t>8</w:t>
      </w:r>
      <w:r w:rsidR="00A271D0">
        <w:t>.</w:t>
      </w:r>
      <w:r w:rsidR="00CB66EB">
        <w:t>11</w:t>
      </w:r>
      <w:r w:rsidR="00A271D0">
        <w:t>.2016. – upit o imovini – vozilo, upit o imovini – zrakoplov, upit o imovini – posjed nekretnina, upit o imovini – plovilo,</w:t>
      </w:r>
      <w:r w:rsidR="008C4203">
        <w:t xml:space="preserve"> upit o imovini – vrijednosni papir, upit o imovini – </w:t>
      </w:r>
      <w:r w:rsidR="005E4350">
        <w:t>udjel</w:t>
      </w:r>
      <w:r w:rsidR="008C4203">
        <w:t>,</w:t>
      </w:r>
      <w:r w:rsidR="00C43408">
        <w:t xml:space="preserve"> upit o imovini – založno pravo, O</w:t>
      </w:r>
      <w:r w:rsidR="005E4350">
        <w:t>čevidnik o redoslijedu plaćanja od 28.11.2016.</w:t>
      </w:r>
      <w:r w:rsidR="00D73F52">
        <w:t xml:space="preserve"> (2 stranice),</w:t>
      </w:r>
      <w:r w:rsidR="00B94A1F">
        <w:t xml:space="preserve"> Dopis – upit o imovini – jedinstveni registar računa, Dopis – upit o imovini – ovrha i Stanje računa poreznog obveznika na dan 28.11.2016.</w:t>
      </w:r>
      <w:r w:rsidR="00C43408">
        <w:t xml:space="preserve"> </w:t>
      </w:r>
    </w:p>
    <w:p w:rsidRDefault="0044232F" w:rsidP="00955680" w:rsidR="0044232F">
      <w:pPr>
        <w:ind w:firstLine="720"/>
        <w:jc w:val="both"/>
      </w:pPr>
    </w:p>
    <w:p w:rsidRDefault="0044232F" w:rsidP="00955680" w:rsidR="0044232F">
      <w:pPr>
        <w:ind w:firstLine="720"/>
        <w:jc w:val="both"/>
      </w:pPr>
      <w:r>
        <w:t>Vjerovnik ima tražbinu prema dužniku u iznosu od 2.890.656,15 kn koja se temelji na ovršnim i vjerodostojnim ispravama.</w:t>
      </w:r>
    </w:p>
    <w:p w:rsidRDefault="003778B9" w:rsidP="00955680" w:rsidR="003778B9">
      <w:pPr>
        <w:ind w:firstLine="720"/>
        <w:jc w:val="both"/>
      </w:pPr>
    </w:p>
    <w:p w:rsidRDefault="00663D74" w:rsidP="00955680" w:rsidR="003778B9">
      <w:pPr>
        <w:ind w:firstLine="720"/>
        <w:jc w:val="both"/>
      </w:pPr>
      <w:r>
        <w:t>Dalje navodi da k</w:t>
      </w:r>
      <w:r w:rsidR="003778B9">
        <w:t>od dužnika postoji stečajni razlog zato što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</w:t>
      </w:r>
    </w:p>
    <w:p w:rsidRDefault="00663D74" w:rsidP="00955680" w:rsidR="00663D74">
      <w:pPr>
        <w:ind w:firstLine="720"/>
        <w:jc w:val="both"/>
      </w:pPr>
    </w:p>
    <w:p w:rsidRDefault="00663D74" w:rsidP="00663D74" w:rsidR="00663D74">
      <w:pPr>
        <w:jc w:val="both"/>
      </w:pPr>
      <w:r>
        <w:tab/>
        <w:t xml:space="preserve">Budući </w:t>
      </w:r>
      <w:r w:rsidR="00011362">
        <w:t>je</w:t>
      </w:r>
      <w:r>
        <w:t xml:space="preserve"> vjerovni</w:t>
      </w:r>
      <w:r w:rsidR="00011362">
        <w:t>k</w:t>
      </w:r>
      <w:r>
        <w:t xml:space="preserve"> podni</w:t>
      </w:r>
      <w:r w:rsidR="00011362">
        <w:t>o</w:t>
      </w:r>
      <w:r>
        <w:t xml:space="preserve">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 i postupak nastavio prema općim odredbama Stečajnog zakona.</w:t>
      </w:r>
    </w:p>
    <w:p w:rsidRDefault="00406F6D" w:rsidP="00406F6D" w:rsidR="00406F6D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A3136C" w:rsidP="0051072F" w:rsidR="00A3136C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</w:t>
      </w:r>
      <w:r w:rsidR="00E17E77">
        <w:t>je</w:t>
      </w:r>
      <w:r w:rsidRPr="00176811">
        <w:t xml:space="preserve"> predlagatelj ovlašten za podnošenje predmetnoga prijedloga temeljem odredbe </w:t>
      </w:r>
      <w:r w:rsidR="00BD7DE1">
        <w:t xml:space="preserve">16. i 109. </w:t>
      </w:r>
      <w:r>
        <w:t>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A3136C" w:rsidP="006F7B5B" w:rsidR="00A3136C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5C01E7">
        <w:t>9</w:t>
      </w:r>
      <w:r>
        <w:t xml:space="preserve">. </w:t>
      </w:r>
      <w:r w:rsidR="005C01E7">
        <w:t>siječnj</w:t>
      </w:r>
      <w:r w:rsidR="009C75A5">
        <w:t>a</w:t>
      </w:r>
      <w:r>
        <w:t xml:space="preserve"> 201</w:t>
      </w:r>
      <w:r w:rsidR="005C01E7">
        <w:t>7</w:t>
      </w:r>
      <w:r>
        <w:t>.</w:t>
      </w:r>
    </w:p>
    <w:p w:rsidRDefault="00A3136C" w:rsidP="005137EC" w:rsidR="00A3136C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3136C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9C75A5" w:rsidP="00B246D8" w:rsidR="009C75A5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</w:t>
      </w:r>
      <w:r w:rsidR="009C75A5">
        <w:t>RH po ŽDO GUO Osijek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ED0B78" w:rsidP="00EF47C9" w:rsidR="00ED0B78">
      <w:pPr>
        <w:numPr>
          <w:ilvl w:val="0"/>
          <w:numId w:val="6"/>
        </w:numPr>
        <w:jc w:val="both"/>
      </w:pPr>
      <w:r>
        <w:t>FINI pozivom na njihov poslovni broj</w:t>
      </w:r>
    </w:p>
    <w:p w:rsidRDefault="00ED0B78" w:rsidP="00EF47C9" w:rsidR="00ED0B78">
      <w:pPr>
        <w:numPr>
          <w:ilvl w:val="0"/>
          <w:numId w:val="6"/>
        </w:numPr>
        <w:jc w:val="both"/>
      </w:pPr>
      <w:r>
        <w:t xml:space="preserve">Zakonski zastupnik dužnika </w:t>
      </w:r>
      <w:r w:rsidR="005C01E7">
        <w:t>Aleksandar Bubanja, Srbija, Novi Sad, Petra Drapšina 57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5C01E7">
        <w:t>j</w:t>
      </w:r>
      <w:r>
        <w:t xml:space="preserve"> stečajno</w:t>
      </w:r>
      <w:r w:rsidR="005C01E7">
        <w:t>j</w:t>
      </w:r>
      <w:r>
        <w:t xml:space="preserve"> upravitelj</w:t>
      </w:r>
      <w:r w:rsidR="005C01E7">
        <w:t>ici</w:t>
      </w:r>
      <w:r w:rsidR="002257DF">
        <w:t xml:space="preserve"> uz presliku lista 1</w:t>
      </w:r>
      <w:r w:rsidR="009E1898">
        <w:t>, 5-25 i 26-27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05765B">
        <w:t>7</w:t>
      </w:r>
      <w:r>
        <w:t>/</w:t>
      </w:r>
      <w:r w:rsidR="009E1898">
        <w:t>2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1198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00E5B" w:rsidRPr="00400E5B">
      <w:t>14 St-9/17-2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11362"/>
    <w:rsid w:val="0003421E"/>
    <w:rsid w:val="00044014"/>
    <w:rsid w:val="0005765B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1333"/>
    <w:rsid w:val="000F6394"/>
    <w:rsid w:val="000F786E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65620"/>
    <w:rsid w:val="00295578"/>
    <w:rsid w:val="00295F3E"/>
    <w:rsid w:val="002C458E"/>
    <w:rsid w:val="002C4C28"/>
    <w:rsid w:val="002D5B4E"/>
    <w:rsid w:val="002D75D8"/>
    <w:rsid w:val="002E42D0"/>
    <w:rsid w:val="002F2E1F"/>
    <w:rsid w:val="002F66B0"/>
    <w:rsid w:val="00302F1C"/>
    <w:rsid w:val="00307662"/>
    <w:rsid w:val="003100CA"/>
    <w:rsid w:val="00317D94"/>
    <w:rsid w:val="00333984"/>
    <w:rsid w:val="0034197E"/>
    <w:rsid w:val="003421AB"/>
    <w:rsid w:val="003533BA"/>
    <w:rsid w:val="00354972"/>
    <w:rsid w:val="00357DD6"/>
    <w:rsid w:val="003778B9"/>
    <w:rsid w:val="00383A81"/>
    <w:rsid w:val="003908AE"/>
    <w:rsid w:val="003927F2"/>
    <w:rsid w:val="00394CAB"/>
    <w:rsid w:val="00394D49"/>
    <w:rsid w:val="003A1218"/>
    <w:rsid w:val="003A6151"/>
    <w:rsid w:val="003A61DC"/>
    <w:rsid w:val="003C7EC1"/>
    <w:rsid w:val="003D468C"/>
    <w:rsid w:val="003E3BDF"/>
    <w:rsid w:val="003F637C"/>
    <w:rsid w:val="00400E5B"/>
    <w:rsid w:val="00406F6D"/>
    <w:rsid w:val="0041002D"/>
    <w:rsid w:val="0043315F"/>
    <w:rsid w:val="00440509"/>
    <w:rsid w:val="0044232F"/>
    <w:rsid w:val="00443D03"/>
    <w:rsid w:val="00450C50"/>
    <w:rsid w:val="00465059"/>
    <w:rsid w:val="004A41B7"/>
    <w:rsid w:val="004A5D16"/>
    <w:rsid w:val="004A7421"/>
    <w:rsid w:val="004B3B7F"/>
    <w:rsid w:val="004B691F"/>
    <w:rsid w:val="004C009C"/>
    <w:rsid w:val="004C0A09"/>
    <w:rsid w:val="004C2E6C"/>
    <w:rsid w:val="004C3364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76460"/>
    <w:rsid w:val="005861A8"/>
    <w:rsid w:val="005A0866"/>
    <w:rsid w:val="005A74CE"/>
    <w:rsid w:val="005B28D3"/>
    <w:rsid w:val="005B525F"/>
    <w:rsid w:val="005C01E7"/>
    <w:rsid w:val="005C162A"/>
    <w:rsid w:val="005D2E13"/>
    <w:rsid w:val="005E4350"/>
    <w:rsid w:val="00611430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2A95"/>
    <w:rsid w:val="00682E92"/>
    <w:rsid w:val="00683E8D"/>
    <w:rsid w:val="00686E8C"/>
    <w:rsid w:val="006B27C0"/>
    <w:rsid w:val="006B4F26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198"/>
    <w:rsid w:val="007717F2"/>
    <w:rsid w:val="00772088"/>
    <w:rsid w:val="00790F14"/>
    <w:rsid w:val="00791E26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25AD6"/>
    <w:rsid w:val="008277A4"/>
    <w:rsid w:val="008508C3"/>
    <w:rsid w:val="00855D61"/>
    <w:rsid w:val="0086404A"/>
    <w:rsid w:val="0086731F"/>
    <w:rsid w:val="008847F8"/>
    <w:rsid w:val="00884C61"/>
    <w:rsid w:val="00886270"/>
    <w:rsid w:val="00891A16"/>
    <w:rsid w:val="008B7B03"/>
    <w:rsid w:val="008C4203"/>
    <w:rsid w:val="00907C67"/>
    <w:rsid w:val="00913729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92D9D"/>
    <w:rsid w:val="00992FAF"/>
    <w:rsid w:val="00993B7F"/>
    <w:rsid w:val="009A3914"/>
    <w:rsid w:val="009A75B1"/>
    <w:rsid w:val="009B228A"/>
    <w:rsid w:val="009C75A5"/>
    <w:rsid w:val="009D3A79"/>
    <w:rsid w:val="009D7C3F"/>
    <w:rsid w:val="009E1898"/>
    <w:rsid w:val="009E37DF"/>
    <w:rsid w:val="009E42B9"/>
    <w:rsid w:val="009E4CE5"/>
    <w:rsid w:val="00A01640"/>
    <w:rsid w:val="00A02FF6"/>
    <w:rsid w:val="00A10460"/>
    <w:rsid w:val="00A22B74"/>
    <w:rsid w:val="00A23A74"/>
    <w:rsid w:val="00A271D0"/>
    <w:rsid w:val="00A3136C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33FFE"/>
    <w:rsid w:val="00B460FE"/>
    <w:rsid w:val="00B50218"/>
    <w:rsid w:val="00B60B69"/>
    <w:rsid w:val="00B700D9"/>
    <w:rsid w:val="00B84963"/>
    <w:rsid w:val="00B94A1F"/>
    <w:rsid w:val="00B95C5A"/>
    <w:rsid w:val="00BA13EB"/>
    <w:rsid w:val="00BA3984"/>
    <w:rsid w:val="00BB3ED9"/>
    <w:rsid w:val="00BC203B"/>
    <w:rsid w:val="00BD468C"/>
    <w:rsid w:val="00BD7DE1"/>
    <w:rsid w:val="00BE473B"/>
    <w:rsid w:val="00BF0F14"/>
    <w:rsid w:val="00BF12E1"/>
    <w:rsid w:val="00BF7875"/>
    <w:rsid w:val="00C03878"/>
    <w:rsid w:val="00C0764A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469C2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B66EB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3F52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C474B"/>
    <w:rsid w:val="00DD25A3"/>
    <w:rsid w:val="00DD4BA9"/>
    <w:rsid w:val="00DF5840"/>
    <w:rsid w:val="00E05F2C"/>
    <w:rsid w:val="00E137A6"/>
    <w:rsid w:val="00E14899"/>
    <w:rsid w:val="00E17E77"/>
    <w:rsid w:val="00E27673"/>
    <w:rsid w:val="00E42141"/>
    <w:rsid w:val="00E45DFD"/>
    <w:rsid w:val="00E517AD"/>
    <w:rsid w:val="00E51EF4"/>
    <w:rsid w:val="00E73FC0"/>
    <w:rsid w:val="00E80FD3"/>
    <w:rsid w:val="00E82BC0"/>
    <w:rsid w:val="00E8650F"/>
    <w:rsid w:val="00E905B8"/>
    <w:rsid w:val="00E920FD"/>
    <w:rsid w:val="00EA7C38"/>
    <w:rsid w:val="00EB4B93"/>
    <w:rsid w:val="00EC2391"/>
    <w:rsid w:val="00EC3529"/>
    <w:rsid w:val="00EC4508"/>
    <w:rsid w:val="00ED0B78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1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1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1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1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1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1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CALCANEUS d.o.o. za trgovinu i usluge</izvorni_sadrzaj>
    <derivirana_varijabla naziv="DomainObject.Predmet.ProtustrankaFormated_1">  CALCANEUS d.o.o. za trgovinu i usluge</derivirana_varijabla>
  </DomainObject.Predmet.ProtustrankaFormated>
  <DomainObject.Predmet.ProtustrankaFormatedOIB>
    <izvorni_sadrzaj>  CALCANEUS d.o.o. za trgovinu i usluge, OIB 40717178596</izvorni_sadrzaj>
    <derivirana_varijabla naziv="DomainObject.Predmet.ProtustrankaFormatedOIB_1">  CALCANEUS d.o.o. za trgovinu i usluge, OIB 40717178596</derivirana_varijabla>
  </DomainObject.Predmet.ProtustrankaFormatedOIB>
  <DomainObject.Predmet.ProtustrankaFormatedWithAdress>
    <izvorni_sadrzaj> CALCANEUS d.o.o. za trgovinu i usluge, Vlatka Mačeka 40, 31207 Tenja</izvorni_sadrzaj>
    <derivirana_varijabla naziv="DomainObject.Predmet.ProtustrankaFormatedWithAdress_1"> CALCANEUS d.o.o. za trgovinu i usluge, Vlatka Mačeka 40, 31207 Tenja</derivirana_varijabla>
  </DomainObject.Predmet.ProtustrankaFormatedWithAdress>
  <DomainObject.Predmet.ProtustrankaFormatedWithAdressOIB>
    <izvorni_sadrzaj> CALCANEUS d.o.o. za trgovinu i usluge, OIB 40717178596, Vlatka Mačeka 40, 31207 Tenja</izvorni_sadrzaj>
    <derivirana_varijabla naziv="DomainObject.Predmet.ProtustrankaFormatedWithAdressOIB_1"> CALCANEUS d.o.o. za trgovinu i usluge, OIB 40717178596, Vlatka Mačeka 40, 31207 Tenja</derivirana_varijabla>
  </DomainObject.Predmet.ProtustrankaFormatedWithAdressOIB>
  <DomainObject.Predmet.ProtustrankaWithAdress>
    <izvorni_sadrzaj>CALCANEUS d.o.o. za trgovinu i usluge Vlatka Mačeka 40, 31207 Tenja</izvorni_sadrzaj>
    <derivirana_varijabla naziv="DomainObject.Predmet.ProtustrankaWithAdress_1">CALCANEUS d.o.o. za trgovinu i usluge Vlatka Mačeka 40, 31207 Tenja</derivirana_varijabla>
  </DomainObject.Predmet.ProtustrankaWithAdress>
  <DomainObject.Predmet.ProtustrankaWithAdressOIB>
    <izvorni_sadrzaj>CALCANEUS d.o.o. za trgovinu i usluge, OIB 40717178596, Vlatka Mačeka 40, 31207 Tenja</izvorni_sadrzaj>
    <derivirana_varijabla naziv="DomainObject.Predmet.ProtustrankaWithAdressOIB_1">CALCANEUS d.o.o. za trgovinu i usluge, OIB 40717178596, Vlatka Mačeka 40, 31207 Tenja</derivirana_varijabla>
  </DomainObject.Predmet.ProtustrankaWithAdressOIB>
  <DomainObject.Predmet.ProtustrankaNazivFormated>
    <izvorni_sadrzaj>CALCANEUS d.o.o. za trgovinu i usluge</izvorni_sadrzaj>
    <derivirana_varijabla naziv="DomainObject.Predmet.ProtustrankaNazivFormated_1">CALCANEUS d.o.o. za trgovinu i usluge</derivirana_varijabla>
  </DomainObject.Predmet.ProtustrankaNazivFormated>
  <DomainObject.Predmet.ProtustrankaNazivFormatedOIB>
    <izvorni_sadrzaj>CALCANEUS d.o.o. za trgovinu i usluge, OIB 40717178596</izvorni_sadrzaj>
    <derivirana_varijabla naziv="DomainObject.Predmet.ProtustrankaNazivFormatedOIB_1">CALCANEUS d.o.o. za trgovinu i usluge, OIB 40717178596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PODRUČNI URED SLAVONIJE I BARANJE</izvorni_sadrzaj>
    <derivirana_varijabla naziv="DomainObject.Predmet.StrankaFormated_1">  RH MF POREZNA UPRAVA , PODRUČNI URED SLAVONIJE I BARANJE</derivirana_varijabla>
  </DomainObject.Predmet.StrankaFormated>
  <DomainObject.Predmet.StrankaFormatedOIB>
    <izvorni_sadrzaj>  RH MF POREZNA UPRAVA , PODRUČNI URED SLAVONIJE I BARANJE, OIB 18683136487</izvorni_sadrzaj>
    <derivirana_varijabla naziv="DomainObject.Predmet.StrankaFormatedOIB_1">  RH MF POREZNA UPRAVA , PODRUČNI URED SLAVONIJE I BARANJE, OIB 18683136487</derivirana_varijabla>
  </DomainObject.Predmet.StrankaFormatedOIB>
  <DomainObject.Predmet.StrankaFormatedWithAdress>
    <izvorni_sadrzaj> RH MF POREZNA UPRAVA , PODRUČNI URED SLAVONIJE I BARANJE</izvorni_sadrzaj>
    <derivirana_varijabla naziv="DomainObject.Predmet.StrankaFormatedWithAdress_1"> RH MF POREZNA UPRAVA , PODRUČNI URED SLAVONIJE I BARANJE</derivirana_varijabla>
  </DomainObject.Predmet.StrankaFormatedWithAdress>
  <DomainObject.Predmet.StrankaFormatedWithAdressOIB>
    <izvorni_sadrzaj> RH MF POREZNA UPRAVA , PODRUČNI URED SLAVONIJE I BARANJE, OIB 18683136487</izvorni_sadrzaj>
    <derivirana_varijabla naziv="DomainObject.Predmet.StrankaFormatedWithAdressOIB_1"> RH MF POREZNA UPRAVA , PODRUČNI URED SLAVONIJE I BARANJE, OIB 18683136487</derivirana_varijabla>
  </DomainObject.Predmet.StrankaFormatedWithAdressOIB>
  <DomainObject.Predmet.StrankaWithAdress>
    <izvorni_sadrzaj>RH MF POREZNA UPRAVA , PODRUČNI URED SLAVONIJE I BARANJE </izvorni_sadrzaj>
    <derivirana_varijabla naziv="DomainObject.Predmet.StrankaWithAdress_1">RH MF POREZNA UPRAVA , PODRUČNI URED SLAVONIJE I BARANJE </derivirana_varijabla>
  </DomainObject.Predmet.StrankaWithAdress>
  <DomainObject.Predmet.StrankaWithAdressOIB>
    <izvorni_sadrzaj>RH MF POREZNA UPRAVA , PODRUČNI URED SLAVONIJE I BARANJE, OIB 18683136487</izvorni_sadrzaj>
    <derivirana_varijabla naziv="DomainObject.Predmet.StrankaWithAdressOIB_1">RH MF POREZNA UPRAVA , PODRUČNI URED SLAVONIJE I BARANJE, OIB 18683136487</derivirana_varijabla>
  </DomainObject.Predmet.StrankaWithAdressOIB>
  <DomainObject.Predmet.StrankaNazivFormated>
    <izvorni_sadrzaj>RH MF POREZNA UPRAVA , PODRUČNI URED SLAVONIJE I BARANJE</izvorni_sadrzaj>
    <derivirana_varijabla naziv="DomainObject.Predmet.StrankaNazivFormated_1">RH MF POREZNA UPRAVA , PODRUČNI URED SLAVONIJE I BARANJE</derivirana_varijabla>
  </DomainObject.Predmet.StrankaNazivFormated>
  <DomainObject.Predmet.StrankaNazivFormatedOIB>
    <izvorni_sadrzaj>RH MF POREZNA UPRAVA , PODRUČNI URED SLAVONIJE I BARANJE, OIB 18683136487</izvorni_sadrzaj>
    <derivirana_varijabla naziv="DomainObject.Predmet.StrankaNazivFormatedOIB_1">RH MF POREZNA UPRAVA ,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, PODRUČNI URED SLAVONIJE I BARANJE</item>
    </izvorni_sadrzaj>
    <derivirana_varijabla naziv="DomainObject.Predmet.StrankaListFormated_1">
      <item>RH MF POREZNA UPRAVA , PODRUČNI URED SLAVONIJE I BARANJE</item>
    </derivirana_varijabla>
  </DomainObject.Predmet.StrankaListFormated>
  <DomainObject.Predmet.StrankaListFormatedOIB>
    <izvorni_sadrzaj>
      <item>RH MF POREZNA UPRAVA , PODRUČNI URED SLAVONIJE I BARANJE, OIB 18683136487</item>
    </izvorni_sadrzaj>
    <derivirana_varijabla naziv="DomainObject.Predmet.StrankaListFormatedOIB_1">
      <item>RH MF POREZNA UPRAVA , PODRUČNI URED SLAVONIJE I BARANJE, OIB 18683136487</item>
    </derivirana_varijabla>
  </DomainObject.Predmet.StrankaListFormatedOIB>
  <DomainObject.Predmet.StrankaListFormatedWithAdress>
    <izvorni_sadrzaj>
      <item>RH MF POREZNA UPRAVA , PODRUČNI URED SLAVONIJE I BARANJE</item>
    </izvorni_sadrzaj>
    <derivirana_varijabla naziv="DomainObject.Predmet.StrankaListFormatedWithAdress_1">
      <item>RH MF POREZNA UPRAVA , PODRUČNI URED SLAVONIJE I BARANJE</item>
    </derivirana_varijabla>
  </DomainObject.Predmet.StrankaListFormatedWithAdress>
  <DomainObject.Predmet.StrankaListFormatedWithAdressOIB>
    <izvorni_sadrzaj>
      <item>RH MF POREZNA UPRAVA , PODRUČNI URED SLAVONIJE I BARANJE, OIB 18683136487</item>
    </izvorni_sadrzaj>
    <derivirana_varijabla naziv="DomainObject.Predmet.StrankaListFormatedWithAdressOIB_1">
      <item>RH MF POREZNA UPRAVA , PODRUČNI URED SLAVONIJE I BARANJE, OIB 18683136487</item>
    </derivirana_varijabla>
  </DomainObject.Predmet.StrankaListFormatedWithAdressOIB>
  <DomainObject.Predmet.StrankaListNazivFormated>
    <izvorni_sadrzaj>
      <item>RH MF POREZNA UPRAVA , PODRUČNI URED SLAVONIJE I BARANJE</item>
    </izvorni_sadrzaj>
    <derivirana_varijabla naziv="DomainObject.Predmet.StrankaListNazivFormated_1">
      <item>RH MF POREZNA UPRAVA , PODRUČNI URED SLAVONIJE I BARANJE</item>
    </derivirana_varijabla>
  </DomainObject.Predmet.StrankaListNazivFormated>
  <DomainObject.Predmet.StrankaListNazivFormatedOIB>
    <izvorni_sadrzaj>
      <item>RH MF POREZNA UPRAVA , PODRUČNI URED SLAVONIJE I BARANJE, OIB 18683136487</item>
    </izvorni_sadrzaj>
    <derivirana_varijabla naziv="DomainObject.Predmet.StrankaListNazivFormatedOIB_1">
      <item>RH MF POREZNA UPRAVA , PODRUČNI URED SLAVONIJE I BARANJE, OIB 18683136487</item>
    </derivirana_varijabla>
  </DomainObject.Predmet.StrankaListNazivFormatedOIB>
  <DomainObject.Predmet.ProtuStrankaListFormated>
    <izvorni_sadrzaj>
      <item>CALCANEUS d.o.o. za trgovinu i usluge</item>
    </izvorni_sadrzaj>
    <derivirana_varijabla naziv="DomainObject.Predmet.ProtuStrankaListFormated_1">
      <item>CALCANEUS d.o.o. za trgovinu i usluge</item>
    </derivirana_varijabla>
  </DomainObject.Predmet.ProtuStrankaListFormated>
  <DomainObject.Predmet.ProtuStrankaListFormatedOIB>
    <izvorni_sadrzaj>
      <item>CALCANEUS d.o.o. za trgovinu i usluge, OIB 40717178596</item>
    </izvorni_sadrzaj>
    <derivirana_varijabla naziv="DomainObject.Predmet.ProtuStrankaListFormatedOIB_1">
      <item>CALCANEUS d.o.o. za trgovinu i usluge, OIB 40717178596</item>
    </derivirana_varijabla>
  </DomainObject.Predmet.ProtuStrankaListFormatedOIB>
  <DomainObject.Predmet.ProtuStrankaListFormatedWithAdress>
    <izvorni_sadrzaj>
      <item>CALCANEUS d.o.o. za trgovinu i usluge, Vlatka Mačeka 40, 31207 Tenja</item>
    </izvorni_sadrzaj>
    <derivirana_varijabla naziv="DomainObject.Predmet.ProtuStrankaListFormatedWithAdress_1">
      <item>CALCANEUS d.o.o. za trgovinu i usluge, Vlatka Mačeka 40, 31207 Tenja</item>
    </derivirana_varijabla>
  </DomainObject.Predmet.ProtuStrankaListFormatedWithAdress>
  <DomainObject.Predmet.ProtuStrankaListFormatedWithAdressOIB>
    <izvorni_sadrzaj>
      <item>CALCANEUS d.o.o. za trgovinu i usluge, OIB 40717178596, Vlatka Mačeka 40, 31207 Tenja</item>
    </izvorni_sadrzaj>
    <derivirana_varijabla naziv="DomainObject.Predmet.ProtuStrankaListFormatedWithAdressOIB_1">
      <item>CALCANEUS d.o.o. za trgovinu i usluge, OIB 40717178596, Vlatka Mačeka 40, 31207 Tenja</item>
    </derivirana_varijabla>
  </DomainObject.Predmet.ProtuStrankaListFormatedWithAdressOIB>
  <DomainObject.Predmet.ProtuStrankaListNazivFormated>
    <izvorni_sadrzaj>
      <item>CALCANEUS d.o.o. za trgovinu i usluge</item>
    </izvorni_sadrzaj>
    <derivirana_varijabla naziv="DomainObject.Predmet.ProtuStrankaListNazivFormated_1">
      <item>CALCANEUS d.o.o. za trgovinu i usluge</item>
    </derivirana_varijabla>
  </DomainObject.Predmet.ProtuStrankaListNazivFormated>
  <DomainObject.Predmet.ProtuStrankaListNazivFormatedOIB>
    <izvorni_sadrzaj>
      <item>CALCANEUS d.o.o. za trgovinu i usluge, OIB 40717178596</item>
    </izvorni_sadrzaj>
    <derivirana_varijabla naziv="DomainObject.Predmet.ProtuStrankaListNazivFormatedOIB_1">
      <item>CALCANEUS d.o.o. za trgovinu i usluge, OIB 40717178596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 PODRUČNI URED SLAVONIJE I BARANJE</izvorni_sadrzaj>
    <derivirana_varijabla naziv="DomainObject.Predmet.StrankaIDrugi_1">RH MF POREZNA UPRAVA , PODRUČNI URED SLAVONIJE I BARANJE</derivirana_varijabla>
  </DomainObject.Predmet.StrankaIDrugi>
  <DomainObject.Predmet.ProtustrankaIDrugi>
    <izvorni_sadrzaj>CALCANEUS d.o.o. za trgovinu i usluge</izvorni_sadrzaj>
    <derivirana_varijabla naziv="DomainObject.Predmet.ProtustrankaIDrugi_1">CALCANEUS d.o.o. za trgovinu i usluge</derivirana_varijabla>
  </DomainObject.Predmet.ProtustrankaIDrugi>
  <DomainObject.Predmet.StrankaIDrugiAdressOIB>
    <izvorni_sadrzaj>RH MF POREZNA UPRAVA , PODRUČNI URED SLAVONIJE I BARANJE, OIB 18683136487</izvorni_sadrzaj>
    <derivirana_varijabla naziv="DomainObject.Predmet.StrankaIDrugiAdressOIB_1">RH MF POREZNA UPRAVA , PODRUČNI URED SLAVONIJE I BARANJE, OIB 18683136487</derivirana_varijabla>
  </DomainObject.Predmet.StrankaIDrugiAdressOIB>
  <DomainObject.Predmet.ProtustrankaIDrugiAdressOIB>
    <izvorni_sadrzaj>CALCANEUS d.o.o. za trgovinu i usluge, OIB 40717178596, Vlatka Mačeka 40, 31207 Tenja</izvorni_sadrzaj>
    <derivirana_varijabla naziv="DomainObject.Predmet.ProtustrankaIDrugiAdressOIB_1">CALCANEUS d.o.o. za trgovinu i usluge, OIB 40717178596, Vlatka Mačeka 40,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CALCANEUS d.o.o. za trgovinu i usluge</item>
      <item>RH MF POREZNA UPRAVA , PODRUČNI URED SLAVONIJE I BARANJE</item>
    </izvorni_sadrzaj>
    <derivirana_varijabla naziv="DomainObject.Predmet.SudioniciListNaziv_1">
      <item>CALCANEUS d.o.o. za trgovinu i usluge</item>
      <item>RH MF POREZNA UPRAVA , PODRUČNI URED SLAVONIJE I BARANJE</item>
    </derivirana_varijabla>
  </DomainObject.Predmet.SudioniciListNaziv>
  <DomainObject.Predmet.SudioniciListAdressOIB>
    <izvorni_sadrzaj>
      <item>CALCANEUS d.o.o. za trgovinu i usluge, OIB 40717178596, Vlatka Mačeka 40,31207 Tenja</item>
      <item>RH MF POREZNA UPRAVA , PODRUČNI URED SLAVONIJE I BARANJE, OIB 18683136487</item>
    </izvorni_sadrzaj>
    <derivirana_varijabla naziv="DomainObject.Predmet.SudioniciListAdressOIB_1">
      <item>CALCANEUS d.o.o. za trgovinu i usluge, OIB 40717178596, Vlatka Mačeka 40,31207 Tenja</item>
      <item>RH MF POREZNA UPRAVA , PODRUČNI URED SLAVONIJE I BARANJE,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40717178596</item>
      <item>, OIB 18683136487</item>
    </izvorni_sadrzaj>
    <derivirana_varijabla naziv="DomainObject.Predmet.SudioniciListNazivOIB_1">
      <item>, OIB 40717178596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86DB18-3DF1-477F-820D-FA2D39937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926</properties:Words>
  <properties:Characters>5091</properties:Characters>
  <properties:Lines>127</properties:Lines>
  <properties:Paragraphs>42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6045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2017-01-09T09:32:00Z</cp:lastPrinted>
  <dcterms:modified xmlns:xsi="http://www.w3.org/2001/XMLSchema-instance" xsi:type="dcterms:W3CDTF">2017-01-09T10:42:00Z</dcterms:modified>
  <cp:revision>21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