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373ac" w14:paraId="de373ac" w:rsidRDefault="00AE649C" w:rsidP="004F27AE" w:rsidR="00AE649C" w:rsidRPr="00B76F3C">
      <w:pPr>
        <w:pStyle w:val="NormaleSPIS"/>
        <w15:collapsed w:val="false"/>
      </w:pPr>
      <w:bookmarkStart w:name="_GoBack" w:id="0"/>
      <w:bookmarkEnd w:id="0"/>
    </w:p>
    <w:p w:rsidRDefault="00AB4602" w:rsidP="009618EF" w:rsidR="009618EF" w:rsidRPr="009618EF">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96233">
        <w:rPr>
          <w:rFonts w:cs="Times New Roman" w:eastAsia="Calibri" w:hAnsi="Calibri" w:ascii="Calibri"/>
          <w:noProof/>
          <w:sz w:val="22"/>
          <w:szCs w:val="22"/>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145pt;margin-top:851.5pt;width:3.55pt;height:120.55pt;flip:x;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v:textbox inset="0,0,0,0">
              <w:txbxContent>
                <w:p w:rsidRDefault="009618EF" w:rsidP="009618EF" w:rsidR="009618EF">
                  <w:pPr>
                    <w:pStyle w:val="GrbRH"/>
                  </w:pPr>
                </w:p>
                <w:p w:rsidRDefault="009618EF" w:rsidP="009618EF" w:rsidR="009618EF">
                  <w:pPr>
                    <w:pStyle w:val="GrbRH"/>
                  </w:pPr>
                </w:p>
                <w:p w:rsidRDefault="009618EF" w:rsidP="009618EF" w:rsidR="009618EF">
                  <w:pPr>
                    <w:pStyle w:val="GrbRH"/>
                  </w:pPr>
                </w:p>
                <w:p w:rsidRDefault="009618EF" w:rsidP="009618EF" w:rsidR="009618EF">
                  <w:pPr>
                    <w:pStyle w:val="GrbRH"/>
                  </w:pPr>
                </w:p>
                <w:p w:rsidRDefault="009618EF" w:rsidP="009618EF" w:rsidR="009618EF">
                  <w:pPr>
                    <w:pStyle w:val="GrbRH"/>
                  </w:pPr>
                </w:p>
                <w:p w:rsidRDefault="009618EF" w:rsidP="009618EF" w:rsidR="009618EF">
                  <w:pPr>
                    <w:pStyle w:val="GrbRH"/>
                  </w:pPr>
                </w:p>
                <w:p w:rsidRDefault="009618EF" w:rsidP="009618EF" w:rsidR="009618EF">
                  <w:pPr>
                    <w:pStyle w:val="GrbRH"/>
                  </w:pPr>
                </w:p>
              </w:txbxContent>
            </v:textbox>
            <w10:wrap anchory="page" anchorx="page"/>
          </v:shape>
        </w:pict>
      </w:r>
    </w:p>
    <w:p w:rsidRDefault="009618EF" w:rsidP="009618EF" w:rsidR="009618EF" w:rsidRPr="009618EF">
      <w:pPr>
        <w:spacing w:after="0"/>
        <w:jc w:val="both"/>
        <w:rPr>
          <w:rFonts w:cs="Times New Roman" w:eastAsia="Times New Roman"/>
          <w:lang w:eastAsia="hr-HR"/>
        </w:rPr>
      </w:pPr>
      <w:r w:rsidRPr="009618EF">
        <w:rPr>
          <w:rFonts w:cs="Times New Roman" w:eastAsia="Times New Roman"/>
          <w:lang w:eastAsia="hr-HR"/>
        </w:rPr>
        <w:t xml:space="preserve">Republika Hrvatska </w:t>
      </w:r>
    </w:p>
    <w:p w:rsidRDefault="009618EF" w:rsidP="009618EF" w:rsidR="009618EF" w:rsidRPr="009618EF">
      <w:pPr>
        <w:spacing w:after="0"/>
        <w:jc w:val="both"/>
        <w:rPr>
          <w:rFonts w:cs="Times New Roman" w:eastAsia="Times New Roman"/>
          <w:lang w:eastAsia="hr-HR"/>
        </w:rPr>
      </w:pPr>
      <w:r w:rsidRPr="009618EF">
        <w:rPr>
          <w:rFonts w:cs="Times New Roman" w:eastAsia="Times New Roman"/>
          <w:lang w:eastAsia="hr-HR"/>
        </w:rPr>
        <w:t xml:space="preserve">Općinski sud u Varaždinu </w:t>
      </w:r>
    </w:p>
    <w:p w:rsidRDefault="009618EF" w:rsidP="009618EF" w:rsidR="009618EF" w:rsidRPr="009618EF">
      <w:pPr>
        <w:spacing w:after="0"/>
        <w:jc w:val="both"/>
        <w:rPr>
          <w:rFonts w:cs="Times New Roman" w:eastAsia="Times New Roman"/>
          <w:lang w:eastAsia="hr-HR"/>
        </w:rPr>
      </w:pPr>
      <w:r w:rsidRPr="009618EF">
        <w:rPr>
          <w:rFonts w:cs="Times New Roman" w:eastAsia="Times New Roman"/>
          <w:lang w:eastAsia="hr-HR"/>
        </w:rPr>
        <w:t xml:space="preserve"> Varaždin, Braće Radića 2 </w:t>
      </w:r>
    </w:p>
    <w:p w:rsidRDefault="009618EF" w:rsidP="009618EF" w:rsidR="009618EF" w:rsidRPr="009618EF">
      <w:pPr>
        <w:spacing w:after="0"/>
        <w:jc w:val="right"/>
        <w:rPr>
          <w:rFonts w:cs="Times New Roman" w:eastAsia="Times New Roman"/>
          <w:lang w:eastAsia="hr-HR"/>
        </w:rPr>
      </w:pPr>
      <w:r w:rsidRPr="009618EF">
        <w:rPr>
          <w:rFonts w:cs="Times New Roman" w:eastAsia="Times New Roman"/>
          <w:lang w:eastAsia="hr-HR"/>
        </w:rPr>
        <w:tab/>
      </w:r>
      <w:r w:rsidRPr="009618EF">
        <w:rPr>
          <w:rFonts w:cs="Times New Roman" w:eastAsia="Times New Roman"/>
          <w:lang w:eastAsia="hr-HR"/>
        </w:rPr>
        <w:tab/>
      </w:r>
      <w:r w:rsidRPr="009618EF">
        <w:rPr>
          <w:rFonts w:cs="Times New Roman" w:eastAsia="Times New Roman"/>
          <w:lang w:eastAsia="hr-HR"/>
        </w:rPr>
        <w:tab/>
      </w:r>
      <w:r w:rsidRPr="009618EF">
        <w:rPr>
          <w:rFonts w:cs="Times New Roman" w:eastAsia="Times New Roman"/>
          <w:lang w:eastAsia="hr-HR"/>
        </w:rPr>
        <w:tab/>
        <w:t>Poslovni broj: 9 Sp. 8/16-41</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spacing w:after="0"/>
        <w:jc w:val="center"/>
        <w:rPr>
          <w:rFonts w:cs="Times New Roman" w:eastAsia="Times New Roman"/>
          <w:lang w:eastAsia="hr-HR"/>
        </w:rPr>
      </w:pPr>
      <w:r w:rsidRPr="009618EF">
        <w:rPr>
          <w:rFonts w:cs="Times New Roman" w:eastAsia="Times New Roman"/>
          <w:lang w:eastAsia="hr-HR"/>
        </w:rPr>
        <w:t>R E P U B L I K A  H R V A T S K A</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spacing w:after="0"/>
        <w:jc w:val="both"/>
        <w:rPr>
          <w:rFonts w:cs="Times New Roman" w:eastAsia="Times New Roman"/>
          <w:lang w:eastAsia="hr-HR"/>
        </w:rPr>
      </w:pPr>
      <w:r w:rsidRPr="009618EF">
        <w:rPr>
          <w:rFonts w:cs="Times New Roman" w:eastAsia="Times New Roman"/>
          <w:lang w:eastAsia="hr-HR"/>
        </w:rPr>
        <w:t xml:space="preserve">                                                                 R J E Š E N J E</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Općinski sud u Varaždinu po sutkinji Bojani Skenderović u stečajnom postupku povodom prijedloga potrošača Damira Majhena iz Varaždina, Jalkovečka 98 d, OIB 25604070492 za otvaranje stečajnog postupka, dana 25. siječnja 2018. godine donosi i objavljuje</w:t>
      </w:r>
    </w:p>
    <w:p w:rsidRDefault="009618EF" w:rsidP="009618EF" w:rsidR="009618EF" w:rsidRPr="009618EF">
      <w:pPr>
        <w:spacing w:after="0"/>
        <w:jc w:val="center"/>
        <w:rPr>
          <w:rFonts w:cs="Times New Roman" w:eastAsia="Times New Roman"/>
          <w:lang w:eastAsia="hr-HR"/>
        </w:rPr>
      </w:pPr>
      <w:r w:rsidRPr="009618EF">
        <w:rPr>
          <w:rFonts w:cs="Times New Roman" w:eastAsia="Times New Roman"/>
          <w:lang w:eastAsia="hr-HR"/>
        </w:rPr>
        <w:t>r j e š e n j e</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I/ Ovom odlukom nadomješta se nedostajući pristanak vjerovnika Zagrebačke banke d.d., OIB: 92963223473,Trg bana Josipa Jelačića 10, Zagreb, vjerovnika Želja Fritza iz Nuštra Vukovarska 30, OIB: 16122798487, vjerovnika Željka Posavca iz Lovrečana 79, OIB 95087332712 i vjerovnika Zajednički odvjetnički ured Tihomir Juričan i Vedran Jurčina, Varaždin, Braće Radića 28 OIB: 42315437224.</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II/ Prihvaća se plan ispunjenja obveza potrošača Damira Majhena iz Varaždina, Jalkovečka 98 d, OIB 25604070492 od dana 23.5.2017. godine koji glasi:</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center"/>
        <w:rPr>
          <w:rFonts w:cs="Times New Roman" w:eastAsia="Times New Roman"/>
          <w:lang w:eastAsia="hr-HR"/>
        </w:rPr>
      </w:pPr>
      <w:r w:rsidRPr="009618EF">
        <w:rPr>
          <w:rFonts w:cs="Times New Roman" w:eastAsia="Times New Roman"/>
          <w:bCs/>
          <w:color w:val="000000"/>
          <w:spacing w:val="-3"/>
          <w:lang w:eastAsia="hr-HR"/>
        </w:rPr>
        <w:t>PLAN ISPUNJENJA OBVEZA</w:t>
      </w:r>
    </w:p>
    <w:p w:rsidRDefault="009618EF" w:rsidP="009618EF" w:rsidR="009618EF" w:rsidRPr="009618EF">
      <w:pPr>
        <w:widowControl w:val="false"/>
        <w:shd w:fill="FFFFFF" w:color="auto" w:val="clear"/>
        <w:tabs>
          <w:tab w:pos="4504" w:val="left"/>
        </w:tabs>
        <w:autoSpaceDE w:val="false"/>
        <w:autoSpaceDN w:val="false"/>
        <w:adjustRightInd w:val="false"/>
        <w:spacing w:lineRule="exact" w:line="428" w:after="0"/>
        <w:ind w:hanging="90" w:right="3125" w:left="104"/>
        <w:rPr>
          <w:rFonts w:cs="Times New Roman" w:eastAsia="Times New Roman"/>
          <w:color w:val="000000"/>
          <w:sz w:val="20"/>
          <w:szCs w:val="20"/>
          <w:lang w:eastAsia="hr-HR"/>
        </w:rPr>
      </w:pPr>
      <w:r w:rsidRPr="009618EF">
        <w:rPr>
          <w:rFonts w:cs="Times New Roman" w:eastAsia="Times New Roman"/>
          <w:color w:val="000000"/>
          <w:spacing w:val="-2"/>
          <w:lang w:eastAsia="hr-HR"/>
        </w:rPr>
        <w:t>PODACI O POTROŠAČU:</w:t>
      </w:r>
      <w:r w:rsidRPr="009618EF">
        <w:rPr>
          <w:rFonts w:cs="Times New Roman" w:eastAsia="Times New Roman"/>
          <w:color w:val="000000"/>
          <w:spacing w:val="-2"/>
          <w:lang w:eastAsia="hr-HR"/>
        </w:rPr>
        <w:br/>
      </w:r>
      <w:r w:rsidRPr="009618EF">
        <w:rPr>
          <w:rFonts w:cs="Times New Roman" w:eastAsia="Times New Roman"/>
          <w:color w:val="000000"/>
          <w:spacing w:val="-3"/>
          <w:lang w:eastAsia="hr-HR"/>
        </w:rPr>
        <w:t>Ime i prezime</w:t>
      </w:r>
      <w:r w:rsidRPr="009618EF">
        <w:rPr>
          <w:rFonts w:cs="Times New Roman" w:eastAsia="Times New Roman"/>
          <w:color w:val="000000"/>
          <w:lang w:eastAsia="hr-HR"/>
        </w:rPr>
        <w:tab/>
      </w:r>
      <w:r w:rsidRPr="009618EF">
        <w:rPr>
          <w:rFonts w:cs="Times New Roman" w:eastAsia="Times New Roman"/>
          <w:color w:val="000000"/>
          <w:spacing w:val="-3"/>
          <w:lang w:eastAsia="hr-HR"/>
        </w:rPr>
        <w:t xml:space="preserve">Damir Majhen </w:t>
      </w:r>
    </w:p>
    <w:p w:rsidRDefault="00E96233" w:rsidP="009618EF" w:rsidR="009618EF" w:rsidRPr="009618EF">
      <w:pPr>
        <w:widowControl w:val="false"/>
        <w:shd w:fill="FFFFFF" w:color="auto" w:val="clear"/>
        <w:tabs>
          <w:tab w:pos="4255" w:val="left"/>
        </w:tabs>
        <w:autoSpaceDE w:val="false"/>
        <w:autoSpaceDN w:val="false"/>
        <w:adjustRightInd w:val="false"/>
        <w:spacing w:after="0" w:before="166"/>
        <w:ind w:left="104"/>
        <w:rPr>
          <w:rFonts w:cs="Times New Roman" w:eastAsia="Times New Roman"/>
          <w:lang w:eastAsia="hr-HR"/>
        </w:rPr>
      </w:pPr>
      <w:r>
        <w:rPr>
          <w:rFonts w:cs="Times New Roman" w:eastAsia="Calibri" w:hAnsi="Calibri" w:ascii="Calibri"/>
          <w:noProof/>
          <w:sz w:val="22"/>
          <w:szCs w:val="22"/>
          <w:lang w:eastAsia="hr-HR"/>
        </w:rPr>
        <w:pict>
          <v:line strokeweight=".55pt" o:allowincell="f" o:spid="_x0000_s1029" id="Ravni poveznik 9"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54.5pt,.35pt" from="77.2pt,.35pt"/>
        </w:pict>
      </w:r>
      <w:r w:rsidR="009618EF" w:rsidRPr="009618EF">
        <w:rPr>
          <w:rFonts w:cs="Times New Roman" w:eastAsia="Times New Roman"/>
          <w:color w:val="000000"/>
          <w:spacing w:val="-10"/>
          <w:lang w:eastAsia="hr-HR"/>
        </w:rPr>
        <w:t>OIB</w:t>
      </w:r>
      <w:r w:rsidR="009618EF" w:rsidRPr="009618EF">
        <w:rPr>
          <w:rFonts w:cs="Times New Roman" w:eastAsia="Times New Roman"/>
          <w:color w:val="000000"/>
          <w:lang w:eastAsia="hr-HR"/>
        </w:rPr>
        <w:tab/>
      </w:r>
      <w:r w:rsidR="009618EF" w:rsidRPr="009618EF">
        <w:rPr>
          <w:rFonts w:cs="Times New Roman" w:eastAsia="Times New Roman"/>
          <w:lang w:eastAsia="hr-HR"/>
        </w:rPr>
        <w:t>25604070492</w:t>
      </w:r>
    </w:p>
    <w:p w:rsidRDefault="00E96233" w:rsidP="009618EF" w:rsidR="009618EF" w:rsidRPr="009618EF">
      <w:pPr>
        <w:widowControl w:val="false"/>
        <w:shd w:fill="FFFFFF" w:color="auto" w:val="clear"/>
        <w:tabs>
          <w:tab w:pos="4255" w:val="left"/>
        </w:tabs>
        <w:autoSpaceDE w:val="false"/>
        <w:autoSpaceDN w:val="false"/>
        <w:adjustRightInd w:val="false"/>
        <w:spacing w:after="0"/>
        <w:ind w:left="104"/>
        <w:rPr>
          <w:rFonts w:cs="Times New Roman" w:eastAsia="Times New Roman"/>
          <w:color w:val="000000"/>
          <w:sz w:val="20"/>
          <w:szCs w:val="20"/>
          <w:lang w:eastAsia="hr-HR"/>
        </w:rPr>
      </w:pPr>
      <w:r>
        <w:rPr>
          <w:rFonts w:cs="Times New Roman" w:eastAsia="Calibri" w:hAnsi="Calibri" w:ascii="Calibri"/>
          <w:noProof/>
          <w:sz w:val="22"/>
          <w:szCs w:val="22"/>
          <w:lang w:eastAsia="hr-HR"/>
        </w:rPr>
        <w:pict>
          <v:line strokeweight=".2pt" o:allowincell="f" o:spid="_x0000_s1028" id="Ravni poveznik 8"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54.85pt,1.6pt" from="34.75pt,1.6pt"/>
        </w:pict>
      </w:r>
      <w:r w:rsidR="009618EF" w:rsidRPr="009618EF">
        <w:rPr>
          <w:rFonts w:cs="Times New Roman" w:eastAsia="Times New Roman"/>
          <w:color w:val="000000"/>
          <w:spacing w:val="-2"/>
          <w:lang w:eastAsia="hr-HR"/>
        </w:rPr>
        <w:t>Adresa</w:t>
      </w:r>
      <w:r w:rsidR="009618EF" w:rsidRPr="009618EF">
        <w:rPr>
          <w:rFonts w:cs="Times New Roman" w:eastAsia="Times New Roman"/>
          <w:color w:val="000000"/>
          <w:lang w:eastAsia="hr-HR"/>
        </w:rPr>
        <w:tab/>
      </w:r>
      <w:r w:rsidR="009618EF" w:rsidRPr="009618EF">
        <w:rPr>
          <w:rFonts w:cs="Times New Roman" w:eastAsia="Times New Roman"/>
          <w:color w:val="000000"/>
          <w:spacing w:val="-3"/>
          <w:lang w:eastAsia="hr-HR"/>
        </w:rPr>
        <w:t xml:space="preserve">Varaždin, Jalkovečka 98 d </w:t>
      </w:r>
    </w:p>
    <w:p w:rsidRDefault="00E96233" w:rsidP="009618EF" w:rsidR="009618EF" w:rsidRPr="009618EF">
      <w:pPr>
        <w:widowControl w:val="false"/>
        <w:shd w:fill="FFFFFF" w:color="auto" w:val="clear"/>
        <w:autoSpaceDE w:val="false"/>
        <w:autoSpaceDN w:val="false"/>
        <w:adjustRightInd w:val="false"/>
        <w:spacing w:after="0"/>
        <w:rPr>
          <w:rFonts w:cs="Times New Roman" w:eastAsia="Times New Roman"/>
          <w:color w:val="000000"/>
          <w:sz w:val="20"/>
          <w:szCs w:val="20"/>
          <w:lang w:eastAsia="hr-HR"/>
        </w:rPr>
      </w:pPr>
      <w:r>
        <w:rPr>
          <w:rFonts w:cs="Times New Roman" w:eastAsia="Calibri" w:hAnsi="Calibri" w:ascii="Calibri"/>
          <w:noProof/>
          <w:sz w:val="22"/>
          <w:szCs w:val="22"/>
          <w:lang w:eastAsia="hr-HR"/>
        </w:rPr>
        <w:pict>
          <v:line strokeweight=".2pt" o:allowincell="f" o:spid="_x0000_s1027" id="Ravni poveznik 7"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54.5pt,2.35pt" from="48.8pt,2.35pt"/>
        </w:pict>
      </w:r>
      <w:r w:rsidR="009618EF" w:rsidRPr="009618EF">
        <w:rPr>
          <w:rFonts w:cs="Times New Roman" w:eastAsia="Times New Roman"/>
          <w:color w:val="000000"/>
          <w:spacing w:val="-2"/>
          <w:lang w:eastAsia="hr-HR"/>
        </w:rPr>
        <w:t>1. Iznos potrošačevih obveza</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spacing w:val="-3"/>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1. Vjerovnik: Republika Hrvatska Ministarstvo obrane,  OIB 52634238587, Trg kralja Petra Krešimira IV/1 Zagreb, zastupanog po ODO Varaždin, građansko-upravni odjel</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Opis obveze: Stambeni kredit MORH za nekretninu u Donjoj Voći 209 E, z.k.lu.br. 1023 k.o. Donja Voća – razlučno pravo/ovrha i založno pravo</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Vrijednost:  390.954,39 kn</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2. Vjerovnik: Klemen Zoran, OIB 84641372340, Gornji Kraljevec 9</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 Opis obveze: jamac po kreditu Ministarstva obrane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lastRenderedPageBreak/>
        <w:t>- Vrijednost: 20.300,00  kn</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left="684"/>
        <w:contextualSpacing/>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3. Mirica Majhen OIB : 52292268953, Donja Voća 209 e, Donja Voća</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 opis obveze: uvjetna obveza za troškove parničnog postupka po tužbi P.512/2016 radi neispunjenja obveza prema MORH-u po ugovoru o podjeli bračne imovine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vrijednost: iznos od 71.250,00 kn</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spacing w:after="0"/>
        <w:ind w:left="720"/>
        <w:contextualSpacing/>
        <w:rPr>
          <w:rFonts w:cs="Times New Roman" w:eastAsia="Times New Roman"/>
          <w:lang w:eastAsia="hr-HR"/>
        </w:rPr>
      </w:pPr>
      <w:r w:rsidRPr="009618EF">
        <w:rPr>
          <w:rFonts w:cs="Times New Roman" w:eastAsia="Times New Roman"/>
          <w:color w:val="000000"/>
          <w:lang w:eastAsia="hr-HR"/>
        </w:rPr>
        <w:t xml:space="preserve">4. </w:t>
      </w:r>
      <w:r w:rsidRPr="009618EF">
        <w:rPr>
          <w:rFonts w:cs="Times New Roman" w:eastAsia="Times New Roman"/>
          <w:lang w:eastAsia="hr-HR"/>
        </w:rPr>
        <w:t>ŽELJKO FRITZ, OIB16122798487, Nuštar, Vukovarska 30,</w:t>
      </w:r>
    </w:p>
    <w:p w:rsidRDefault="009618EF" w:rsidP="009618EF" w:rsidR="009618EF" w:rsidRPr="009618EF">
      <w:pPr>
        <w:spacing w:after="0"/>
        <w:ind w:left="684"/>
        <w:contextualSpacing/>
        <w:rPr>
          <w:rFonts w:cs="Times New Roman" w:eastAsia="Times New Roman"/>
          <w:lang w:eastAsia="hr-HR"/>
        </w:rPr>
      </w:pPr>
    </w:p>
    <w:p w:rsidRDefault="009618EF" w:rsidP="009618EF" w:rsidR="009618EF" w:rsidRPr="009618EF">
      <w:pPr>
        <w:numPr>
          <w:ilvl w:val="0"/>
          <w:numId w:val="44"/>
        </w:numPr>
        <w:spacing w:lineRule="auto" w:line="276" w:after="0"/>
        <w:contextualSpacing/>
        <w:rPr>
          <w:rFonts w:cs="Times New Roman" w:eastAsia="Times New Roman"/>
          <w:lang w:eastAsia="hr-HR"/>
        </w:rPr>
      </w:pPr>
      <w:r w:rsidRPr="009618EF">
        <w:rPr>
          <w:rFonts w:cs="Times New Roman" w:eastAsia="Times New Roman"/>
          <w:lang w:eastAsia="hr-HR"/>
        </w:rPr>
        <w:t xml:space="preserve">opis obveze: jamac po kreditu RBA </w:t>
      </w:r>
    </w:p>
    <w:p w:rsidRDefault="009618EF" w:rsidP="009618EF" w:rsidR="009618EF" w:rsidRPr="009618EF">
      <w:pPr>
        <w:numPr>
          <w:ilvl w:val="0"/>
          <w:numId w:val="44"/>
        </w:numPr>
        <w:spacing w:lineRule="auto" w:line="276" w:after="0"/>
        <w:contextualSpacing/>
        <w:rPr>
          <w:rFonts w:cs="Times New Roman" w:eastAsia="Times New Roman"/>
          <w:lang w:eastAsia="hr-HR"/>
        </w:rPr>
      </w:pPr>
      <w:r w:rsidRPr="009618EF">
        <w:rPr>
          <w:rFonts w:cs="Times New Roman" w:eastAsia="Times New Roman"/>
          <w:lang w:eastAsia="hr-HR"/>
        </w:rPr>
        <w:t>vrijednost: iznos od 54.151,51 kn</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lang w:eastAsia="hr-HR"/>
        </w:rPr>
      </w:pPr>
      <w:r w:rsidRPr="009618EF">
        <w:rPr>
          <w:rFonts w:cs="Times New Roman" w:eastAsia="Times New Roman"/>
          <w:color w:val="000000"/>
          <w:lang w:eastAsia="hr-HR"/>
        </w:rPr>
        <w:t>5. Bečić Alan</w:t>
      </w:r>
      <w:r w:rsidRPr="009618EF">
        <w:rPr>
          <w:rFonts w:cs="Times New Roman" w:eastAsia="Times New Roman"/>
          <w:lang w:eastAsia="hr-HR"/>
        </w:rPr>
        <w:t>, OIB 04194678908, Mali Mihaljevec, Ulica Rade Končara 56,</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lang w:eastAsia="hr-HR"/>
        </w:rPr>
      </w:pPr>
      <w:r w:rsidRPr="009618EF">
        <w:rPr>
          <w:rFonts w:cs="Times New Roman" w:eastAsia="Times New Roman"/>
          <w:lang w:eastAsia="hr-HR"/>
        </w:rPr>
        <w:t xml:space="preserve">- opis obveze: jamac po kreditu RBA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lang w:eastAsia="hr-HR"/>
        </w:rPr>
      </w:pPr>
      <w:r w:rsidRPr="009618EF">
        <w:rPr>
          <w:rFonts w:cs="Times New Roman" w:eastAsia="Times New Roman"/>
          <w:lang w:eastAsia="hr-HR"/>
        </w:rPr>
        <w:t>- vrijednost: 126.051,52 kn</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numPr>
          <w:ilvl w:val="0"/>
          <w:numId w:val="45"/>
        </w:numPr>
        <w:spacing w:lineRule="auto" w:line="276" w:after="0"/>
        <w:contextualSpacing/>
        <w:rPr>
          <w:rFonts w:cs="Times New Roman" w:eastAsia="Times New Roman"/>
          <w:lang w:eastAsia="hr-HR"/>
        </w:rPr>
      </w:pPr>
      <w:r w:rsidRPr="009618EF">
        <w:rPr>
          <w:rFonts w:cs="Times New Roman" w:eastAsia="Times New Roman"/>
          <w:lang w:eastAsia="hr-HR"/>
        </w:rPr>
        <w:t>ŽELJKO POSAVEC, OIB 95087332712, Lovrečan 79, 42242 Radovan,</w:t>
      </w:r>
    </w:p>
    <w:p w:rsidRDefault="009618EF" w:rsidP="009618EF" w:rsidR="009618EF" w:rsidRPr="009618EF">
      <w:pPr>
        <w:spacing w:after="0"/>
        <w:ind w:left="720"/>
        <w:contextualSpacing/>
        <w:rPr>
          <w:rFonts w:cs="Times New Roman" w:eastAsia="Times New Roman"/>
          <w:lang w:eastAsia="hr-HR"/>
        </w:rPr>
      </w:pPr>
    </w:p>
    <w:p w:rsidRDefault="009618EF" w:rsidP="009618EF" w:rsidR="009618EF" w:rsidRPr="009618EF">
      <w:pPr>
        <w:numPr>
          <w:ilvl w:val="0"/>
          <w:numId w:val="44"/>
        </w:numPr>
        <w:spacing w:lineRule="auto" w:line="276" w:after="0"/>
        <w:contextualSpacing/>
        <w:rPr>
          <w:rFonts w:cs="Times New Roman" w:eastAsia="Times New Roman"/>
          <w:lang w:eastAsia="hr-HR"/>
        </w:rPr>
      </w:pPr>
      <w:r w:rsidRPr="009618EF">
        <w:rPr>
          <w:rFonts w:cs="Times New Roman" w:eastAsia="Times New Roman"/>
          <w:lang w:eastAsia="hr-HR"/>
        </w:rPr>
        <w:t xml:space="preserve">opis obveze: jamac po kreditu RBA </w:t>
      </w:r>
    </w:p>
    <w:p w:rsidRDefault="009618EF" w:rsidP="009618EF" w:rsidR="009618EF" w:rsidRPr="009618EF">
      <w:pPr>
        <w:numPr>
          <w:ilvl w:val="0"/>
          <w:numId w:val="44"/>
        </w:numPr>
        <w:spacing w:lineRule="auto" w:line="276" w:after="0"/>
        <w:contextualSpacing/>
        <w:rPr>
          <w:rFonts w:cs="Times New Roman" w:eastAsia="Times New Roman"/>
          <w:lang w:eastAsia="hr-HR"/>
        </w:rPr>
      </w:pPr>
      <w:r w:rsidRPr="009618EF">
        <w:rPr>
          <w:rFonts w:cs="Times New Roman" w:eastAsia="Times New Roman"/>
          <w:lang w:eastAsia="hr-HR"/>
        </w:rPr>
        <w:t>vrijednost: iznos od 53.132,50 kn,</w:t>
      </w:r>
    </w:p>
    <w:p w:rsidRDefault="009618EF" w:rsidP="009618EF" w:rsidR="009618EF" w:rsidRPr="009618EF">
      <w:pPr>
        <w:spacing w:after="0"/>
        <w:ind w:left="684"/>
        <w:contextualSpacing/>
        <w:rPr>
          <w:rFonts w:cs="Times New Roman" w:eastAsia="Times New Roman"/>
          <w:lang w:eastAsia="hr-HR"/>
        </w:rPr>
      </w:pPr>
    </w:p>
    <w:p w:rsidRDefault="009618EF" w:rsidP="009618EF" w:rsidR="009618EF" w:rsidRPr="009618EF">
      <w:pPr>
        <w:numPr>
          <w:ilvl w:val="0"/>
          <w:numId w:val="45"/>
        </w:numPr>
        <w:spacing w:lineRule="auto" w:line="276" w:after="0"/>
        <w:contextualSpacing/>
        <w:rPr>
          <w:rFonts w:cs="Times New Roman" w:eastAsia="Times New Roman"/>
          <w:lang w:eastAsia="hr-HR"/>
        </w:rPr>
      </w:pPr>
      <w:r w:rsidRPr="009618EF">
        <w:rPr>
          <w:rFonts w:cs="Times New Roman" w:eastAsia="Times New Roman"/>
          <w:lang w:eastAsia="hr-HR"/>
        </w:rPr>
        <w:t>ŽELJKO FRITZ, OIB16122798487, Nuštar, Vukovarska 30,</w:t>
      </w:r>
    </w:p>
    <w:p w:rsidRDefault="009618EF" w:rsidP="009618EF" w:rsidR="009618EF" w:rsidRPr="009618EF">
      <w:pPr>
        <w:spacing w:after="0"/>
        <w:ind w:left="720"/>
        <w:contextualSpacing/>
        <w:rPr>
          <w:rFonts w:cs="Times New Roman" w:eastAsia="Times New Roman"/>
          <w:lang w:eastAsia="hr-HR"/>
        </w:rPr>
      </w:pPr>
    </w:p>
    <w:p w:rsidRDefault="009618EF" w:rsidP="009618EF" w:rsidR="009618EF" w:rsidRPr="009618EF">
      <w:pPr>
        <w:numPr>
          <w:ilvl w:val="0"/>
          <w:numId w:val="44"/>
        </w:numPr>
        <w:spacing w:lineRule="auto" w:line="276" w:after="0"/>
        <w:contextualSpacing/>
        <w:rPr>
          <w:rFonts w:cs="Times New Roman" w:eastAsia="Times New Roman"/>
          <w:lang w:eastAsia="hr-HR"/>
        </w:rPr>
      </w:pPr>
      <w:r w:rsidRPr="009618EF">
        <w:rPr>
          <w:rFonts w:cs="Times New Roman" w:eastAsia="Times New Roman"/>
          <w:lang w:eastAsia="hr-HR"/>
        </w:rPr>
        <w:t>opis obveze jamac po kreditu RBA  P.468/16 u visini od 37.875,96 + parnični troškovi 3.130,00 kn + parnični troškovi pod. rednim br. 4. koji nisu pokriveni razlučnim pravom 4.823,20 kn</w:t>
      </w:r>
    </w:p>
    <w:p w:rsidRDefault="009618EF" w:rsidP="009618EF" w:rsidR="009618EF" w:rsidRPr="009618EF">
      <w:pPr>
        <w:numPr>
          <w:ilvl w:val="0"/>
          <w:numId w:val="44"/>
        </w:numPr>
        <w:spacing w:lineRule="auto" w:line="276" w:after="0"/>
        <w:contextualSpacing/>
        <w:rPr>
          <w:rFonts w:cs="Times New Roman" w:eastAsia="Times New Roman"/>
          <w:lang w:eastAsia="hr-HR"/>
        </w:rPr>
      </w:pPr>
      <w:r w:rsidRPr="009618EF">
        <w:rPr>
          <w:rFonts w:cs="Times New Roman" w:eastAsia="Times New Roman"/>
          <w:lang w:eastAsia="hr-HR"/>
        </w:rPr>
        <w:t>vrijednost od 45.829,16 kn,</w:t>
      </w:r>
    </w:p>
    <w:p w:rsidRDefault="009618EF" w:rsidP="009618EF" w:rsidR="009618EF" w:rsidRPr="009618EF">
      <w:pPr>
        <w:spacing w:after="0"/>
        <w:ind w:left="1068"/>
        <w:rPr>
          <w:rFonts w:cs="Times New Roman" w:eastAsia="Times New Roman"/>
          <w:lang w:eastAsia="hr-HR"/>
        </w:rPr>
      </w:pPr>
    </w:p>
    <w:p w:rsidRDefault="009618EF" w:rsidP="009618EF" w:rsidR="009618EF" w:rsidRPr="009618EF">
      <w:pPr>
        <w:numPr>
          <w:ilvl w:val="0"/>
          <w:numId w:val="46"/>
        </w:numPr>
        <w:spacing w:lineRule="auto" w:line="276" w:after="0"/>
        <w:contextualSpacing/>
        <w:rPr>
          <w:rFonts w:cs="Times New Roman" w:eastAsia="Times New Roman"/>
          <w:lang w:eastAsia="hr-HR"/>
        </w:rPr>
      </w:pPr>
      <w:r w:rsidRPr="009618EF">
        <w:rPr>
          <w:rFonts w:cs="Times New Roman" w:eastAsia="Times New Roman"/>
          <w:lang w:eastAsia="hr-HR"/>
        </w:rPr>
        <w:t>DAVOR POPOVIĆ, OIB 86279074324, Koprivnička 3, Sokolovac,</w:t>
      </w:r>
    </w:p>
    <w:p w:rsidRDefault="009618EF" w:rsidP="009618EF" w:rsidR="009618EF" w:rsidRPr="009618EF">
      <w:pPr>
        <w:spacing w:after="0"/>
        <w:ind w:left="1080"/>
        <w:contextualSpacing/>
        <w:rPr>
          <w:rFonts w:cs="Times New Roman" w:eastAsia="Times New Roman"/>
          <w:lang w:eastAsia="hr-HR"/>
        </w:rPr>
      </w:pPr>
    </w:p>
    <w:p w:rsidRDefault="009618EF" w:rsidP="009618EF" w:rsidR="009618EF" w:rsidRPr="009618EF">
      <w:pPr>
        <w:numPr>
          <w:ilvl w:val="0"/>
          <w:numId w:val="44"/>
        </w:numPr>
        <w:spacing w:lineRule="auto" w:line="276" w:after="0"/>
        <w:contextualSpacing/>
        <w:rPr>
          <w:rFonts w:cs="Times New Roman" w:eastAsia="Times New Roman"/>
          <w:lang w:eastAsia="hr-HR"/>
        </w:rPr>
      </w:pPr>
      <w:r w:rsidRPr="009618EF">
        <w:rPr>
          <w:rFonts w:cs="Times New Roman" w:eastAsia="Times New Roman"/>
          <w:lang w:eastAsia="hr-HR"/>
        </w:rPr>
        <w:t>opis obveze: jamac po  potrošačkom kreditu ZABA i parnični postupak</w:t>
      </w:r>
    </w:p>
    <w:p w:rsidRDefault="009618EF" w:rsidP="009618EF" w:rsidR="009618EF" w:rsidRPr="009618EF">
      <w:pPr>
        <w:numPr>
          <w:ilvl w:val="0"/>
          <w:numId w:val="44"/>
        </w:numPr>
        <w:spacing w:lineRule="auto" w:line="276" w:after="0"/>
        <w:contextualSpacing/>
        <w:rPr>
          <w:rFonts w:cs="Times New Roman" w:eastAsia="Times New Roman"/>
          <w:lang w:eastAsia="hr-HR"/>
        </w:rPr>
      </w:pPr>
      <w:r w:rsidRPr="009618EF">
        <w:rPr>
          <w:rFonts w:cs="Times New Roman" w:eastAsia="Times New Roman"/>
          <w:lang w:eastAsia="hr-HR"/>
        </w:rPr>
        <w:t>vrijednost: 119.360,50kn, iznos od 64.759,47 kn i parnični postupak 4.500,00 kn ukupno  iznos od 188.619,97 kn,</w:t>
      </w:r>
    </w:p>
    <w:p w:rsidRDefault="009618EF" w:rsidP="009618EF" w:rsidR="009618EF" w:rsidRPr="009618EF">
      <w:pPr>
        <w:spacing w:after="0"/>
        <w:ind w:left="684"/>
        <w:contextualSpacing/>
        <w:rPr>
          <w:rFonts w:cs="Times New Roman" w:eastAsia="Times New Roman"/>
          <w:lang w:eastAsia="hr-HR"/>
        </w:rPr>
      </w:pPr>
    </w:p>
    <w:p w:rsidRDefault="009618EF" w:rsidP="009618EF" w:rsidR="009618EF" w:rsidRPr="009618EF">
      <w:pPr>
        <w:numPr>
          <w:ilvl w:val="0"/>
          <w:numId w:val="46"/>
        </w:numPr>
        <w:spacing w:lineRule="auto" w:line="276" w:after="0"/>
        <w:rPr>
          <w:rFonts w:cs="Times New Roman" w:eastAsia="Times New Roman"/>
          <w:lang w:eastAsia="hr-HR"/>
        </w:rPr>
      </w:pPr>
      <w:r w:rsidRPr="009618EF">
        <w:rPr>
          <w:rFonts w:cs="Times New Roman" w:eastAsia="Times New Roman"/>
          <w:lang w:eastAsia="hr-HR"/>
        </w:rPr>
        <w:t xml:space="preserve">MAGMA d.o.o. OIB 65673920115, Varaždinska ulica- Odvojak I. br.14., Jalkovec, </w:t>
      </w:r>
    </w:p>
    <w:p w:rsidRDefault="009618EF" w:rsidP="009618EF" w:rsidR="009618EF" w:rsidRPr="009618EF">
      <w:pPr>
        <w:spacing w:after="0"/>
        <w:ind w:left="1080"/>
        <w:rPr>
          <w:rFonts w:cs="Times New Roman" w:eastAsia="Times New Roman"/>
          <w:lang w:eastAsia="hr-HR"/>
        </w:rPr>
      </w:pPr>
    </w:p>
    <w:p w:rsidRDefault="009618EF" w:rsidP="009618EF" w:rsidR="009618EF" w:rsidRPr="009618EF">
      <w:pPr>
        <w:spacing w:after="0"/>
        <w:ind w:firstLine="708"/>
        <w:rPr>
          <w:rFonts w:cs="Times New Roman" w:eastAsia="Times New Roman"/>
          <w:lang w:eastAsia="hr-HR"/>
        </w:rPr>
      </w:pPr>
      <w:r w:rsidRPr="009618EF">
        <w:rPr>
          <w:rFonts w:cs="Times New Roman" w:eastAsia="Times New Roman"/>
          <w:lang w:eastAsia="hr-HR"/>
        </w:rPr>
        <w:t>- opis obveze: roba</w:t>
      </w:r>
    </w:p>
    <w:p w:rsidRDefault="009618EF" w:rsidP="009618EF" w:rsidR="009618EF" w:rsidRPr="009618EF">
      <w:pPr>
        <w:spacing w:after="0"/>
        <w:ind w:firstLine="708"/>
        <w:rPr>
          <w:rFonts w:cs="Times New Roman" w:eastAsia="Times New Roman"/>
          <w:lang w:eastAsia="hr-HR"/>
        </w:rPr>
      </w:pPr>
      <w:r w:rsidRPr="009618EF">
        <w:rPr>
          <w:rFonts w:cs="Times New Roman" w:eastAsia="Times New Roman"/>
          <w:lang w:eastAsia="hr-HR"/>
        </w:rPr>
        <w:t>- vrijednost: iznos od  3.330,98 kn,</w:t>
      </w:r>
    </w:p>
    <w:p w:rsidRDefault="009618EF" w:rsidP="009618EF" w:rsidR="009618EF" w:rsidRPr="009618EF">
      <w:pPr>
        <w:spacing w:after="0"/>
        <w:ind w:firstLine="708"/>
        <w:rPr>
          <w:rFonts w:cs="Times New Roman" w:eastAsia="Times New Roman"/>
          <w:lang w:eastAsia="hr-HR"/>
        </w:rPr>
      </w:pPr>
    </w:p>
    <w:p w:rsidRDefault="009618EF" w:rsidP="009618EF" w:rsidR="009618EF" w:rsidRPr="009618EF">
      <w:pPr>
        <w:numPr>
          <w:ilvl w:val="0"/>
          <w:numId w:val="46"/>
        </w:numPr>
        <w:spacing w:lineRule="auto" w:line="276" w:after="0"/>
        <w:rPr>
          <w:rFonts w:cs="Times New Roman" w:eastAsia="Times New Roman"/>
          <w:lang w:eastAsia="hr-HR"/>
        </w:rPr>
      </w:pPr>
      <w:r w:rsidRPr="009618EF">
        <w:rPr>
          <w:rFonts w:cs="Times New Roman" w:eastAsia="Times New Roman"/>
          <w:lang w:eastAsia="hr-HR"/>
        </w:rPr>
        <w:lastRenderedPageBreak/>
        <w:t>GENERALI OSIGURANJE d.d.,OIB 10840749604, Bani110, Zagreb,</w:t>
      </w:r>
    </w:p>
    <w:p w:rsidRDefault="009618EF" w:rsidP="009618EF" w:rsidR="009618EF" w:rsidRPr="009618EF">
      <w:pPr>
        <w:spacing w:after="0"/>
        <w:ind w:left="1428"/>
        <w:rPr>
          <w:rFonts w:cs="Times New Roman" w:eastAsia="Times New Roman"/>
          <w:lang w:eastAsia="hr-HR"/>
        </w:rPr>
      </w:pPr>
      <w:r w:rsidRPr="009618EF">
        <w:rPr>
          <w:rFonts w:cs="Times New Roman" w:eastAsia="Times New Roman"/>
          <w:lang w:eastAsia="hr-HR"/>
        </w:rPr>
        <w:t>-opis obveza: polica osiguranja</w:t>
      </w:r>
    </w:p>
    <w:p w:rsidRDefault="009618EF" w:rsidP="009618EF" w:rsidR="009618EF" w:rsidRPr="009618EF">
      <w:pPr>
        <w:spacing w:after="0"/>
        <w:ind w:left="1428"/>
        <w:rPr>
          <w:rFonts w:cs="Times New Roman" w:eastAsia="Times New Roman"/>
          <w:lang w:eastAsia="hr-HR"/>
        </w:rPr>
      </w:pPr>
      <w:r w:rsidRPr="009618EF">
        <w:rPr>
          <w:rFonts w:cs="Times New Roman" w:eastAsia="Times New Roman"/>
          <w:lang w:eastAsia="hr-HR"/>
        </w:rPr>
        <w:t>-vrijednost:  iznos od 3.740,66 kn,</w:t>
      </w:r>
    </w:p>
    <w:p w:rsidRDefault="009618EF" w:rsidP="009618EF" w:rsidR="009618EF" w:rsidRPr="009618EF">
      <w:pPr>
        <w:spacing w:after="0"/>
        <w:ind w:left="1428"/>
        <w:rPr>
          <w:rFonts w:cs="Times New Roman" w:eastAsia="Times New Roman"/>
          <w:lang w:eastAsia="hr-HR"/>
        </w:rPr>
      </w:pPr>
    </w:p>
    <w:p w:rsidRDefault="009618EF" w:rsidP="009618EF" w:rsidR="009618EF" w:rsidRPr="009618EF">
      <w:pPr>
        <w:numPr>
          <w:ilvl w:val="0"/>
          <w:numId w:val="46"/>
        </w:numPr>
        <w:spacing w:lineRule="auto" w:line="276" w:after="0"/>
        <w:rPr>
          <w:rFonts w:cs="Times New Roman" w:eastAsia="Times New Roman"/>
          <w:color w:val="000000"/>
          <w:lang w:eastAsia="hr-HR"/>
        </w:rPr>
      </w:pPr>
      <w:r w:rsidRPr="009618EF">
        <w:rPr>
          <w:rFonts w:cs="Times New Roman" w:eastAsia="Times New Roman"/>
          <w:color w:val="000000"/>
          <w:lang w:eastAsia="hr-HR"/>
        </w:rPr>
        <w:t xml:space="preserve">REPUBLIKA HRVATSKA, Ministarstvo pravosuđa, OIB </w:t>
      </w:r>
      <w:r w:rsidRPr="009618EF">
        <w:rPr>
          <w:rFonts w:cs="Times New Roman" w:eastAsia="Calibri"/>
          <w:color w:val="000000"/>
        </w:rPr>
        <w:t> 26635293339</w:t>
      </w:r>
      <w:r w:rsidRPr="009618EF">
        <w:rPr>
          <w:rFonts w:cs="Times New Roman" w:eastAsia="Times New Roman"/>
          <w:color w:val="000000"/>
          <w:lang w:eastAsia="hr-HR"/>
        </w:rPr>
        <w:t>, Ulica grada Vukovara 49, Zagreb,</w:t>
      </w:r>
    </w:p>
    <w:p w:rsidRDefault="009618EF" w:rsidP="009618EF" w:rsidR="009618EF" w:rsidRPr="009618EF">
      <w:pPr>
        <w:spacing w:after="0"/>
        <w:ind w:left="1080"/>
        <w:rPr>
          <w:rFonts w:cs="Times New Roman" w:eastAsia="Times New Roman"/>
          <w:color w:val="000000"/>
          <w:lang w:eastAsia="hr-HR"/>
        </w:rPr>
      </w:pPr>
    </w:p>
    <w:p w:rsidRDefault="009618EF" w:rsidP="009618EF" w:rsidR="009618EF" w:rsidRPr="009618EF">
      <w:pPr>
        <w:spacing w:after="0"/>
        <w:ind w:left="1068"/>
        <w:rPr>
          <w:rFonts w:cs="Times New Roman" w:eastAsia="Times New Roman"/>
          <w:lang w:eastAsia="hr-HR"/>
        </w:rPr>
      </w:pPr>
      <w:r w:rsidRPr="009618EF">
        <w:rPr>
          <w:rFonts w:cs="Times New Roman" w:eastAsia="Times New Roman"/>
          <w:lang w:eastAsia="hr-HR"/>
        </w:rPr>
        <w:t>- opis obveze: troškovi ODO Varaždin po predmetima Ovr. 915/15, Ovr. 348/13 i Ovr.927/15</w:t>
      </w:r>
    </w:p>
    <w:p w:rsidRDefault="009618EF" w:rsidP="009618EF" w:rsidR="009618EF" w:rsidRPr="009618EF">
      <w:pPr>
        <w:spacing w:after="0"/>
        <w:ind w:left="1068"/>
        <w:rPr>
          <w:rFonts w:cs="Times New Roman" w:eastAsia="Times New Roman"/>
          <w:lang w:eastAsia="hr-HR"/>
        </w:rPr>
      </w:pPr>
      <w:r w:rsidRPr="009618EF">
        <w:rPr>
          <w:rFonts w:cs="Times New Roman" w:eastAsia="Times New Roman"/>
          <w:lang w:eastAsia="hr-HR"/>
        </w:rPr>
        <w:t>-vrijednost: iznos od 15.000,00 kn,</w:t>
      </w:r>
    </w:p>
    <w:p w:rsidRDefault="009618EF" w:rsidP="009618EF" w:rsidR="009618EF" w:rsidRPr="009618EF">
      <w:pPr>
        <w:spacing w:after="0"/>
        <w:ind w:left="1068"/>
        <w:rPr>
          <w:rFonts w:cs="Times New Roman" w:eastAsia="Times New Roman"/>
          <w:lang w:eastAsia="hr-HR"/>
        </w:rPr>
      </w:pPr>
    </w:p>
    <w:p w:rsidRDefault="009618EF" w:rsidP="009618EF" w:rsidR="009618EF" w:rsidRPr="009618EF">
      <w:pPr>
        <w:numPr>
          <w:ilvl w:val="0"/>
          <w:numId w:val="46"/>
        </w:numPr>
        <w:spacing w:lineRule="auto" w:line="276" w:after="0"/>
        <w:jc w:val="both"/>
        <w:rPr>
          <w:rFonts w:cs="Times New Roman" w:eastAsia="Times New Roman"/>
          <w:lang w:eastAsia="hr-HR"/>
        </w:rPr>
      </w:pPr>
      <w:r w:rsidRPr="009618EF">
        <w:rPr>
          <w:rFonts w:cs="Times New Roman" w:eastAsia="Times New Roman"/>
          <w:lang w:eastAsia="hr-HR"/>
        </w:rPr>
        <w:t xml:space="preserve">SVEA EKONOMI d.o.o., OIB 17863542417, Većeslava Holjevca 40, Zagreb,  </w:t>
      </w:r>
    </w:p>
    <w:p w:rsidRDefault="009618EF" w:rsidP="009618EF" w:rsidR="009618EF" w:rsidRPr="009618EF">
      <w:pPr>
        <w:spacing w:after="0"/>
        <w:ind w:left="1080"/>
        <w:jc w:val="both"/>
        <w:rPr>
          <w:rFonts w:cs="Times New Roman" w:eastAsia="Times New Roman"/>
          <w:lang w:eastAsia="hr-HR"/>
        </w:rPr>
      </w:pPr>
    </w:p>
    <w:p w:rsidRDefault="009618EF" w:rsidP="009618EF" w:rsidR="009618EF" w:rsidRPr="009618EF">
      <w:pPr>
        <w:spacing w:after="0"/>
        <w:ind w:left="1080"/>
        <w:jc w:val="both"/>
        <w:rPr>
          <w:rFonts w:cs="Times New Roman" w:eastAsia="Times New Roman"/>
          <w:lang w:eastAsia="hr-HR"/>
        </w:rPr>
      </w:pPr>
      <w:r w:rsidRPr="009618EF">
        <w:rPr>
          <w:rFonts w:cs="Times New Roman" w:eastAsia="Times New Roman"/>
          <w:lang w:eastAsia="hr-HR"/>
        </w:rPr>
        <w:t>- opis obveza TELE 2 (4.733,00 kn )  + troškovi parničnog postupka 1.568,75 kn</w:t>
      </w:r>
    </w:p>
    <w:p w:rsidRDefault="009618EF" w:rsidP="009618EF" w:rsidR="009618EF" w:rsidRPr="009618EF">
      <w:pPr>
        <w:spacing w:after="0"/>
        <w:ind w:firstLine="708" w:left="372"/>
        <w:rPr>
          <w:rFonts w:cs="Times New Roman" w:eastAsia="Times New Roman"/>
          <w:lang w:eastAsia="hr-HR"/>
        </w:rPr>
      </w:pPr>
      <w:r w:rsidRPr="009618EF">
        <w:rPr>
          <w:rFonts w:cs="Times New Roman" w:eastAsia="Times New Roman"/>
          <w:lang w:eastAsia="hr-HR"/>
        </w:rPr>
        <w:t>- vrijednost iznos od 6.301,75 kn</w:t>
      </w:r>
    </w:p>
    <w:p w:rsidRDefault="009618EF" w:rsidP="009618EF" w:rsidR="009618EF" w:rsidRPr="009618EF">
      <w:pPr>
        <w:spacing w:after="0"/>
        <w:ind w:left="1428"/>
        <w:rPr>
          <w:rFonts w:cs="Times New Roman" w:eastAsia="Times New Roman"/>
          <w:lang w:eastAsia="hr-HR"/>
        </w:rPr>
      </w:pPr>
    </w:p>
    <w:p w:rsidRDefault="009618EF" w:rsidP="009618EF" w:rsidR="009618EF" w:rsidRPr="009618EF">
      <w:pPr>
        <w:numPr>
          <w:ilvl w:val="0"/>
          <w:numId w:val="46"/>
        </w:numPr>
        <w:spacing w:lineRule="auto" w:line="276" w:after="0"/>
        <w:jc w:val="both"/>
        <w:rPr>
          <w:rFonts w:cs="Times New Roman" w:eastAsia="Times New Roman"/>
          <w:lang w:eastAsia="hr-HR"/>
        </w:rPr>
      </w:pPr>
      <w:r w:rsidRPr="009618EF">
        <w:rPr>
          <w:rFonts w:cs="Times New Roman" w:eastAsia="Times New Roman"/>
          <w:lang w:eastAsia="hr-HR"/>
        </w:rPr>
        <w:t>ZAGREBAČKA BANKA d.d. OIB: 92963223473, Trg bana Josipa Jelačića 10, Zagreb,</w:t>
      </w:r>
    </w:p>
    <w:p w:rsidRDefault="009618EF" w:rsidP="009618EF" w:rsidR="009618EF" w:rsidRPr="009618EF">
      <w:pPr>
        <w:spacing w:after="0"/>
        <w:ind w:left="1080"/>
        <w:jc w:val="both"/>
        <w:rPr>
          <w:rFonts w:cs="Times New Roman" w:eastAsia="Times New Roman"/>
          <w:lang w:eastAsia="hr-HR"/>
        </w:rPr>
      </w:pPr>
    </w:p>
    <w:p w:rsidRDefault="009618EF" w:rsidP="009618EF" w:rsidR="009618EF" w:rsidRPr="009618EF">
      <w:pPr>
        <w:spacing w:after="0"/>
        <w:ind w:left="1428"/>
        <w:jc w:val="both"/>
        <w:rPr>
          <w:rFonts w:cs="Times New Roman" w:eastAsia="Times New Roman"/>
          <w:lang w:eastAsia="hr-HR"/>
        </w:rPr>
      </w:pPr>
      <w:r w:rsidRPr="009618EF">
        <w:rPr>
          <w:rFonts w:cs="Times New Roman" w:eastAsia="Times New Roman"/>
          <w:lang w:eastAsia="hr-HR"/>
        </w:rPr>
        <w:t>- opis obveze: potrošački kredit</w:t>
      </w:r>
    </w:p>
    <w:p w:rsidRDefault="009618EF" w:rsidP="009618EF" w:rsidR="009618EF" w:rsidRPr="009618EF">
      <w:pPr>
        <w:spacing w:after="0"/>
        <w:ind w:left="1404"/>
        <w:contextualSpacing/>
        <w:jc w:val="both"/>
        <w:rPr>
          <w:rFonts w:cs="Times New Roman" w:eastAsia="Times New Roman"/>
          <w:lang w:eastAsia="hr-HR"/>
        </w:rPr>
      </w:pPr>
      <w:r w:rsidRPr="009618EF">
        <w:rPr>
          <w:rFonts w:cs="Times New Roman" w:eastAsia="Times New Roman"/>
          <w:lang w:eastAsia="hr-HR"/>
        </w:rPr>
        <w:t>- vrijednost: iznos od  32.154,45 kn</w:t>
      </w:r>
    </w:p>
    <w:p w:rsidRDefault="009618EF" w:rsidP="009618EF" w:rsidR="009618EF" w:rsidRPr="009618EF">
      <w:pPr>
        <w:spacing w:after="0"/>
        <w:ind w:left="1404"/>
        <w:contextualSpacing/>
        <w:jc w:val="both"/>
        <w:rPr>
          <w:rFonts w:cs="Times New Roman" w:eastAsia="Times New Roman"/>
          <w:lang w:eastAsia="hr-HR"/>
        </w:rPr>
      </w:pPr>
    </w:p>
    <w:p w:rsidRDefault="009618EF" w:rsidP="009618EF" w:rsidR="009618EF" w:rsidRPr="009618EF">
      <w:pPr>
        <w:numPr>
          <w:ilvl w:val="0"/>
          <w:numId w:val="46"/>
        </w:numPr>
        <w:spacing w:lineRule="auto" w:line="276" w:after="0"/>
        <w:rPr>
          <w:rFonts w:cs="Times New Roman" w:eastAsia="Times New Roman"/>
          <w:lang w:eastAsia="hr-HR"/>
        </w:rPr>
      </w:pPr>
      <w:r w:rsidRPr="009618EF">
        <w:rPr>
          <w:rFonts w:cs="Times New Roman" w:eastAsia="Times New Roman"/>
          <w:lang w:eastAsia="hr-HR"/>
        </w:rPr>
        <w:t>FINANCIJSKA AGENCIJA,OIB 85821130368 Ulica grada Vukovara 70, Zagreb,</w:t>
      </w:r>
    </w:p>
    <w:p w:rsidRDefault="009618EF" w:rsidP="009618EF" w:rsidR="009618EF" w:rsidRPr="009618EF">
      <w:pPr>
        <w:spacing w:after="0"/>
        <w:rPr>
          <w:rFonts w:cs="Times New Roman" w:eastAsia="Times New Roman"/>
          <w:lang w:eastAsia="hr-HR"/>
        </w:rPr>
      </w:pPr>
    </w:p>
    <w:p w:rsidRDefault="009618EF" w:rsidP="009618EF" w:rsidR="009618EF" w:rsidRPr="009618EF">
      <w:pPr>
        <w:numPr>
          <w:ilvl w:val="1"/>
          <w:numId w:val="47"/>
        </w:numPr>
        <w:spacing w:lineRule="auto" w:line="276" w:after="0"/>
        <w:contextualSpacing/>
        <w:rPr>
          <w:rFonts w:cs="Times New Roman" w:eastAsia="Times New Roman"/>
          <w:lang w:eastAsia="hr-HR"/>
        </w:rPr>
      </w:pPr>
      <w:r w:rsidRPr="009618EF">
        <w:rPr>
          <w:rFonts w:cs="Times New Roman" w:eastAsia="Times New Roman"/>
          <w:lang w:eastAsia="hr-HR"/>
        </w:rPr>
        <w:t>opis obveze: naknada</w:t>
      </w:r>
    </w:p>
    <w:p w:rsidRDefault="009618EF" w:rsidP="009618EF" w:rsidR="009618EF" w:rsidRPr="009618EF">
      <w:pPr>
        <w:numPr>
          <w:ilvl w:val="1"/>
          <w:numId w:val="47"/>
        </w:numPr>
        <w:spacing w:lineRule="auto" w:line="276" w:after="0"/>
        <w:contextualSpacing/>
        <w:rPr>
          <w:rFonts w:cs="Times New Roman" w:eastAsia="Times New Roman"/>
          <w:lang w:eastAsia="hr-HR"/>
        </w:rPr>
      </w:pPr>
      <w:r w:rsidRPr="009618EF">
        <w:rPr>
          <w:rFonts w:cs="Times New Roman" w:eastAsia="Times New Roman"/>
          <w:lang w:eastAsia="hr-HR"/>
        </w:rPr>
        <w:t>vrijednost: iznos od 1.372,00 kn</w:t>
      </w:r>
    </w:p>
    <w:p w:rsidRDefault="009618EF" w:rsidP="009618EF" w:rsidR="009618EF" w:rsidRPr="009618EF">
      <w:pPr>
        <w:spacing w:after="0"/>
        <w:ind w:left="684"/>
        <w:contextualSpacing/>
        <w:rPr>
          <w:rFonts w:cs="Times New Roman" w:eastAsia="Times New Roman"/>
          <w:lang w:eastAsia="hr-HR"/>
        </w:rPr>
      </w:pPr>
    </w:p>
    <w:p w:rsidRDefault="009618EF" w:rsidP="009618EF" w:rsidR="009618EF" w:rsidRPr="009618EF">
      <w:pPr>
        <w:numPr>
          <w:ilvl w:val="0"/>
          <w:numId w:val="46"/>
        </w:numPr>
        <w:spacing w:lineRule="auto" w:line="276" w:after="0"/>
        <w:jc w:val="both"/>
        <w:rPr>
          <w:rFonts w:cs="Times New Roman" w:eastAsia="Times New Roman"/>
          <w:lang w:eastAsia="hr-HR"/>
        </w:rPr>
      </w:pPr>
      <w:r w:rsidRPr="009618EF">
        <w:rPr>
          <w:rFonts w:cs="Times New Roman" w:eastAsia="Times New Roman"/>
          <w:lang w:eastAsia="hr-HR"/>
        </w:rPr>
        <w:t>HEP,OIB 46830600751, Elektra Varaždin, Kratka 3,</w:t>
      </w:r>
    </w:p>
    <w:p w:rsidRDefault="009618EF" w:rsidP="009618EF" w:rsidR="009618EF" w:rsidRPr="009618EF">
      <w:pPr>
        <w:spacing w:after="0"/>
        <w:ind w:left="1080"/>
        <w:jc w:val="both"/>
        <w:rPr>
          <w:rFonts w:cs="Times New Roman" w:eastAsia="Times New Roman"/>
          <w:lang w:eastAsia="hr-HR"/>
        </w:rPr>
      </w:pPr>
    </w:p>
    <w:p w:rsidRDefault="009618EF" w:rsidP="009618EF" w:rsidR="009618EF" w:rsidRPr="009618EF">
      <w:pPr>
        <w:numPr>
          <w:ilvl w:val="0"/>
          <w:numId w:val="48"/>
        </w:numPr>
        <w:spacing w:lineRule="auto" w:line="276" w:after="0"/>
        <w:contextualSpacing/>
        <w:jc w:val="both"/>
        <w:rPr>
          <w:rFonts w:cs="Times New Roman" w:eastAsia="Times New Roman"/>
          <w:lang w:eastAsia="hr-HR"/>
        </w:rPr>
      </w:pPr>
      <w:r w:rsidRPr="009618EF">
        <w:rPr>
          <w:rFonts w:cs="Times New Roman" w:eastAsia="Times New Roman"/>
          <w:lang w:eastAsia="hr-HR"/>
        </w:rPr>
        <w:t xml:space="preserve">opis obveze: trošak el. energija </w:t>
      </w:r>
    </w:p>
    <w:p w:rsidRDefault="009618EF" w:rsidP="009618EF" w:rsidR="009618EF" w:rsidRPr="009618EF">
      <w:pPr>
        <w:numPr>
          <w:ilvl w:val="0"/>
          <w:numId w:val="48"/>
        </w:numPr>
        <w:spacing w:lineRule="auto" w:line="276" w:after="0"/>
        <w:contextualSpacing/>
        <w:jc w:val="both"/>
        <w:rPr>
          <w:rFonts w:cs="Times New Roman" w:eastAsia="Times New Roman"/>
          <w:lang w:eastAsia="hr-HR"/>
        </w:rPr>
      </w:pPr>
      <w:r w:rsidRPr="009618EF">
        <w:rPr>
          <w:rFonts w:cs="Times New Roman" w:eastAsia="Times New Roman"/>
          <w:lang w:eastAsia="hr-HR"/>
        </w:rPr>
        <w:t>vrijednost: iznos od  906,85 kn</w:t>
      </w:r>
    </w:p>
    <w:p w:rsidRDefault="009618EF" w:rsidP="009618EF" w:rsidR="009618EF" w:rsidRPr="009618EF">
      <w:pPr>
        <w:spacing w:after="0"/>
        <w:ind w:left="1068"/>
        <w:contextualSpacing/>
        <w:jc w:val="both"/>
        <w:rPr>
          <w:rFonts w:cs="Times New Roman" w:eastAsia="Times New Roman"/>
          <w:lang w:eastAsia="hr-HR"/>
        </w:rPr>
      </w:pPr>
    </w:p>
    <w:p w:rsidRDefault="009618EF" w:rsidP="009618EF" w:rsidR="009618EF" w:rsidRPr="009618EF">
      <w:pPr>
        <w:numPr>
          <w:ilvl w:val="0"/>
          <w:numId w:val="46"/>
        </w:numPr>
        <w:spacing w:lineRule="auto" w:line="276" w:after="0"/>
        <w:jc w:val="both"/>
        <w:rPr>
          <w:rFonts w:cs="Times New Roman" w:eastAsia="Times New Roman"/>
          <w:lang w:eastAsia="hr-HR"/>
        </w:rPr>
      </w:pPr>
      <w:r w:rsidRPr="009618EF">
        <w:rPr>
          <w:rFonts w:cs="Times New Roman" w:eastAsia="Times New Roman"/>
          <w:lang w:eastAsia="hr-HR"/>
        </w:rPr>
        <w:t>Zajednički odvjetnički ured Tihomir Juričan i Vedran Juričan, OIB 42315437224, Braće Radića 28, Varaždin</w:t>
      </w:r>
    </w:p>
    <w:p w:rsidRDefault="009618EF" w:rsidP="009618EF" w:rsidR="009618EF" w:rsidRPr="009618EF">
      <w:pPr>
        <w:spacing w:after="0"/>
        <w:ind w:left="1080"/>
        <w:jc w:val="both"/>
        <w:rPr>
          <w:rFonts w:cs="Times New Roman" w:eastAsia="Times New Roman"/>
          <w:lang w:eastAsia="hr-HR"/>
        </w:rPr>
      </w:pPr>
    </w:p>
    <w:p w:rsidRDefault="009618EF" w:rsidP="009618EF" w:rsidR="009618EF" w:rsidRPr="009618EF">
      <w:pPr>
        <w:numPr>
          <w:ilvl w:val="0"/>
          <w:numId w:val="48"/>
        </w:numPr>
        <w:spacing w:lineRule="auto" w:line="276" w:after="0"/>
        <w:contextualSpacing/>
        <w:jc w:val="both"/>
        <w:rPr>
          <w:rFonts w:cs="Times New Roman" w:eastAsia="Times New Roman"/>
          <w:lang w:eastAsia="hr-HR"/>
        </w:rPr>
      </w:pPr>
      <w:r w:rsidRPr="009618EF">
        <w:rPr>
          <w:rFonts w:cs="Times New Roman" w:eastAsia="Times New Roman"/>
          <w:lang w:eastAsia="hr-HR"/>
        </w:rPr>
        <w:t>opis obveze: parnični troškovi po tužbi P.512/16</w:t>
      </w:r>
    </w:p>
    <w:p w:rsidRDefault="009618EF" w:rsidP="009618EF" w:rsidR="009618EF" w:rsidRPr="009618EF">
      <w:pPr>
        <w:numPr>
          <w:ilvl w:val="0"/>
          <w:numId w:val="48"/>
        </w:numPr>
        <w:spacing w:lineRule="auto" w:line="276" w:after="0"/>
        <w:contextualSpacing/>
        <w:jc w:val="both"/>
        <w:rPr>
          <w:rFonts w:cs="Times New Roman" w:eastAsia="Times New Roman"/>
          <w:lang w:eastAsia="hr-HR"/>
        </w:rPr>
      </w:pPr>
      <w:r w:rsidRPr="009618EF">
        <w:rPr>
          <w:rFonts w:cs="Times New Roman" w:eastAsia="Times New Roman"/>
          <w:lang w:eastAsia="hr-HR"/>
        </w:rPr>
        <w:t>vrijednost: iznos od  12.500,00 kn</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jc w:val="both"/>
        <w:rPr>
          <w:rFonts w:cs="Times New Roman" w:eastAsia="Times New Roman"/>
          <w:color w:val="000000"/>
          <w:lang w:eastAsia="hr-HR"/>
        </w:rPr>
      </w:pPr>
      <w:r w:rsidRPr="009618EF">
        <w:rPr>
          <w:rFonts w:cs="Times New Roman" w:eastAsia="Times New Roman"/>
          <w:color w:val="000000"/>
          <w:lang w:eastAsia="hr-HR"/>
        </w:rPr>
        <w:t xml:space="preserve">Ukupne obveze potrošača su 1.025.595,74 kn od čega je 450.105,90 kn obveza osigurano razlučnim pravom, dok 575.489,84 kn obveza nije osigurano razlučnim pravom.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jc w:val="both"/>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rPr>
          <w:rFonts w:cs="Times New Roman" w:eastAsia="Times New Roman"/>
          <w:color w:val="000000"/>
          <w:lang w:eastAsia="hr-HR"/>
        </w:rPr>
      </w:pPr>
      <w:r w:rsidRPr="009618EF">
        <w:rPr>
          <w:rFonts w:cs="Times New Roman" w:eastAsia="Times New Roman"/>
          <w:color w:val="000000"/>
          <w:lang w:eastAsia="hr-HR"/>
        </w:rPr>
        <w:t>2. Postotak umanjenja obveza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1. Vjerovnik: Republika Hrvatska Ministarstvo obrane,  OIB 52634238587, Trg kralja Petra Krešimira IV/ Zagreb, zastupanog po ODO Varaždin, građansko-upravni odjel</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widowControl w:val="false"/>
        <w:numPr>
          <w:ilvl w:val="0"/>
          <w:numId w:val="49"/>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 xml:space="preserve">Vrijednost:  390.954,39 kn  </w:t>
      </w:r>
    </w:p>
    <w:p w:rsidRDefault="009618EF" w:rsidP="009618EF" w:rsidR="009618EF" w:rsidRPr="009618EF">
      <w:pPr>
        <w:widowControl w:val="false"/>
        <w:numPr>
          <w:ilvl w:val="0"/>
          <w:numId w:val="49"/>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naplata razlučno pravo</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2. Vjerovnik: Klemen Zoran, OIB 84641372340, Gornji Kraljevac 9, Budinšćina </w:t>
      </w:r>
    </w:p>
    <w:p w:rsidRDefault="009618EF" w:rsidP="009618EF" w:rsidR="009618EF" w:rsidRPr="009618EF">
      <w:pPr>
        <w:widowControl w:val="false"/>
        <w:numPr>
          <w:ilvl w:val="0"/>
          <w:numId w:val="44"/>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Vrijednost: 20.300,00  kn</w:t>
      </w:r>
    </w:p>
    <w:p w:rsidRDefault="009618EF" w:rsidP="009618EF" w:rsidR="009618EF" w:rsidRPr="009618EF">
      <w:pPr>
        <w:widowControl w:val="false"/>
        <w:numPr>
          <w:ilvl w:val="0"/>
          <w:numId w:val="44"/>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umanjenja 78,02 % , naplata 21,98%</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left="684"/>
        <w:contextualSpacing/>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3. Mirica Majhen OIB : 52292268953 Donja Voća 209 e, Donja Voća </w:t>
      </w:r>
    </w:p>
    <w:p w:rsidRDefault="009618EF" w:rsidP="009618EF" w:rsidR="009618EF" w:rsidRPr="009618EF">
      <w:pPr>
        <w:widowControl w:val="false"/>
        <w:numPr>
          <w:ilvl w:val="0"/>
          <w:numId w:val="50"/>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 xml:space="preserve">vrijednost: iznos od 71.250,00 kn </w:t>
      </w:r>
    </w:p>
    <w:p w:rsidRDefault="009618EF" w:rsidP="009618EF" w:rsidR="009618EF" w:rsidRPr="009618EF">
      <w:pPr>
        <w:widowControl w:val="false"/>
        <w:numPr>
          <w:ilvl w:val="0"/>
          <w:numId w:val="50"/>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umanjenja 78,02 % , naplata 21,98%</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spacing w:after="0"/>
        <w:jc w:val="both"/>
        <w:rPr>
          <w:rFonts w:cs="Times New Roman" w:eastAsia="Times New Roman"/>
          <w:lang w:eastAsia="hr-HR"/>
        </w:rPr>
      </w:pPr>
      <w:r w:rsidRPr="009618EF">
        <w:rPr>
          <w:rFonts w:cs="Times New Roman" w:eastAsia="Times New Roman"/>
          <w:color w:val="000000"/>
          <w:lang w:eastAsia="hr-HR"/>
        </w:rPr>
        <w:t xml:space="preserve">    4. </w:t>
      </w:r>
      <w:r w:rsidRPr="009618EF">
        <w:rPr>
          <w:rFonts w:cs="Times New Roman" w:eastAsia="Times New Roman"/>
          <w:lang w:eastAsia="hr-HR"/>
        </w:rPr>
        <w:t>ŽELJKO FRITZ, OIB16122798487, Nuštar, Vukovarska 30,</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jc w:val="both"/>
        <w:rPr>
          <w:rFonts w:cs="Times New Roman" w:eastAsia="Times New Roman"/>
          <w:color w:val="000000"/>
          <w:lang w:eastAsia="hr-HR"/>
        </w:rPr>
      </w:pPr>
      <w:r w:rsidRPr="009618EF">
        <w:rPr>
          <w:rFonts w:cs="Times New Roman" w:eastAsia="Times New Roman"/>
          <w:color w:val="000000"/>
          <w:lang w:eastAsia="hr-HR"/>
        </w:rPr>
        <w:t xml:space="preserve">- vrijednost iznos od 54.151,51 kn </w:t>
      </w:r>
    </w:p>
    <w:p w:rsidRDefault="009618EF" w:rsidP="009618EF" w:rsidR="009618EF" w:rsidRPr="009618EF">
      <w:pPr>
        <w:widowControl w:val="false"/>
        <w:numPr>
          <w:ilvl w:val="0"/>
          <w:numId w:val="51"/>
        </w:numPr>
        <w:shd w:fill="FFFFFF" w:color="auto" w:val="clear"/>
        <w:tabs>
          <w:tab w:pos="544" w:val="left"/>
          <w:tab w:pos="9284" w:leader="underscore" w:val="left"/>
        </w:tabs>
        <w:autoSpaceDE w:val="false"/>
        <w:autoSpaceDN w:val="false"/>
        <w:adjustRightInd w:val="false"/>
        <w:spacing w:lineRule="exact" w:line="274" w:after="0" w:before="115"/>
        <w:contextualSpacing/>
        <w:jc w:val="both"/>
        <w:rPr>
          <w:rFonts w:cs="Times New Roman" w:eastAsia="Times New Roman"/>
          <w:color w:val="000000"/>
          <w:lang w:eastAsia="hr-HR"/>
        </w:rPr>
      </w:pPr>
      <w:r w:rsidRPr="009618EF">
        <w:rPr>
          <w:rFonts w:cs="Times New Roman" w:eastAsia="Times New Roman"/>
          <w:color w:val="000000"/>
          <w:lang w:eastAsia="hr-HR"/>
        </w:rPr>
        <w:t xml:space="preserve">naplata razlučno pravo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left="720"/>
        <w:contextualSpacing/>
        <w:jc w:val="both"/>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jc w:val="both"/>
        <w:rPr>
          <w:rFonts w:cs="Times New Roman" w:eastAsia="Times New Roman"/>
          <w:lang w:eastAsia="hr-HR"/>
        </w:rPr>
      </w:pPr>
      <w:r w:rsidRPr="009618EF">
        <w:rPr>
          <w:rFonts w:cs="Times New Roman" w:eastAsia="Times New Roman"/>
          <w:color w:val="000000"/>
          <w:lang w:eastAsia="hr-HR"/>
        </w:rPr>
        <w:t>5. Bečić Alan</w:t>
      </w:r>
      <w:r w:rsidRPr="009618EF">
        <w:rPr>
          <w:rFonts w:cs="Times New Roman" w:eastAsia="Times New Roman"/>
          <w:lang w:eastAsia="hr-HR"/>
        </w:rPr>
        <w:t>, OIB 04194678908, Mali Mihaljevec, Ulica Rade Končara 56,</w:t>
      </w:r>
    </w:p>
    <w:p w:rsidRDefault="009618EF" w:rsidP="009618EF" w:rsidR="009618EF" w:rsidRPr="009618EF">
      <w:pPr>
        <w:widowControl w:val="false"/>
        <w:numPr>
          <w:ilvl w:val="0"/>
          <w:numId w:val="52"/>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lang w:eastAsia="hr-HR"/>
        </w:rPr>
      </w:pPr>
      <w:r w:rsidRPr="009618EF">
        <w:rPr>
          <w:rFonts w:cs="Times New Roman" w:eastAsia="Times New Roman"/>
          <w:lang w:eastAsia="hr-HR"/>
        </w:rPr>
        <w:t xml:space="preserve">vrijednost od 126.051,52 kn </w:t>
      </w:r>
    </w:p>
    <w:p w:rsidRDefault="009618EF" w:rsidP="009618EF" w:rsidR="009618EF" w:rsidRPr="009618EF">
      <w:pPr>
        <w:widowControl w:val="false"/>
        <w:numPr>
          <w:ilvl w:val="0"/>
          <w:numId w:val="52"/>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umanjenja 78,02 % , naplata 21,98%</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rPr>
          <w:rFonts w:cs="Times New Roman" w:eastAsia="Times New Roman"/>
          <w:color w:val="000000"/>
          <w:lang w:eastAsia="hr-HR"/>
        </w:rPr>
      </w:pPr>
    </w:p>
    <w:p w:rsidRDefault="009618EF" w:rsidP="009618EF" w:rsidR="009618EF" w:rsidRPr="009618EF">
      <w:pPr>
        <w:numPr>
          <w:ilvl w:val="0"/>
          <w:numId w:val="53"/>
        </w:numPr>
        <w:spacing w:lineRule="auto" w:line="276" w:after="0"/>
        <w:contextualSpacing/>
        <w:rPr>
          <w:rFonts w:cs="Times New Roman" w:eastAsia="Times New Roman"/>
          <w:lang w:eastAsia="hr-HR"/>
        </w:rPr>
      </w:pPr>
      <w:r w:rsidRPr="009618EF">
        <w:rPr>
          <w:rFonts w:cs="Times New Roman" w:eastAsia="Times New Roman"/>
          <w:lang w:eastAsia="hr-HR"/>
        </w:rPr>
        <w:t xml:space="preserve">ŽELJKO POSAVEC, OIB 95087332712, Lovrečan 79, 42242 Radovan, </w:t>
      </w:r>
    </w:p>
    <w:p w:rsidRDefault="009618EF" w:rsidP="009618EF" w:rsidR="009618EF" w:rsidRPr="009618EF">
      <w:pPr>
        <w:spacing w:after="0"/>
        <w:ind w:left="1080"/>
        <w:contextualSpacing/>
        <w:rPr>
          <w:rFonts w:cs="Times New Roman" w:eastAsia="Times New Roman"/>
          <w:lang w:eastAsia="hr-HR"/>
        </w:rPr>
      </w:pPr>
    </w:p>
    <w:p w:rsidRDefault="009618EF" w:rsidP="009618EF" w:rsidR="009618EF" w:rsidRPr="009618EF">
      <w:pPr>
        <w:numPr>
          <w:ilvl w:val="0"/>
          <w:numId w:val="54"/>
        </w:numPr>
        <w:spacing w:lineRule="auto" w:line="276" w:after="0"/>
        <w:contextualSpacing/>
        <w:rPr>
          <w:rFonts w:cs="Times New Roman" w:eastAsia="Times New Roman"/>
          <w:lang w:eastAsia="hr-HR"/>
        </w:rPr>
      </w:pPr>
      <w:r w:rsidRPr="009618EF">
        <w:rPr>
          <w:rFonts w:cs="Times New Roman" w:eastAsia="Times New Roman"/>
          <w:lang w:eastAsia="hr-HR"/>
        </w:rPr>
        <w:t xml:space="preserve">vrijednost iznos od 53.132,50 kn,  </w:t>
      </w:r>
    </w:p>
    <w:p w:rsidRDefault="009618EF" w:rsidP="009618EF" w:rsidR="009618EF" w:rsidRPr="009618EF">
      <w:pPr>
        <w:widowControl w:val="false"/>
        <w:numPr>
          <w:ilvl w:val="0"/>
          <w:numId w:val="54"/>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umanjenja 78,02 % , naplata 21,98%</w:t>
      </w:r>
    </w:p>
    <w:p w:rsidRDefault="009618EF" w:rsidP="009618EF" w:rsidR="009618EF" w:rsidRPr="009618EF">
      <w:pPr>
        <w:spacing w:after="0"/>
        <w:ind w:left="684"/>
        <w:contextualSpacing/>
        <w:rPr>
          <w:rFonts w:cs="Times New Roman" w:eastAsia="Times New Roman"/>
          <w:lang w:eastAsia="hr-HR"/>
        </w:rPr>
      </w:pPr>
    </w:p>
    <w:p w:rsidRDefault="009618EF" w:rsidP="009618EF" w:rsidR="009618EF" w:rsidRPr="009618EF">
      <w:pPr>
        <w:numPr>
          <w:ilvl w:val="0"/>
          <w:numId w:val="53"/>
        </w:numPr>
        <w:spacing w:lineRule="auto" w:line="276" w:after="0"/>
        <w:contextualSpacing/>
        <w:jc w:val="both"/>
        <w:rPr>
          <w:rFonts w:cs="Times New Roman" w:eastAsia="Times New Roman"/>
          <w:lang w:eastAsia="hr-HR"/>
        </w:rPr>
      </w:pPr>
      <w:r w:rsidRPr="009618EF">
        <w:rPr>
          <w:rFonts w:cs="Times New Roman" w:eastAsia="Times New Roman"/>
          <w:lang w:eastAsia="hr-HR"/>
        </w:rPr>
        <w:t>ŽELJKO FRITZ, OIB16122798487, Nuštar, Vukovarska 30,</w:t>
      </w:r>
    </w:p>
    <w:p w:rsidRDefault="009618EF" w:rsidP="009618EF" w:rsidR="009618EF" w:rsidRPr="009618EF">
      <w:pPr>
        <w:spacing w:after="0"/>
        <w:ind w:left="1080"/>
        <w:contextualSpacing/>
        <w:jc w:val="both"/>
        <w:rPr>
          <w:rFonts w:cs="Times New Roman" w:eastAsia="Times New Roman"/>
          <w:lang w:eastAsia="hr-HR"/>
        </w:rPr>
      </w:pPr>
    </w:p>
    <w:p w:rsidRDefault="009618EF" w:rsidP="009618EF" w:rsidR="009618EF" w:rsidRPr="009618EF">
      <w:pPr>
        <w:numPr>
          <w:ilvl w:val="0"/>
          <w:numId w:val="55"/>
        </w:numPr>
        <w:spacing w:lineRule="auto" w:line="276" w:after="0"/>
        <w:contextualSpacing/>
        <w:jc w:val="both"/>
        <w:rPr>
          <w:rFonts w:cs="Times New Roman" w:eastAsia="Times New Roman"/>
          <w:lang w:eastAsia="hr-HR"/>
        </w:rPr>
      </w:pPr>
      <w:r w:rsidRPr="009618EF">
        <w:rPr>
          <w:rFonts w:cs="Times New Roman" w:eastAsia="Times New Roman"/>
          <w:lang w:eastAsia="hr-HR"/>
        </w:rPr>
        <w:t xml:space="preserve">vrijednost iznos od 45.829,16 kn, </w:t>
      </w:r>
    </w:p>
    <w:p w:rsidRDefault="009618EF" w:rsidP="009618EF" w:rsidR="009618EF" w:rsidRPr="009618EF">
      <w:pPr>
        <w:widowControl w:val="false"/>
        <w:numPr>
          <w:ilvl w:val="0"/>
          <w:numId w:val="55"/>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umanjenja 78,02 % , naplata 21,98%</w:t>
      </w:r>
    </w:p>
    <w:p w:rsidRDefault="009618EF" w:rsidP="009618EF" w:rsidR="009618EF" w:rsidRPr="009618EF">
      <w:pPr>
        <w:spacing w:after="0"/>
        <w:ind w:left="684"/>
        <w:contextualSpacing/>
        <w:jc w:val="both"/>
        <w:rPr>
          <w:rFonts w:cs="Times New Roman" w:eastAsia="Times New Roman"/>
          <w:lang w:eastAsia="hr-HR"/>
        </w:rPr>
      </w:pPr>
    </w:p>
    <w:p w:rsidRDefault="009618EF" w:rsidP="009618EF" w:rsidR="009618EF" w:rsidRPr="009618EF">
      <w:pPr>
        <w:spacing w:after="0"/>
        <w:ind w:left="1068"/>
        <w:jc w:val="both"/>
        <w:rPr>
          <w:rFonts w:cs="Times New Roman" w:eastAsia="Times New Roman"/>
          <w:lang w:eastAsia="hr-HR"/>
        </w:rPr>
      </w:pPr>
    </w:p>
    <w:p w:rsidRDefault="009618EF" w:rsidP="009618EF" w:rsidR="009618EF" w:rsidRPr="009618EF">
      <w:pPr>
        <w:numPr>
          <w:ilvl w:val="0"/>
          <w:numId w:val="53"/>
        </w:numPr>
        <w:spacing w:lineRule="auto" w:line="276" w:after="0"/>
        <w:jc w:val="both"/>
        <w:rPr>
          <w:rFonts w:cs="Times New Roman" w:eastAsia="Times New Roman"/>
          <w:lang w:eastAsia="hr-HR"/>
        </w:rPr>
      </w:pPr>
      <w:r w:rsidRPr="009618EF">
        <w:rPr>
          <w:rFonts w:cs="Times New Roman" w:eastAsia="Times New Roman"/>
          <w:lang w:eastAsia="hr-HR"/>
        </w:rPr>
        <w:t>DAVOR POPOVIĆ, OIB 86279074324, Koprivnička 3, Sokolovac,</w:t>
      </w:r>
    </w:p>
    <w:p w:rsidRDefault="009618EF" w:rsidP="009618EF" w:rsidR="009618EF" w:rsidRPr="009618EF">
      <w:pPr>
        <w:spacing w:after="0"/>
        <w:ind w:left="1080"/>
        <w:jc w:val="both"/>
        <w:rPr>
          <w:rFonts w:cs="Times New Roman" w:eastAsia="Times New Roman"/>
          <w:lang w:eastAsia="hr-HR"/>
        </w:rPr>
      </w:pPr>
    </w:p>
    <w:p w:rsidRDefault="009618EF" w:rsidP="009618EF" w:rsidR="009618EF" w:rsidRPr="009618EF">
      <w:pPr>
        <w:numPr>
          <w:ilvl w:val="0"/>
          <w:numId w:val="56"/>
        </w:numPr>
        <w:spacing w:lineRule="auto" w:line="276" w:after="0"/>
        <w:contextualSpacing/>
        <w:jc w:val="both"/>
        <w:rPr>
          <w:rFonts w:cs="Times New Roman" w:eastAsia="Times New Roman"/>
          <w:lang w:eastAsia="hr-HR"/>
        </w:rPr>
      </w:pPr>
      <w:r w:rsidRPr="009618EF">
        <w:rPr>
          <w:rFonts w:cs="Times New Roman" w:eastAsia="Times New Roman"/>
          <w:lang w:eastAsia="hr-HR"/>
        </w:rPr>
        <w:t>vrijednost: 119.360,50 kn, iznos od 64.759,47 i iznos od 4.500,00 kn ukupno  iznos od 188.619,97 kn,</w:t>
      </w:r>
    </w:p>
    <w:p w:rsidRDefault="009618EF" w:rsidP="009618EF" w:rsidR="009618EF" w:rsidRPr="009618EF">
      <w:pPr>
        <w:widowControl w:val="false"/>
        <w:numPr>
          <w:ilvl w:val="0"/>
          <w:numId w:val="56"/>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lang w:eastAsia="hr-HR"/>
        </w:rPr>
        <w:t xml:space="preserve"> </w:t>
      </w:r>
      <w:r w:rsidRPr="009618EF">
        <w:rPr>
          <w:rFonts w:cs="Times New Roman" w:eastAsia="Times New Roman"/>
          <w:color w:val="000000"/>
          <w:lang w:eastAsia="hr-HR"/>
        </w:rPr>
        <w:t>umanjenja 78,02 % , naplata 21,98%</w:t>
      </w:r>
    </w:p>
    <w:p w:rsidRDefault="009618EF" w:rsidP="009618EF" w:rsidR="009618EF" w:rsidRPr="009618EF">
      <w:pPr>
        <w:spacing w:after="0"/>
        <w:ind w:left="684"/>
        <w:contextualSpacing/>
        <w:jc w:val="both"/>
        <w:rPr>
          <w:rFonts w:cs="Times New Roman" w:eastAsia="Times New Roman"/>
          <w:lang w:eastAsia="hr-HR"/>
        </w:rPr>
      </w:pPr>
    </w:p>
    <w:p w:rsidRDefault="009618EF" w:rsidP="009618EF" w:rsidR="009618EF" w:rsidRPr="009618EF">
      <w:pPr>
        <w:numPr>
          <w:ilvl w:val="0"/>
          <w:numId w:val="53"/>
        </w:numPr>
        <w:spacing w:lineRule="auto" w:line="276" w:after="0"/>
        <w:jc w:val="both"/>
        <w:rPr>
          <w:rFonts w:cs="Times New Roman" w:eastAsia="Times New Roman"/>
          <w:lang w:eastAsia="hr-HR"/>
        </w:rPr>
      </w:pPr>
      <w:r w:rsidRPr="009618EF">
        <w:rPr>
          <w:rFonts w:cs="Times New Roman" w:eastAsia="Times New Roman"/>
          <w:lang w:eastAsia="hr-HR"/>
        </w:rPr>
        <w:t xml:space="preserve">MAGMA d.o.o. OIB 65673920115, Varaždinska ulica, Odvojak I., Jalkovec, </w:t>
      </w:r>
    </w:p>
    <w:p w:rsidRDefault="009618EF" w:rsidP="009618EF" w:rsidR="009618EF" w:rsidRPr="009618EF">
      <w:pPr>
        <w:spacing w:after="0"/>
        <w:ind w:left="1080"/>
        <w:jc w:val="both"/>
        <w:rPr>
          <w:rFonts w:cs="Times New Roman" w:eastAsia="Times New Roman"/>
          <w:lang w:eastAsia="hr-HR"/>
        </w:rPr>
      </w:pPr>
      <w:r w:rsidRPr="009618EF">
        <w:rPr>
          <w:rFonts w:cs="Times New Roman" w:eastAsia="Times New Roman"/>
          <w:lang w:eastAsia="hr-HR"/>
        </w:rPr>
        <w:lastRenderedPageBreak/>
        <w:t xml:space="preserve"> </w:t>
      </w:r>
    </w:p>
    <w:p w:rsidRDefault="009618EF" w:rsidP="009618EF" w:rsidR="009618EF" w:rsidRPr="009618EF">
      <w:pPr>
        <w:numPr>
          <w:ilvl w:val="0"/>
          <w:numId w:val="57"/>
        </w:numPr>
        <w:spacing w:lineRule="auto" w:line="276" w:after="0"/>
        <w:contextualSpacing/>
        <w:jc w:val="both"/>
        <w:rPr>
          <w:rFonts w:cs="Times New Roman" w:eastAsia="Times New Roman"/>
          <w:lang w:eastAsia="hr-HR"/>
        </w:rPr>
      </w:pPr>
      <w:r w:rsidRPr="009618EF">
        <w:rPr>
          <w:rFonts w:cs="Times New Roman" w:eastAsia="Times New Roman"/>
          <w:lang w:eastAsia="hr-HR"/>
        </w:rPr>
        <w:t xml:space="preserve">vrijednost iznos od  3.330,98 kn, </w:t>
      </w:r>
    </w:p>
    <w:p w:rsidRDefault="009618EF" w:rsidP="009618EF" w:rsidR="009618EF" w:rsidRPr="009618EF">
      <w:pPr>
        <w:numPr>
          <w:ilvl w:val="0"/>
          <w:numId w:val="57"/>
        </w:numPr>
        <w:spacing w:lineRule="auto" w:line="276" w:after="0"/>
        <w:contextualSpacing/>
        <w:jc w:val="both"/>
        <w:rPr>
          <w:rFonts w:cs="Times New Roman" w:eastAsia="Times New Roman"/>
          <w:lang w:eastAsia="hr-HR"/>
        </w:rPr>
      </w:pPr>
      <w:r w:rsidRPr="009618EF">
        <w:rPr>
          <w:rFonts w:cs="Times New Roman" w:eastAsia="Times New Roman"/>
          <w:color w:val="000000"/>
          <w:lang w:eastAsia="hr-HR"/>
        </w:rPr>
        <w:t>umanjenja 78,02 % , naplata 21,98%</w:t>
      </w:r>
    </w:p>
    <w:p w:rsidRDefault="009618EF" w:rsidP="009618EF" w:rsidR="009618EF" w:rsidRPr="009618EF">
      <w:pPr>
        <w:spacing w:after="0"/>
        <w:ind w:left="1428"/>
        <w:jc w:val="both"/>
        <w:rPr>
          <w:rFonts w:cs="Times New Roman" w:eastAsia="Times New Roman"/>
          <w:lang w:eastAsia="hr-HR"/>
        </w:rPr>
      </w:pPr>
    </w:p>
    <w:p w:rsidRDefault="009618EF" w:rsidP="009618EF" w:rsidR="009618EF" w:rsidRPr="009618EF">
      <w:pPr>
        <w:numPr>
          <w:ilvl w:val="0"/>
          <w:numId w:val="53"/>
        </w:numPr>
        <w:spacing w:lineRule="auto" w:line="276" w:after="0"/>
        <w:jc w:val="both"/>
        <w:rPr>
          <w:rFonts w:cs="Times New Roman" w:eastAsia="Times New Roman"/>
          <w:lang w:eastAsia="hr-HR"/>
        </w:rPr>
      </w:pPr>
      <w:r w:rsidRPr="009618EF">
        <w:rPr>
          <w:rFonts w:cs="Times New Roman" w:eastAsia="Times New Roman"/>
          <w:lang w:eastAsia="hr-HR"/>
        </w:rPr>
        <w:t>GENERALI OSIGURANJE d.d.,OIB 10840749604, Bani110, Zagreb,</w:t>
      </w:r>
    </w:p>
    <w:p w:rsidRDefault="009618EF" w:rsidP="009618EF" w:rsidR="009618EF" w:rsidRPr="009618EF">
      <w:pPr>
        <w:spacing w:after="0"/>
        <w:ind w:left="1080"/>
        <w:jc w:val="both"/>
        <w:rPr>
          <w:rFonts w:cs="Times New Roman" w:eastAsia="Times New Roman"/>
          <w:lang w:eastAsia="hr-HR"/>
        </w:rPr>
      </w:pPr>
    </w:p>
    <w:p w:rsidRDefault="009618EF" w:rsidP="009618EF" w:rsidR="009618EF" w:rsidRPr="009618EF">
      <w:pPr>
        <w:numPr>
          <w:ilvl w:val="0"/>
          <w:numId w:val="58"/>
        </w:numPr>
        <w:spacing w:lineRule="auto" w:line="276" w:after="0"/>
        <w:contextualSpacing/>
        <w:jc w:val="both"/>
        <w:rPr>
          <w:rFonts w:cs="Times New Roman" w:eastAsia="Times New Roman"/>
          <w:lang w:eastAsia="hr-HR"/>
        </w:rPr>
      </w:pPr>
      <w:r w:rsidRPr="009618EF">
        <w:rPr>
          <w:rFonts w:cs="Times New Roman" w:eastAsia="Times New Roman"/>
          <w:lang w:eastAsia="hr-HR"/>
        </w:rPr>
        <w:t>vrijednost  iznos od 3.740,66 kn,</w:t>
      </w:r>
    </w:p>
    <w:p w:rsidRDefault="009618EF" w:rsidP="009618EF" w:rsidR="009618EF" w:rsidRPr="009618EF">
      <w:pPr>
        <w:widowControl w:val="false"/>
        <w:numPr>
          <w:ilvl w:val="0"/>
          <w:numId w:val="58"/>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umanjenja 78,02 % , naplata 21,98%</w:t>
      </w:r>
    </w:p>
    <w:p w:rsidRDefault="009618EF" w:rsidP="009618EF" w:rsidR="009618EF" w:rsidRPr="009618EF">
      <w:pPr>
        <w:spacing w:after="0"/>
        <w:ind w:left="1428"/>
        <w:jc w:val="both"/>
        <w:rPr>
          <w:rFonts w:cs="Times New Roman" w:eastAsia="Times New Roman"/>
          <w:lang w:eastAsia="hr-HR"/>
        </w:rPr>
      </w:pPr>
    </w:p>
    <w:p w:rsidRDefault="009618EF" w:rsidP="009618EF" w:rsidR="009618EF" w:rsidRPr="009618EF">
      <w:pPr>
        <w:spacing w:after="0"/>
        <w:ind w:left="1080"/>
        <w:jc w:val="both"/>
        <w:rPr>
          <w:rFonts w:cs="Times New Roman" w:eastAsia="Times New Roman"/>
          <w:lang w:eastAsia="hr-HR"/>
        </w:rPr>
      </w:pPr>
    </w:p>
    <w:p w:rsidRDefault="009618EF" w:rsidP="009618EF" w:rsidR="009618EF" w:rsidRPr="009618EF">
      <w:pPr>
        <w:numPr>
          <w:ilvl w:val="0"/>
          <w:numId w:val="53"/>
        </w:numPr>
        <w:spacing w:lineRule="auto" w:line="276" w:after="0"/>
        <w:contextualSpacing/>
        <w:jc w:val="both"/>
        <w:rPr>
          <w:rFonts w:cs="Times New Roman" w:eastAsia="Times New Roman"/>
          <w:lang w:eastAsia="hr-HR"/>
        </w:rPr>
      </w:pPr>
      <w:r w:rsidRPr="009618EF">
        <w:rPr>
          <w:rFonts w:cs="Times New Roman" w:eastAsia="Times New Roman"/>
          <w:lang w:eastAsia="hr-HR"/>
        </w:rPr>
        <w:t>REPUBLIKA HRVATSKA, Ministarstvo pravosuđa, OIB  26635293339, Ulica grada Vukovara 49, Zagreb,</w:t>
      </w:r>
    </w:p>
    <w:p w:rsidRDefault="009618EF" w:rsidP="009618EF" w:rsidR="009618EF" w:rsidRPr="009618EF">
      <w:pPr>
        <w:spacing w:after="0"/>
        <w:ind w:left="1080"/>
        <w:jc w:val="both"/>
        <w:rPr>
          <w:rFonts w:cs="Times New Roman" w:eastAsia="Times New Roman"/>
          <w:lang w:eastAsia="hr-HR"/>
        </w:rPr>
      </w:pPr>
    </w:p>
    <w:p w:rsidRDefault="009618EF" w:rsidP="009618EF" w:rsidR="009618EF" w:rsidRPr="009618EF">
      <w:pPr>
        <w:numPr>
          <w:ilvl w:val="0"/>
          <w:numId w:val="59"/>
        </w:numPr>
        <w:spacing w:lineRule="auto" w:line="276" w:after="0"/>
        <w:contextualSpacing/>
        <w:jc w:val="both"/>
        <w:rPr>
          <w:rFonts w:cs="Times New Roman" w:eastAsia="Times New Roman"/>
          <w:lang w:eastAsia="hr-HR"/>
        </w:rPr>
      </w:pPr>
      <w:r w:rsidRPr="009618EF">
        <w:rPr>
          <w:rFonts w:cs="Times New Roman" w:eastAsia="Times New Roman"/>
          <w:lang w:eastAsia="hr-HR"/>
        </w:rPr>
        <w:t>vrijednost iznos od 15.000,00 kn,</w:t>
      </w:r>
    </w:p>
    <w:p w:rsidRDefault="009618EF" w:rsidP="009618EF" w:rsidR="009618EF" w:rsidRPr="009618EF">
      <w:pPr>
        <w:numPr>
          <w:ilvl w:val="0"/>
          <w:numId w:val="59"/>
        </w:numPr>
        <w:spacing w:lineRule="auto" w:line="276" w:after="0"/>
        <w:contextualSpacing/>
        <w:jc w:val="both"/>
        <w:rPr>
          <w:rFonts w:cs="Times New Roman" w:eastAsia="Times New Roman"/>
          <w:lang w:eastAsia="hr-HR"/>
        </w:rPr>
      </w:pPr>
      <w:r w:rsidRPr="009618EF">
        <w:rPr>
          <w:rFonts w:cs="Times New Roman" w:eastAsia="Times New Roman"/>
          <w:lang w:eastAsia="hr-HR"/>
        </w:rPr>
        <w:t>naplata razlučno pravo</w:t>
      </w:r>
    </w:p>
    <w:p w:rsidRDefault="009618EF" w:rsidP="009618EF" w:rsidR="009618EF" w:rsidRPr="009618EF">
      <w:pPr>
        <w:spacing w:after="0"/>
        <w:ind w:left="1068"/>
        <w:jc w:val="both"/>
        <w:rPr>
          <w:rFonts w:cs="Times New Roman" w:eastAsia="Times New Roman"/>
          <w:lang w:eastAsia="hr-HR"/>
        </w:rPr>
      </w:pPr>
    </w:p>
    <w:p w:rsidRDefault="009618EF" w:rsidP="009618EF" w:rsidR="009618EF" w:rsidRPr="009618EF">
      <w:pPr>
        <w:spacing w:after="0"/>
        <w:ind w:left="1068"/>
        <w:jc w:val="both"/>
        <w:rPr>
          <w:rFonts w:cs="Times New Roman" w:eastAsia="Times New Roman"/>
          <w:lang w:eastAsia="hr-HR"/>
        </w:rPr>
      </w:pPr>
    </w:p>
    <w:p w:rsidRDefault="009618EF" w:rsidP="009618EF" w:rsidR="009618EF" w:rsidRPr="009618EF">
      <w:pPr>
        <w:numPr>
          <w:ilvl w:val="0"/>
          <w:numId w:val="53"/>
        </w:numPr>
        <w:spacing w:lineRule="auto" w:line="276" w:after="0"/>
        <w:jc w:val="both"/>
        <w:rPr>
          <w:rFonts w:cs="Times New Roman" w:eastAsia="Times New Roman"/>
          <w:lang w:eastAsia="hr-HR"/>
        </w:rPr>
      </w:pPr>
      <w:r w:rsidRPr="009618EF">
        <w:rPr>
          <w:rFonts w:cs="Times New Roman" w:eastAsia="Times New Roman"/>
          <w:lang w:eastAsia="hr-HR"/>
        </w:rPr>
        <w:t xml:space="preserve">SVEA EKONOMI d.o.o. OIB 17863542417, Većeslava Holjevca 40, Zagreb,  </w:t>
      </w:r>
    </w:p>
    <w:p w:rsidRDefault="009618EF" w:rsidP="009618EF" w:rsidR="009618EF" w:rsidRPr="009618EF">
      <w:pPr>
        <w:spacing w:after="0"/>
        <w:ind w:left="1428"/>
        <w:jc w:val="both"/>
        <w:rPr>
          <w:rFonts w:cs="Times New Roman" w:eastAsia="Times New Roman"/>
          <w:lang w:eastAsia="hr-HR"/>
        </w:rPr>
      </w:pPr>
    </w:p>
    <w:p w:rsidRDefault="009618EF" w:rsidP="009618EF" w:rsidR="009618EF" w:rsidRPr="009618EF">
      <w:pPr>
        <w:numPr>
          <w:ilvl w:val="0"/>
          <w:numId w:val="60"/>
        </w:numPr>
        <w:spacing w:lineRule="auto" w:line="276" w:after="0"/>
        <w:contextualSpacing/>
        <w:jc w:val="both"/>
        <w:rPr>
          <w:rFonts w:cs="Times New Roman" w:eastAsia="Times New Roman"/>
          <w:lang w:eastAsia="hr-HR"/>
        </w:rPr>
      </w:pPr>
      <w:r w:rsidRPr="009618EF">
        <w:rPr>
          <w:rFonts w:cs="Times New Roman" w:eastAsia="Times New Roman"/>
          <w:lang w:eastAsia="hr-HR"/>
        </w:rPr>
        <w:t xml:space="preserve">vrijednost iznos od 6.301,75 kn </w:t>
      </w:r>
    </w:p>
    <w:p w:rsidRDefault="009618EF" w:rsidP="009618EF" w:rsidR="009618EF" w:rsidRPr="009618EF">
      <w:pPr>
        <w:widowControl w:val="false"/>
        <w:numPr>
          <w:ilvl w:val="0"/>
          <w:numId w:val="60"/>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umanjenja 78,02 % , naplata 21,98%</w:t>
      </w:r>
    </w:p>
    <w:p w:rsidRDefault="009618EF" w:rsidP="009618EF" w:rsidR="009618EF" w:rsidRPr="009618EF">
      <w:pPr>
        <w:spacing w:after="0"/>
        <w:ind w:left="1428"/>
        <w:jc w:val="both"/>
        <w:rPr>
          <w:rFonts w:cs="Times New Roman" w:eastAsia="Times New Roman"/>
          <w:lang w:eastAsia="hr-HR"/>
        </w:rPr>
      </w:pPr>
    </w:p>
    <w:p w:rsidRDefault="009618EF" w:rsidP="009618EF" w:rsidR="009618EF" w:rsidRPr="009618EF">
      <w:pPr>
        <w:numPr>
          <w:ilvl w:val="0"/>
          <w:numId w:val="53"/>
        </w:numPr>
        <w:spacing w:lineRule="auto" w:line="276" w:after="0"/>
        <w:jc w:val="both"/>
        <w:rPr>
          <w:rFonts w:cs="Times New Roman" w:eastAsia="Times New Roman"/>
          <w:lang w:eastAsia="hr-HR"/>
        </w:rPr>
      </w:pPr>
      <w:r w:rsidRPr="009618EF">
        <w:rPr>
          <w:rFonts w:cs="Times New Roman" w:eastAsia="Times New Roman"/>
          <w:lang w:eastAsia="hr-HR"/>
        </w:rPr>
        <w:t>ZAGREBAČKA BANKA d.d. OIB: 92963223473,Trg bana Josipa Jelačića 10, Zagreb,</w:t>
      </w:r>
    </w:p>
    <w:p w:rsidRDefault="009618EF" w:rsidP="009618EF" w:rsidR="009618EF" w:rsidRPr="009618EF">
      <w:pPr>
        <w:spacing w:after="0"/>
        <w:ind w:left="1080"/>
        <w:jc w:val="both"/>
        <w:rPr>
          <w:rFonts w:cs="Times New Roman" w:eastAsia="Times New Roman"/>
          <w:lang w:eastAsia="hr-HR"/>
        </w:rPr>
      </w:pPr>
    </w:p>
    <w:p w:rsidRDefault="009618EF" w:rsidP="009618EF" w:rsidR="009618EF" w:rsidRPr="009618EF">
      <w:pPr>
        <w:numPr>
          <w:ilvl w:val="0"/>
          <w:numId w:val="61"/>
        </w:numPr>
        <w:spacing w:lineRule="auto" w:line="276" w:after="0"/>
        <w:contextualSpacing/>
        <w:jc w:val="both"/>
        <w:rPr>
          <w:rFonts w:cs="Times New Roman" w:eastAsia="Times New Roman"/>
          <w:lang w:eastAsia="hr-HR"/>
        </w:rPr>
      </w:pPr>
      <w:r w:rsidRPr="009618EF">
        <w:rPr>
          <w:rFonts w:cs="Times New Roman" w:eastAsia="Times New Roman"/>
          <w:lang w:eastAsia="hr-HR"/>
        </w:rPr>
        <w:t xml:space="preserve">vrijednost  iznos od  32.154,45 kn </w:t>
      </w:r>
    </w:p>
    <w:p w:rsidRDefault="009618EF" w:rsidP="009618EF" w:rsidR="009618EF" w:rsidRPr="009618EF">
      <w:pPr>
        <w:widowControl w:val="false"/>
        <w:numPr>
          <w:ilvl w:val="0"/>
          <w:numId w:val="61"/>
        </w:numPr>
        <w:shd w:fill="FFFFFF" w:color="auto" w:val="clear"/>
        <w:tabs>
          <w:tab w:pos="544" w:val="left"/>
          <w:tab w:pos="9284" w:leader="underscore" w:val="left"/>
        </w:tabs>
        <w:autoSpaceDE w:val="false"/>
        <w:autoSpaceDN w:val="false"/>
        <w:adjustRightInd w:val="false"/>
        <w:spacing w:lineRule="exact" w:line="274" w:after="0" w:before="115"/>
        <w:contextualSpacing/>
        <w:jc w:val="both"/>
        <w:rPr>
          <w:rFonts w:cs="Times New Roman" w:eastAsia="Times New Roman"/>
          <w:color w:val="000000"/>
          <w:lang w:eastAsia="hr-HR"/>
        </w:rPr>
      </w:pPr>
      <w:r w:rsidRPr="009618EF">
        <w:rPr>
          <w:rFonts w:cs="Times New Roman" w:eastAsia="Times New Roman"/>
          <w:color w:val="000000"/>
          <w:lang w:eastAsia="hr-HR"/>
        </w:rPr>
        <w:t>umanjenja 78,02 % , naplata 21,98%</w:t>
      </w:r>
    </w:p>
    <w:p w:rsidRDefault="009618EF" w:rsidP="009618EF" w:rsidR="009618EF" w:rsidRPr="009618EF">
      <w:pPr>
        <w:spacing w:after="0"/>
        <w:ind w:left="1404"/>
        <w:contextualSpacing/>
        <w:jc w:val="both"/>
        <w:rPr>
          <w:rFonts w:cs="Times New Roman" w:eastAsia="Times New Roman"/>
          <w:lang w:eastAsia="hr-HR"/>
        </w:rPr>
      </w:pPr>
    </w:p>
    <w:p w:rsidRDefault="009618EF" w:rsidP="009618EF" w:rsidR="009618EF" w:rsidRPr="009618EF">
      <w:pPr>
        <w:numPr>
          <w:ilvl w:val="0"/>
          <w:numId w:val="53"/>
        </w:numPr>
        <w:spacing w:lineRule="auto" w:line="276" w:after="0"/>
        <w:jc w:val="both"/>
        <w:rPr>
          <w:rFonts w:cs="Times New Roman" w:eastAsia="Times New Roman"/>
          <w:lang w:eastAsia="hr-HR"/>
        </w:rPr>
      </w:pPr>
      <w:r w:rsidRPr="009618EF">
        <w:rPr>
          <w:rFonts w:cs="Times New Roman" w:eastAsia="Times New Roman"/>
          <w:lang w:eastAsia="hr-HR"/>
        </w:rPr>
        <w:t xml:space="preserve">FINANCIJSKA AGENCIJA,OIB 85821130368 Ulica grada Vukovara 70, Zagreb, </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numPr>
          <w:ilvl w:val="0"/>
          <w:numId w:val="44"/>
        </w:numPr>
        <w:spacing w:lineRule="auto" w:line="276" w:after="0"/>
        <w:contextualSpacing/>
        <w:jc w:val="both"/>
        <w:rPr>
          <w:rFonts w:cs="Times New Roman" w:eastAsia="Times New Roman"/>
          <w:lang w:eastAsia="hr-HR"/>
        </w:rPr>
      </w:pPr>
      <w:r w:rsidRPr="009618EF">
        <w:rPr>
          <w:rFonts w:cs="Times New Roman" w:eastAsia="Times New Roman"/>
          <w:lang w:eastAsia="hr-HR"/>
        </w:rPr>
        <w:t xml:space="preserve">vrijednost iznos od 1.372,00 kn </w:t>
      </w:r>
    </w:p>
    <w:p w:rsidRDefault="009618EF" w:rsidP="009618EF" w:rsidR="009618EF" w:rsidRPr="009618EF">
      <w:pPr>
        <w:widowControl w:val="false"/>
        <w:numPr>
          <w:ilvl w:val="0"/>
          <w:numId w:val="44"/>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umanjenja 78,02 % , naplata 21,98%</w:t>
      </w:r>
    </w:p>
    <w:p w:rsidRDefault="009618EF" w:rsidP="009618EF" w:rsidR="009618EF" w:rsidRPr="009618EF">
      <w:pPr>
        <w:spacing w:after="0"/>
        <w:ind w:left="684"/>
        <w:contextualSpacing/>
        <w:jc w:val="both"/>
        <w:rPr>
          <w:rFonts w:cs="Times New Roman" w:eastAsia="Times New Roman"/>
          <w:lang w:eastAsia="hr-HR"/>
        </w:rPr>
      </w:pPr>
    </w:p>
    <w:p w:rsidRDefault="009618EF" w:rsidP="009618EF" w:rsidR="009618EF" w:rsidRPr="009618EF">
      <w:pPr>
        <w:numPr>
          <w:ilvl w:val="0"/>
          <w:numId w:val="53"/>
        </w:numPr>
        <w:spacing w:lineRule="auto" w:line="276" w:after="0"/>
        <w:jc w:val="both"/>
        <w:rPr>
          <w:rFonts w:cs="Times New Roman" w:eastAsia="Times New Roman"/>
          <w:lang w:eastAsia="hr-HR"/>
        </w:rPr>
      </w:pPr>
      <w:r w:rsidRPr="009618EF">
        <w:rPr>
          <w:rFonts w:cs="Times New Roman" w:eastAsia="Times New Roman"/>
          <w:lang w:eastAsia="hr-HR"/>
        </w:rPr>
        <w:t xml:space="preserve">HEP, Elektra Varaždin, Kratka 3, OIB 46830600751  </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numPr>
          <w:ilvl w:val="0"/>
          <w:numId w:val="44"/>
        </w:numPr>
        <w:spacing w:lineRule="auto" w:line="276" w:after="0"/>
        <w:contextualSpacing/>
        <w:jc w:val="both"/>
        <w:rPr>
          <w:rFonts w:cs="Times New Roman" w:eastAsia="Times New Roman"/>
          <w:lang w:eastAsia="hr-HR"/>
        </w:rPr>
      </w:pPr>
      <w:r w:rsidRPr="009618EF">
        <w:rPr>
          <w:rFonts w:cs="Times New Roman" w:eastAsia="Times New Roman"/>
          <w:lang w:eastAsia="hr-HR"/>
        </w:rPr>
        <w:t xml:space="preserve">vrijednost  iznos od  906,85 kn </w:t>
      </w:r>
    </w:p>
    <w:p w:rsidRDefault="009618EF" w:rsidP="009618EF" w:rsidR="009618EF" w:rsidRPr="009618EF">
      <w:pPr>
        <w:widowControl w:val="false"/>
        <w:numPr>
          <w:ilvl w:val="0"/>
          <w:numId w:val="44"/>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umanjenja 78,02 % , naplata 21,98%</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rPr>
          <w:rFonts w:cs="Times New Roman" w:eastAsia="Times New Roman"/>
          <w:color w:val="000000"/>
          <w:lang w:eastAsia="hr-HR"/>
        </w:rPr>
      </w:pPr>
    </w:p>
    <w:p w:rsidRDefault="009618EF" w:rsidP="009618EF" w:rsidR="009618EF" w:rsidRPr="009618EF">
      <w:pPr>
        <w:widowControl w:val="false"/>
        <w:numPr>
          <w:ilvl w:val="0"/>
          <w:numId w:val="53"/>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Zajednički odvjetnički ured Tihomir Juričan i Vedran Juričan, OIB 42315437224, Braće Radića 28, Varaždin</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left="1080"/>
        <w:contextualSpacing/>
        <w:rPr>
          <w:rFonts w:cs="Times New Roman" w:eastAsia="Times New Roman"/>
          <w:color w:val="000000"/>
          <w:lang w:eastAsia="hr-HR"/>
        </w:rPr>
      </w:pPr>
    </w:p>
    <w:p w:rsidRDefault="009618EF" w:rsidP="009618EF" w:rsidR="009618EF" w:rsidRPr="009618EF">
      <w:pPr>
        <w:numPr>
          <w:ilvl w:val="0"/>
          <w:numId w:val="44"/>
        </w:numPr>
        <w:spacing w:lineRule="auto" w:line="276" w:after="0"/>
        <w:contextualSpacing/>
        <w:jc w:val="both"/>
        <w:rPr>
          <w:rFonts w:cs="Times New Roman" w:eastAsia="Times New Roman"/>
          <w:lang w:eastAsia="hr-HR"/>
        </w:rPr>
      </w:pPr>
      <w:r w:rsidRPr="009618EF">
        <w:rPr>
          <w:rFonts w:cs="Times New Roman" w:eastAsia="Times New Roman"/>
          <w:lang w:eastAsia="hr-HR"/>
        </w:rPr>
        <w:t xml:space="preserve">vrijednost  iznos od  12.500,00 kn </w:t>
      </w:r>
    </w:p>
    <w:p w:rsidRDefault="009618EF" w:rsidP="009618EF" w:rsidR="009618EF" w:rsidRPr="009618EF">
      <w:pPr>
        <w:widowControl w:val="false"/>
        <w:numPr>
          <w:ilvl w:val="0"/>
          <w:numId w:val="44"/>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umanjenja 78,02 % , naplata 21,98%</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jc w:val="both"/>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jc w:val="both"/>
        <w:rPr>
          <w:rFonts w:cs="Times New Roman" w:eastAsia="Times New Roman"/>
          <w:color w:val="000000"/>
          <w:lang w:eastAsia="hr-HR"/>
        </w:rPr>
      </w:pPr>
      <w:r w:rsidRPr="009618EF">
        <w:rPr>
          <w:rFonts w:cs="Times New Roman" w:eastAsia="Times New Roman"/>
          <w:color w:val="000000"/>
          <w:lang w:eastAsia="hr-HR"/>
        </w:rPr>
        <w:t>Svaka obveza koja nije pokrivena razlučnim pravom umanjuje se za 78,02%</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jc w:val="both"/>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rPr>
          <w:rFonts w:cs="Times New Roman" w:eastAsia="Times New Roman"/>
          <w:color w:val="000000"/>
          <w:lang w:eastAsia="hr-HR"/>
        </w:rPr>
      </w:pPr>
      <w:r w:rsidRPr="009618EF">
        <w:rPr>
          <w:rFonts w:cs="Times New Roman" w:eastAsia="Times New Roman"/>
          <w:color w:val="000000"/>
          <w:lang w:eastAsia="hr-HR"/>
        </w:rPr>
        <w:t>3. Iznos za naplatu:</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1. Vjerovnik: Republika Hrvatska Ministarstvo obrane,  OIB 52634238587, Trg kralja Petra Krešimira IV/ Zagreb, zastupanog po ODO Varaždin, građansko-upravni odjel</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Iznos za naplatu 390.954,39 kn</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 ovrha ili stjecanje nekretnine k.o. Donja Voća, kuća  209 E z.k.lu.br. 1023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ovrha nekretnine k.o. Varaždin Breg z.k. ul. 2924  u cijelosti te ovrha na nekretninama upisanim u z.k.ul.br. 2458 k.o. Natkrižovljan u ½ dijela</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2. Vjerovnik: Klemen Zoran, OIB 84641372340, Gornji Kraljevac 9, Budinšćina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 Iznos za naplatu 4.462,00 kn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- 60 mjeseci isplata 74,37 kn mjesečno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3. Mirica Majhen OIB : 52292268953 Donja Voća 209 e, Donja Voća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 Iznos za naplatu 15.661,00 kn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- 60 mjeseci isplata 261,01 kn mjesečno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lang w:eastAsia="hr-HR"/>
        </w:rPr>
      </w:pPr>
      <w:r w:rsidRPr="009618EF">
        <w:rPr>
          <w:rFonts w:cs="Times New Roman" w:eastAsia="Times New Roman"/>
          <w:color w:val="000000"/>
          <w:lang w:eastAsia="hr-HR"/>
        </w:rPr>
        <w:t xml:space="preserve">4. </w:t>
      </w:r>
      <w:r w:rsidRPr="009618EF">
        <w:rPr>
          <w:rFonts w:cs="Times New Roman" w:eastAsia="Times New Roman"/>
          <w:lang w:eastAsia="hr-HR"/>
        </w:rPr>
        <w:t>ŽELJKO FRITZ, OIB16122798487, Nuštar, Vukovarska 30</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iznos za naplatu 54.151,51 kn</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 ovrha ili stjecanje na nekretnini k.o. Varaždin Breg z.k. ul. 2924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lang w:eastAsia="hr-HR"/>
        </w:rPr>
      </w:pPr>
      <w:r w:rsidRPr="009618EF">
        <w:rPr>
          <w:rFonts w:cs="Times New Roman" w:eastAsia="Times New Roman"/>
          <w:color w:val="000000"/>
          <w:lang w:eastAsia="hr-HR"/>
        </w:rPr>
        <w:t>5. Bečić Alan</w:t>
      </w:r>
      <w:r w:rsidRPr="009618EF">
        <w:rPr>
          <w:rFonts w:cs="Times New Roman" w:eastAsia="Times New Roman"/>
          <w:lang w:eastAsia="hr-HR"/>
        </w:rPr>
        <w:t>, OIB 04194678908, Mali Mihaljevec, Ulica Rade Končara 56,</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 Iznos za naplatu 27.706,00  kn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- 60 mjeseci isplata 461,77 kn mjesečno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spacing w:after="0"/>
        <w:rPr>
          <w:rFonts w:cs="Times New Roman" w:eastAsia="Times New Roman"/>
          <w:lang w:eastAsia="hr-HR"/>
        </w:rPr>
      </w:pPr>
      <w:r w:rsidRPr="009618EF">
        <w:rPr>
          <w:rFonts w:cs="Times New Roman" w:eastAsia="Times New Roman"/>
          <w:lang w:eastAsia="hr-HR"/>
        </w:rPr>
        <w:t xml:space="preserve">6. ŽELJKO POSAVEC, OIB 95087332712, Lovrečan 79, 42242 Radovan, </w:t>
      </w:r>
    </w:p>
    <w:p w:rsidRDefault="009618EF" w:rsidP="009618EF" w:rsidR="009618EF" w:rsidRPr="009618EF">
      <w:pPr>
        <w:spacing w:after="0"/>
        <w:rPr>
          <w:rFonts w:cs="Times New Roman" w:eastAsia="Times New Roman"/>
          <w:lang w:eastAsia="hr-HR"/>
        </w:rPr>
      </w:pPr>
    </w:p>
    <w:p w:rsidRDefault="009618EF" w:rsidP="009618EF" w:rsidR="009618EF" w:rsidRPr="009618EF">
      <w:pPr>
        <w:numPr>
          <w:ilvl w:val="0"/>
          <w:numId w:val="62"/>
        </w:numPr>
        <w:spacing w:lineRule="auto" w:line="276" w:after="0"/>
        <w:contextualSpacing/>
        <w:rPr>
          <w:rFonts w:cs="Times New Roman" w:eastAsia="Times New Roman"/>
          <w:lang w:eastAsia="hr-HR"/>
        </w:rPr>
      </w:pPr>
      <w:r w:rsidRPr="009618EF">
        <w:rPr>
          <w:rFonts w:cs="Times New Roman" w:eastAsia="Times New Roman"/>
          <w:lang w:eastAsia="hr-HR"/>
        </w:rPr>
        <w:t>Iznos za naplatu 11.679,00 kn</w:t>
      </w:r>
    </w:p>
    <w:p w:rsidRDefault="009618EF" w:rsidP="009618EF" w:rsidR="009618EF" w:rsidRPr="009618EF">
      <w:pPr>
        <w:numPr>
          <w:ilvl w:val="0"/>
          <w:numId w:val="62"/>
        </w:numPr>
        <w:spacing w:lineRule="auto" w:line="276" w:after="0"/>
        <w:contextualSpacing/>
        <w:rPr>
          <w:rFonts w:cs="Times New Roman" w:eastAsia="Times New Roman"/>
          <w:lang w:eastAsia="hr-HR"/>
        </w:rPr>
      </w:pPr>
      <w:r w:rsidRPr="009618EF">
        <w:rPr>
          <w:rFonts w:cs="Times New Roman" w:eastAsia="Times New Roman"/>
          <w:lang w:eastAsia="hr-HR"/>
        </w:rPr>
        <w:t>60 mjeseci isplata 194,64 kn mjesečno</w:t>
      </w:r>
    </w:p>
    <w:p w:rsidRDefault="009618EF" w:rsidP="009618EF" w:rsidR="009618EF" w:rsidRPr="009618EF">
      <w:pPr>
        <w:spacing w:after="0"/>
        <w:ind w:left="720"/>
        <w:contextualSpacing/>
        <w:rPr>
          <w:rFonts w:cs="Times New Roman" w:eastAsia="Times New Roman"/>
          <w:lang w:eastAsia="hr-HR"/>
        </w:rPr>
      </w:pPr>
    </w:p>
    <w:p w:rsidRDefault="009618EF" w:rsidP="009618EF" w:rsidR="009618EF" w:rsidRPr="009618EF">
      <w:pPr>
        <w:numPr>
          <w:ilvl w:val="0"/>
          <w:numId w:val="63"/>
        </w:numPr>
        <w:spacing w:lineRule="auto" w:line="276" w:after="0"/>
        <w:contextualSpacing/>
        <w:rPr>
          <w:rFonts w:cs="Times New Roman" w:eastAsia="Times New Roman"/>
          <w:lang w:eastAsia="hr-HR"/>
        </w:rPr>
      </w:pPr>
      <w:r w:rsidRPr="009618EF">
        <w:rPr>
          <w:rFonts w:cs="Times New Roman" w:eastAsia="Times New Roman"/>
          <w:lang w:eastAsia="hr-HR"/>
        </w:rPr>
        <w:t>ŽELJKO FRITZ, OIB16122798487, Nuštar, Vukovarska 30,</w:t>
      </w:r>
    </w:p>
    <w:p w:rsidRDefault="009618EF" w:rsidP="009618EF" w:rsidR="009618EF" w:rsidRPr="009618EF">
      <w:pPr>
        <w:spacing w:after="0"/>
        <w:ind w:left="720"/>
        <w:contextualSpacing/>
        <w:jc w:val="both"/>
        <w:rPr>
          <w:rFonts w:cs="Times New Roman" w:eastAsia="Times New Roman"/>
          <w:lang w:eastAsia="hr-HR"/>
        </w:rPr>
      </w:pPr>
    </w:p>
    <w:p w:rsidRDefault="009618EF" w:rsidP="009618EF" w:rsidR="009618EF" w:rsidRPr="009618EF">
      <w:pPr>
        <w:spacing w:after="0"/>
        <w:ind w:left="1068"/>
        <w:jc w:val="both"/>
        <w:rPr>
          <w:rFonts w:cs="Times New Roman" w:eastAsia="Times New Roman"/>
          <w:lang w:eastAsia="hr-HR"/>
        </w:rPr>
      </w:pPr>
      <w:r w:rsidRPr="009618EF">
        <w:rPr>
          <w:rFonts w:cs="Times New Roman" w:eastAsia="Times New Roman"/>
          <w:lang w:eastAsia="hr-HR"/>
        </w:rPr>
        <w:lastRenderedPageBreak/>
        <w:t xml:space="preserve">- Iznos za naplatu 10.073,00 kn </w:t>
      </w:r>
    </w:p>
    <w:p w:rsidRDefault="009618EF" w:rsidP="009618EF" w:rsidR="009618EF" w:rsidRPr="009618EF">
      <w:pPr>
        <w:spacing w:after="0"/>
        <w:ind w:left="1068"/>
        <w:jc w:val="both"/>
        <w:rPr>
          <w:rFonts w:cs="Times New Roman" w:eastAsia="Times New Roman"/>
          <w:lang w:eastAsia="hr-HR"/>
        </w:rPr>
      </w:pPr>
      <w:r w:rsidRPr="009618EF">
        <w:rPr>
          <w:rFonts w:cs="Times New Roman" w:eastAsia="Times New Roman"/>
          <w:lang w:eastAsia="hr-HR"/>
        </w:rPr>
        <w:t>- 60 mjeseci isplata 167,89 kn mjesečno</w:t>
      </w:r>
    </w:p>
    <w:p w:rsidRDefault="009618EF" w:rsidP="009618EF" w:rsidR="009618EF" w:rsidRPr="009618EF">
      <w:pPr>
        <w:spacing w:after="0"/>
        <w:ind w:left="1068"/>
        <w:jc w:val="both"/>
        <w:rPr>
          <w:rFonts w:cs="Times New Roman" w:eastAsia="Times New Roman"/>
          <w:lang w:eastAsia="hr-HR"/>
        </w:rPr>
      </w:pPr>
    </w:p>
    <w:p w:rsidRDefault="009618EF" w:rsidP="009618EF" w:rsidR="009618EF" w:rsidRPr="009618EF">
      <w:pPr>
        <w:numPr>
          <w:ilvl w:val="0"/>
          <w:numId w:val="63"/>
        </w:numPr>
        <w:spacing w:lineRule="auto" w:line="276" w:after="0"/>
        <w:contextualSpacing/>
        <w:jc w:val="both"/>
        <w:rPr>
          <w:rFonts w:cs="Times New Roman" w:eastAsia="Times New Roman"/>
          <w:lang w:eastAsia="hr-HR"/>
        </w:rPr>
      </w:pPr>
      <w:r w:rsidRPr="009618EF">
        <w:rPr>
          <w:rFonts w:cs="Times New Roman" w:eastAsia="Times New Roman"/>
          <w:lang w:eastAsia="hr-HR"/>
        </w:rPr>
        <w:t>DAVOR POPOVIĆ, OIB 86279074324, Koprivnička 3, Sokolovac,</w:t>
      </w:r>
    </w:p>
    <w:p w:rsidRDefault="009618EF" w:rsidP="009618EF" w:rsidR="009618EF" w:rsidRPr="009618EF">
      <w:pPr>
        <w:spacing w:after="0"/>
        <w:ind w:left="720"/>
        <w:contextualSpacing/>
        <w:jc w:val="both"/>
        <w:rPr>
          <w:rFonts w:cs="Times New Roman" w:eastAsia="Times New Roman"/>
          <w:lang w:eastAsia="hr-HR"/>
        </w:rPr>
      </w:pPr>
    </w:p>
    <w:p w:rsidRDefault="009618EF" w:rsidP="009618EF" w:rsidR="009618EF" w:rsidRPr="009618EF">
      <w:pPr>
        <w:spacing w:after="0"/>
        <w:ind w:left="684"/>
        <w:contextualSpacing/>
        <w:jc w:val="both"/>
        <w:rPr>
          <w:rFonts w:cs="Times New Roman" w:eastAsia="Times New Roman"/>
          <w:lang w:eastAsia="hr-HR"/>
        </w:rPr>
      </w:pPr>
      <w:r w:rsidRPr="009618EF">
        <w:rPr>
          <w:rFonts w:cs="Times New Roman" w:eastAsia="Times New Roman"/>
          <w:lang w:eastAsia="hr-HR"/>
        </w:rPr>
        <w:t xml:space="preserve">- Iznos za naplatu 41.459,00 kn </w:t>
      </w:r>
    </w:p>
    <w:p w:rsidRDefault="009618EF" w:rsidP="009618EF" w:rsidR="009618EF" w:rsidRPr="009618EF">
      <w:pPr>
        <w:spacing w:after="0"/>
        <w:ind w:left="684"/>
        <w:contextualSpacing/>
        <w:jc w:val="both"/>
        <w:rPr>
          <w:rFonts w:cs="Times New Roman" w:eastAsia="Times New Roman"/>
          <w:lang w:eastAsia="hr-HR"/>
        </w:rPr>
      </w:pPr>
      <w:r w:rsidRPr="009618EF">
        <w:rPr>
          <w:rFonts w:cs="Times New Roman" w:eastAsia="Times New Roman"/>
          <w:lang w:eastAsia="hr-HR"/>
        </w:rPr>
        <w:t xml:space="preserve">-  60 mjeseci isplata 690,98 kn mjesečno  </w:t>
      </w:r>
    </w:p>
    <w:p w:rsidRDefault="009618EF" w:rsidP="009618EF" w:rsidR="009618EF" w:rsidRPr="009618EF">
      <w:pPr>
        <w:spacing w:after="0"/>
        <w:ind w:left="684"/>
        <w:contextualSpacing/>
        <w:jc w:val="both"/>
        <w:rPr>
          <w:rFonts w:cs="Times New Roman" w:eastAsia="Times New Roman"/>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lang w:eastAsia="hr-HR"/>
        </w:rPr>
      </w:pPr>
      <w:r w:rsidRPr="009618EF">
        <w:rPr>
          <w:rFonts w:cs="Times New Roman" w:eastAsia="Times New Roman"/>
          <w:lang w:eastAsia="hr-HR"/>
        </w:rPr>
        <w:t>9. MAGMA d.o.o. OIB 65673920115, Varaždinska ulica, Odvojak I., Jalkovec,</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lang w:eastAsia="hr-HR"/>
        </w:rPr>
        <w:t xml:space="preserve"> </w:t>
      </w:r>
      <w:r w:rsidRPr="009618EF">
        <w:rPr>
          <w:rFonts w:cs="Times New Roman" w:eastAsia="Times New Roman"/>
          <w:color w:val="000000"/>
          <w:lang w:eastAsia="hr-HR"/>
        </w:rPr>
        <w:t xml:space="preserve">- Iznos za naplatu 732,00 kn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- 60 mjeseci isplata 12,20 kn mjesečno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p>
    <w:p w:rsidRDefault="009618EF" w:rsidP="009618EF" w:rsidR="009618EF" w:rsidRPr="009618EF">
      <w:pPr>
        <w:numPr>
          <w:ilvl w:val="0"/>
          <w:numId w:val="64"/>
        </w:numPr>
        <w:spacing w:lineRule="auto" w:line="276" w:after="0"/>
        <w:contextualSpacing/>
        <w:jc w:val="both"/>
        <w:rPr>
          <w:rFonts w:cs="Times New Roman" w:eastAsia="Times New Roman"/>
          <w:lang w:eastAsia="hr-HR"/>
        </w:rPr>
      </w:pPr>
      <w:r w:rsidRPr="009618EF">
        <w:rPr>
          <w:rFonts w:cs="Times New Roman" w:eastAsia="Times New Roman"/>
          <w:lang w:eastAsia="hr-HR"/>
        </w:rPr>
        <w:t>GENERALI OSIGURANJE d.d.,OIB 10840749604, Bani110, Zagreb,</w:t>
      </w:r>
    </w:p>
    <w:p w:rsidRDefault="009618EF" w:rsidP="009618EF" w:rsidR="009618EF" w:rsidRPr="009618EF">
      <w:pPr>
        <w:spacing w:after="0"/>
        <w:ind w:left="720"/>
        <w:contextualSpacing/>
        <w:jc w:val="both"/>
        <w:rPr>
          <w:rFonts w:cs="Times New Roman" w:eastAsia="Times New Roman"/>
          <w:lang w:eastAsia="hr-HR"/>
        </w:rPr>
      </w:pPr>
    </w:p>
    <w:p w:rsidRDefault="009618EF" w:rsidP="009618EF" w:rsidR="009618EF" w:rsidRPr="009618EF">
      <w:pPr>
        <w:spacing w:after="0"/>
        <w:ind w:left="1428"/>
        <w:jc w:val="both"/>
        <w:rPr>
          <w:rFonts w:cs="Times New Roman" w:eastAsia="Times New Roman"/>
          <w:lang w:eastAsia="hr-HR"/>
        </w:rPr>
      </w:pPr>
      <w:r w:rsidRPr="009618EF">
        <w:rPr>
          <w:rFonts w:cs="Times New Roman" w:eastAsia="Times New Roman"/>
          <w:lang w:eastAsia="hr-HR"/>
        </w:rPr>
        <w:t xml:space="preserve">- Iznos za naplatu 822,00 kn </w:t>
      </w:r>
    </w:p>
    <w:p w:rsidRDefault="009618EF" w:rsidP="009618EF" w:rsidR="009618EF" w:rsidRPr="009618EF">
      <w:pPr>
        <w:spacing w:after="0"/>
        <w:ind w:left="1428"/>
        <w:jc w:val="both"/>
        <w:rPr>
          <w:rFonts w:cs="Times New Roman" w:eastAsia="Times New Roman"/>
          <w:lang w:eastAsia="hr-HR"/>
        </w:rPr>
      </w:pPr>
      <w:r w:rsidRPr="009618EF">
        <w:rPr>
          <w:rFonts w:cs="Times New Roman" w:eastAsia="Times New Roman"/>
          <w:lang w:eastAsia="hr-HR"/>
        </w:rPr>
        <w:t xml:space="preserve">- 60 mjeseci isplata 13,70 kn mjesečno  </w:t>
      </w:r>
    </w:p>
    <w:p w:rsidRDefault="009618EF" w:rsidP="009618EF" w:rsidR="009618EF" w:rsidRPr="009618EF">
      <w:pPr>
        <w:spacing w:after="0"/>
        <w:ind w:left="1428"/>
        <w:jc w:val="both"/>
        <w:rPr>
          <w:rFonts w:cs="Times New Roman" w:eastAsia="Times New Roman"/>
          <w:lang w:eastAsia="hr-HR"/>
        </w:rPr>
      </w:pPr>
    </w:p>
    <w:p w:rsidRDefault="009618EF" w:rsidP="009618EF" w:rsidR="009618EF" w:rsidRPr="009618EF">
      <w:pPr>
        <w:spacing w:after="0"/>
        <w:ind w:firstLine="223"/>
        <w:jc w:val="both"/>
        <w:rPr>
          <w:rFonts w:cs="Times New Roman" w:eastAsia="Times New Roman"/>
          <w:lang w:eastAsia="hr-HR"/>
        </w:rPr>
      </w:pPr>
      <w:r w:rsidRPr="009618EF">
        <w:rPr>
          <w:rFonts w:cs="Times New Roman" w:eastAsia="Times New Roman"/>
          <w:lang w:eastAsia="hr-HR"/>
        </w:rPr>
        <w:t>11.</w:t>
      </w:r>
      <w:r w:rsidRPr="009618EF">
        <w:rPr>
          <w:rFonts w:cs="Times New Roman" w:eastAsia="Times New Roman"/>
          <w:lang w:eastAsia="hr-HR"/>
        </w:rPr>
        <w:tab/>
        <w:t>REPUBLIKA HRVATSKA, Ministarstvo pravosuđa, OIB  26635293339, Ulica grada Vukovara 49, Zagreb,</w:t>
      </w:r>
    </w:p>
    <w:p w:rsidRDefault="009618EF" w:rsidP="009618EF" w:rsidR="009618EF" w:rsidRPr="009618EF">
      <w:pPr>
        <w:spacing w:after="0"/>
        <w:ind w:left="720"/>
        <w:contextualSpacing/>
        <w:jc w:val="both"/>
        <w:rPr>
          <w:rFonts w:cs="Times New Roman" w:eastAsia="Times New Roman"/>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ovrha nekretnine k.o. Varaždin Breg z.k. ul. 2924  u cijelosti te ovrha na nekretninama upisanim u z.k.ul.br. 2458 k.o. Natkrižovljan u ½ dijela</w:t>
      </w:r>
    </w:p>
    <w:p w:rsidRDefault="009618EF" w:rsidP="009618EF" w:rsidR="009618EF" w:rsidRPr="009618EF">
      <w:pPr>
        <w:spacing w:after="0"/>
        <w:ind w:left="1428"/>
        <w:jc w:val="both"/>
        <w:rPr>
          <w:rFonts w:cs="Times New Roman" w:eastAsia="Times New Roman"/>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lang w:eastAsia="hr-HR"/>
        </w:rPr>
      </w:pPr>
      <w:r w:rsidRPr="009618EF">
        <w:rPr>
          <w:rFonts w:cs="Times New Roman" w:eastAsia="Times New Roman"/>
          <w:lang w:eastAsia="hr-HR"/>
        </w:rPr>
        <w:t xml:space="preserve">12. SVEA EKONOMI d.o.o. OIB 17863542417, Većeslava Holjevca 40, Zagreb,  </w:t>
      </w:r>
    </w:p>
    <w:p w:rsidRDefault="009618EF" w:rsidP="009618EF" w:rsidR="009618EF" w:rsidRPr="009618EF">
      <w:pPr>
        <w:widowControl w:val="false"/>
        <w:numPr>
          <w:ilvl w:val="0"/>
          <w:numId w:val="65"/>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 xml:space="preserve">Iznos za naplatu 1.385,00 kn </w:t>
      </w:r>
    </w:p>
    <w:p w:rsidRDefault="009618EF" w:rsidP="009618EF" w:rsidR="009618EF" w:rsidRPr="009618EF">
      <w:pPr>
        <w:widowControl w:val="false"/>
        <w:numPr>
          <w:ilvl w:val="0"/>
          <w:numId w:val="65"/>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 xml:space="preserve">60 mjeseci isplata 23,09 kn mjesečno </w:t>
      </w:r>
    </w:p>
    <w:p w:rsidRDefault="009618EF" w:rsidP="009618EF" w:rsidR="009618EF" w:rsidRPr="009618EF">
      <w:pPr>
        <w:spacing w:after="0"/>
        <w:ind w:left="1428"/>
        <w:jc w:val="both"/>
        <w:rPr>
          <w:rFonts w:cs="Times New Roman" w:eastAsia="Times New Roman"/>
          <w:lang w:eastAsia="hr-HR"/>
        </w:rPr>
      </w:pPr>
    </w:p>
    <w:p w:rsidRDefault="009618EF" w:rsidP="009618EF" w:rsidR="009618EF" w:rsidRPr="009618EF">
      <w:pPr>
        <w:spacing w:after="0"/>
        <w:ind w:left="1428"/>
        <w:jc w:val="both"/>
        <w:rPr>
          <w:rFonts w:cs="Times New Roman" w:eastAsia="Times New Roman"/>
          <w:lang w:eastAsia="hr-HR"/>
        </w:rPr>
      </w:pPr>
    </w:p>
    <w:p w:rsidRDefault="009618EF" w:rsidP="009618EF" w:rsidR="009618EF" w:rsidRPr="009618EF">
      <w:pPr>
        <w:spacing w:after="0"/>
        <w:ind w:firstLine="360"/>
        <w:jc w:val="both"/>
        <w:rPr>
          <w:rFonts w:cs="Times New Roman" w:eastAsia="Times New Roman"/>
          <w:lang w:eastAsia="hr-HR"/>
        </w:rPr>
      </w:pPr>
      <w:r w:rsidRPr="009618EF">
        <w:rPr>
          <w:rFonts w:cs="Times New Roman" w:eastAsia="Times New Roman"/>
          <w:lang w:eastAsia="hr-HR"/>
        </w:rPr>
        <w:t>13. ZAGREBAČKA BANKA d.d. OIB: 92963223473,Trg bana Josipa Jelačića 10, Zagreb,</w:t>
      </w:r>
    </w:p>
    <w:p w:rsidRDefault="009618EF" w:rsidP="009618EF" w:rsidR="009618EF" w:rsidRPr="009618EF">
      <w:pPr>
        <w:numPr>
          <w:ilvl w:val="0"/>
          <w:numId w:val="66"/>
        </w:numPr>
        <w:spacing w:lineRule="auto" w:line="276" w:after="0"/>
        <w:contextualSpacing/>
        <w:jc w:val="both"/>
        <w:rPr>
          <w:rFonts w:cs="Times New Roman" w:eastAsia="Times New Roman"/>
          <w:lang w:eastAsia="hr-HR"/>
        </w:rPr>
      </w:pPr>
      <w:r w:rsidRPr="009618EF">
        <w:rPr>
          <w:rFonts w:cs="Times New Roman" w:eastAsia="Times New Roman"/>
          <w:lang w:eastAsia="hr-HR"/>
        </w:rPr>
        <w:t xml:space="preserve">Iznos za naplatu 7.068,00 kn </w:t>
      </w:r>
    </w:p>
    <w:p w:rsidRDefault="009618EF" w:rsidP="009618EF" w:rsidR="009618EF" w:rsidRPr="009618EF">
      <w:pPr>
        <w:numPr>
          <w:ilvl w:val="0"/>
          <w:numId w:val="66"/>
        </w:numPr>
        <w:spacing w:lineRule="auto" w:line="276" w:after="0"/>
        <w:contextualSpacing/>
        <w:jc w:val="both"/>
        <w:rPr>
          <w:rFonts w:cs="Times New Roman" w:eastAsia="Times New Roman"/>
          <w:lang w:eastAsia="hr-HR"/>
        </w:rPr>
      </w:pPr>
      <w:r w:rsidRPr="009618EF">
        <w:rPr>
          <w:rFonts w:cs="Times New Roman" w:eastAsia="Times New Roman"/>
          <w:lang w:eastAsia="hr-HR"/>
        </w:rPr>
        <w:t xml:space="preserve">60 mjeseci isplata 117,79 kn mjesečno </w:t>
      </w:r>
    </w:p>
    <w:p w:rsidRDefault="009618EF" w:rsidP="009618EF" w:rsidR="009618EF" w:rsidRPr="009618EF">
      <w:pPr>
        <w:spacing w:after="0"/>
        <w:ind w:left="1428"/>
        <w:jc w:val="both"/>
        <w:rPr>
          <w:rFonts w:cs="Times New Roman" w:eastAsia="Times New Roman"/>
          <w:lang w:eastAsia="hr-HR"/>
        </w:rPr>
      </w:pPr>
    </w:p>
    <w:p w:rsidRDefault="009618EF" w:rsidP="009618EF" w:rsidR="009618EF" w:rsidRPr="009618EF">
      <w:pPr>
        <w:spacing w:after="0"/>
        <w:ind w:left="324"/>
        <w:jc w:val="both"/>
        <w:rPr>
          <w:rFonts w:cs="Times New Roman" w:eastAsia="Times New Roman"/>
          <w:lang w:eastAsia="hr-HR"/>
        </w:rPr>
      </w:pPr>
      <w:r w:rsidRPr="009618EF">
        <w:rPr>
          <w:rFonts w:cs="Times New Roman" w:eastAsia="Times New Roman"/>
          <w:lang w:eastAsia="hr-HR"/>
        </w:rPr>
        <w:t>14. FINANCIJSKA AGENCIJA,OIB 85821130368 Ulica grada Vukovara 70, Zagreb,</w:t>
      </w:r>
    </w:p>
    <w:p w:rsidRDefault="009618EF" w:rsidP="009618EF" w:rsidR="009618EF" w:rsidRPr="009618EF">
      <w:pPr>
        <w:spacing w:after="0"/>
        <w:ind w:left="324"/>
        <w:jc w:val="both"/>
        <w:rPr>
          <w:rFonts w:cs="Times New Roman" w:eastAsia="Times New Roman"/>
          <w:lang w:eastAsia="hr-HR"/>
        </w:rPr>
      </w:pPr>
      <w:r w:rsidRPr="009618EF">
        <w:rPr>
          <w:rFonts w:cs="Times New Roman" w:eastAsia="Times New Roman"/>
          <w:lang w:eastAsia="hr-HR"/>
        </w:rPr>
        <w:t xml:space="preserve"> </w:t>
      </w:r>
    </w:p>
    <w:p w:rsidRDefault="009618EF" w:rsidP="009618EF" w:rsidR="009618EF" w:rsidRPr="009618EF">
      <w:pPr>
        <w:numPr>
          <w:ilvl w:val="0"/>
          <w:numId w:val="67"/>
        </w:numPr>
        <w:spacing w:lineRule="auto" w:line="276" w:after="0"/>
        <w:contextualSpacing/>
        <w:jc w:val="both"/>
        <w:rPr>
          <w:rFonts w:cs="Times New Roman" w:eastAsia="Times New Roman"/>
          <w:lang w:eastAsia="hr-HR"/>
        </w:rPr>
      </w:pPr>
      <w:r w:rsidRPr="009618EF">
        <w:rPr>
          <w:rFonts w:cs="Times New Roman" w:eastAsia="Times New Roman"/>
          <w:lang w:eastAsia="hr-HR"/>
        </w:rPr>
        <w:t xml:space="preserve">Iznos za naplatu 302,00 kn </w:t>
      </w:r>
    </w:p>
    <w:p w:rsidRDefault="009618EF" w:rsidP="009618EF" w:rsidR="009618EF" w:rsidRPr="009618EF">
      <w:pPr>
        <w:numPr>
          <w:ilvl w:val="0"/>
          <w:numId w:val="67"/>
        </w:numPr>
        <w:spacing w:lineRule="auto" w:line="276" w:after="0"/>
        <w:contextualSpacing/>
        <w:jc w:val="both"/>
        <w:rPr>
          <w:rFonts w:cs="Times New Roman" w:eastAsia="Times New Roman"/>
          <w:lang w:eastAsia="hr-HR"/>
        </w:rPr>
      </w:pPr>
      <w:r w:rsidRPr="009618EF">
        <w:rPr>
          <w:rFonts w:cs="Times New Roman" w:eastAsia="Times New Roman"/>
          <w:lang w:eastAsia="hr-HR"/>
        </w:rPr>
        <w:t>60 mjeseci isplata 5,03 kn mjesečno</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spacing w:after="0"/>
        <w:jc w:val="both"/>
        <w:rPr>
          <w:rFonts w:cs="Times New Roman" w:eastAsia="Times New Roman"/>
          <w:lang w:eastAsia="hr-HR"/>
        </w:rPr>
      </w:pPr>
      <w:r w:rsidRPr="009618EF">
        <w:rPr>
          <w:rFonts w:cs="Times New Roman" w:eastAsia="Times New Roman"/>
          <w:lang w:eastAsia="hr-HR"/>
        </w:rPr>
        <w:t>15. HEP,OIB 46830600751  Elektra Varaždin, Kratka 3,</w:t>
      </w:r>
    </w:p>
    <w:p w:rsidRDefault="009618EF" w:rsidP="009618EF" w:rsidR="009618EF" w:rsidRPr="009618EF">
      <w:pPr>
        <w:widowControl w:val="false"/>
        <w:numPr>
          <w:ilvl w:val="0"/>
          <w:numId w:val="68"/>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 xml:space="preserve">Iznos za naplatu 199,00 kn </w:t>
      </w:r>
    </w:p>
    <w:p w:rsidRDefault="009618EF" w:rsidP="009618EF" w:rsidR="009618EF" w:rsidRPr="009618EF">
      <w:pPr>
        <w:widowControl w:val="false"/>
        <w:numPr>
          <w:ilvl w:val="0"/>
          <w:numId w:val="68"/>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 xml:space="preserve">60 mjeseci isplata 3,32 kn mjesečno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jc w:val="both"/>
        <w:rPr>
          <w:rFonts w:cs="Times New Roman" w:eastAsia="Times New Roman"/>
          <w:color w:val="000000"/>
          <w:lang w:eastAsia="hr-HR"/>
        </w:rPr>
      </w:pPr>
      <w:r w:rsidRPr="009618EF">
        <w:rPr>
          <w:rFonts w:cs="Times New Roman" w:eastAsia="Times New Roman"/>
          <w:color w:val="000000"/>
          <w:lang w:eastAsia="hr-HR"/>
        </w:rPr>
        <w:t xml:space="preserve">16. Zajednički odvjetnički ured Tihomir Juričan i Vedran Juričan, OIB 42315437224, Braće </w:t>
      </w:r>
      <w:r w:rsidRPr="009618EF">
        <w:rPr>
          <w:rFonts w:cs="Times New Roman" w:eastAsia="Times New Roman"/>
          <w:color w:val="000000"/>
          <w:lang w:eastAsia="hr-HR"/>
        </w:rPr>
        <w:lastRenderedPageBreak/>
        <w:t>Radića 28, Varaždin</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jc w:val="both"/>
        <w:rPr>
          <w:rFonts w:cs="Times New Roman" w:eastAsia="Times New Roman"/>
          <w:color w:val="000000"/>
          <w:lang w:eastAsia="hr-HR"/>
        </w:rPr>
      </w:pPr>
    </w:p>
    <w:p w:rsidRDefault="009618EF" w:rsidP="009618EF" w:rsidR="009618EF" w:rsidRPr="009618EF">
      <w:pPr>
        <w:widowControl w:val="false"/>
        <w:numPr>
          <w:ilvl w:val="0"/>
          <w:numId w:val="68"/>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 xml:space="preserve">Obveze za naplatu 2.748,00 kn </w:t>
      </w:r>
    </w:p>
    <w:p w:rsidRDefault="009618EF" w:rsidP="009618EF" w:rsidR="009618EF" w:rsidRPr="009618EF">
      <w:pPr>
        <w:widowControl w:val="false"/>
        <w:numPr>
          <w:ilvl w:val="0"/>
          <w:numId w:val="68"/>
        </w:numPr>
        <w:shd w:fill="FFFFFF" w:color="auto" w:val="clear"/>
        <w:tabs>
          <w:tab w:pos="544" w:val="left"/>
          <w:tab w:pos="9284" w:leader="underscore" w:val="left"/>
        </w:tabs>
        <w:autoSpaceDE w:val="false"/>
        <w:autoSpaceDN w:val="false"/>
        <w:adjustRightInd w:val="false"/>
        <w:spacing w:lineRule="exact" w:line="274" w:after="0" w:before="115"/>
        <w:contextualSpacing/>
        <w:rPr>
          <w:rFonts w:cs="Times New Roman" w:eastAsia="Times New Roman"/>
          <w:color w:val="000000"/>
          <w:lang w:eastAsia="hr-HR"/>
        </w:rPr>
      </w:pPr>
      <w:r w:rsidRPr="009618EF">
        <w:rPr>
          <w:rFonts w:cs="Times New Roman" w:eastAsia="Times New Roman"/>
          <w:color w:val="000000"/>
          <w:lang w:eastAsia="hr-HR"/>
        </w:rPr>
        <w:t xml:space="preserve">60 mjeseci isplata 45,79 kn mjesečno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rPr>
          <w:rFonts w:cs="Times New Roman" w:eastAsia="Times New Roman"/>
          <w:color w:val="000000"/>
          <w:lang w:eastAsia="hr-HR"/>
        </w:rPr>
      </w:pPr>
      <w:r w:rsidRPr="009618EF">
        <w:rPr>
          <w:rFonts w:cs="Times New Roman" w:eastAsia="Times New Roman"/>
          <w:color w:val="000000"/>
          <w:lang w:eastAsia="hr-HR"/>
        </w:rPr>
        <w:t xml:space="preserve">4. Rokovi isplate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left="223"/>
        <w:jc w:val="both"/>
        <w:rPr>
          <w:rFonts w:cs="Times New Roman" w:eastAsia="Times New Roman"/>
          <w:color w:val="000000"/>
          <w:lang w:eastAsia="hr-HR"/>
        </w:rPr>
      </w:pPr>
      <w:r w:rsidRPr="009618EF">
        <w:rPr>
          <w:rFonts w:cs="Times New Roman" w:eastAsia="Times New Roman"/>
          <w:color w:val="000000"/>
          <w:lang w:eastAsia="hr-HR"/>
        </w:rPr>
        <w:t xml:space="preserve">Obveze prema svim vjerovnicima koji nisu pokriveni razlučnim pravom podmirivat će se u 60 jednakih mjesečnih rata.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jc w:val="both"/>
        <w:rPr>
          <w:rFonts w:cs="Times New Roman" w:eastAsia="Times New Roman"/>
          <w:color w:val="000000"/>
          <w:lang w:eastAsia="hr-HR"/>
        </w:rPr>
      </w:pP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firstLine="101" w:left="223"/>
        <w:jc w:val="both"/>
        <w:rPr>
          <w:rFonts w:cs="Times New Roman" w:eastAsia="Times New Roman"/>
          <w:color w:val="000000"/>
          <w:lang w:eastAsia="hr-HR"/>
        </w:rPr>
      </w:pPr>
      <w:r w:rsidRPr="009618EF">
        <w:rPr>
          <w:rFonts w:cs="Times New Roman" w:eastAsia="Times New Roman"/>
          <w:color w:val="000000"/>
          <w:lang w:eastAsia="hr-HR"/>
        </w:rPr>
        <w:t xml:space="preserve">5. Način ispunjenja obveze prama svakom od vjerovnika </w:t>
      </w:r>
    </w:p>
    <w:p w:rsidRDefault="009618EF" w:rsidP="009618EF" w:rsidR="009618EF" w:rsidRPr="009618EF">
      <w:pPr>
        <w:widowControl w:val="false"/>
        <w:shd w:fill="FFFFFF" w:color="auto" w:val="clear"/>
        <w:tabs>
          <w:tab w:pos="544" w:val="left"/>
          <w:tab w:pos="9284" w:leader="underscore" w:val="left"/>
        </w:tabs>
        <w:autoSpaceDE w:val="false"/>
        <w:autoSpaceDN w:val="false"/>
        <w:adjustRightInd w:val="false"/>
        <w:spacing w:lineRule="exact" w:line="274" w:after="0" w:before="115"/>
        <w:ind w:left="223"/>
        <w:jc w:val="both"/>
        <w:rPr>
          <w:rFonts w:cs="Times New Roman" w:eastAsia="Times New Roman"/>
          <w:color w:val="000000"/>
          <w:lang w:eastAsia="hr-HR"/>
        </w:rPr>
      </w:pPr>
      <w:r w:rsidRPr="009618EF">
        <w:rPr>
          <w:rFonts w:cs="Times New Roman" w:eastAsia="Times New Roman"/>
          <w:color w:val="000000"/>
          <w:lang w:eastAsia="hr-HR"/>
        </w:rPr>
        <w:t xml:space="preserve">Otplata vjerovnicima izvršit će se kroz 5 godina u mjesečnim ratama, s time da se na predložene obveze ne obračunava kamata jer su jedino mirovinska primanja potrošača izvor za pokriće obveze. </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III/ Plan ispunjenja obveza potrošača Damira Majhena iz Varaždina, Jalkovečka 98 d, OIB 25604070492 od dana 11. travnja 2016.g. izmijenjen dopunom dana 08. studenoga 2016.g., 23. svibnja 2017. godine, 15.09.2017.g. i 30. studenoga 2017.g. ima učinak sudske nagodbe.</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widowControl w:val="false"/>
        <w:shd w:fill="FFFFFF" w:color="auto" w:val="clear"/>
        <w:autoSpaceDE w:val="false"/>
        <w:autoSpaceDN w:val="false"/>
        <w:adjustRightInd w:val="false"/>
        <w:spacing w:lineRule="exact" w:line="392" w:after="0"/>
        <w:ind w:firstLine="524" w:left="184"/>
        <w:rPr>
          <w:rFonts w:cs="Times New Roman" w:eastAsia="Times New Roman"/>
          <w:color w:val="000000"/>
          <w:spacing w:val="1"/>
          <w:lang w:eastAsia="hr-HR"/>
        </w:rPr>
      </w:pPr>
      <w:r w:rsidRPr="009618EF">
        <w:rPr>
          <w:rFonts w:cs="Times New Roman" w:eastAsia="Times New Roman"/>
          <w:color w:val="000000"/>
          <w:spacing w:val="1"/>
          <w:lang w:eastAsia="hr-HR"/>
        </w:rPr>
        <w:t>IV/ Ovim planom se ne mijenja pravo razlučnih vjerovnika na namirenja iz predmeta na kojima postoji pravo odvojenog namirenja.</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V/ Prijedlog dužnika za otvaranje stečajnog postupka podnesen dana 11. travnja 2016.g. izmijenjen dopunom dana 08. studenoga 2016.g., 23. svibnja 2017. godine, 15.09.2017.g. i 30. studenoga 2017. godine smatra se povučenim.</w:t>
      </w:r>
    </w:p>
    <w:p w:rsidRDefault="009618EF" w:rsidP="009618EF" w:rsidR="009618EF" w:rsidRPr="009618EF">
      <w:pPr>
        <w:spacing w:after="0"/>
        <w:rPr>
          <w:rFonts w:cs="Times New Roman" w:eastAsia="Times New Roman"/>
          <w:lang w:eastAsia="hr-HR"/>
        </w:rPr>
      </w:pPr>
    </w:p>
    <w:p w:rsidRDefault="009618EF" w:rsidP="009618EF" w:rsidR="009618EF" w:rsidRPr="009618EF">
      <w:pPr>
        <w:spacing w:after="0"/>
        <w:jc w:val="center"/>
        <w:rPr>
          <w:rFonts w:cs="Times New Roman" w:eastAsia="Times New Roman"/>
          <w:lang w:eastAsia="hr-HR"/>
        </w:rPr>
      </w:pPr>
      <w:r w:rsidRPr="009618EF">
        <w:rPr>
          <w:rFonts w:cs="Times New Roman" w:eastAsia="Times New Roman"/>
          <w:lang w:eastAsia="hr-HR"/>
        </w:rPr>
        <w:t xml:space="preserve">O b r a z l o ž e n j e </w:t>
      </w:r>
    </w:p>
    <w:p w:rsidRDefault="009618EF" w:rsidP="009618EF" w:rsidR="009618EF" w:rsidRPr="009618EF">
      <w:pPr>
        <w:spacing w:after="0"/>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Postupak stečaja potrošača Damira Majhena  pokrenut je na njegov prijedlog dana 18. svibnja 2016. Uz prijedlog potrošač je sudu, pravodobno u roku od 3 mjeseca od dana izdavanja potvrde o tome da pokušaj sklapanja izvansudskog sporazuma nije uspio (čl.18.st.3. Zakona o stečaju potrošača, Narodne novine 100/15, dalje ZSP), dostavio i spomenutu potvrdu kao i popis imovine i obveza te plan ispunjenja obveza.</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 xml:space="preserve">U cilju ocjene osnovanosti prijedloga potrošača sud je održao pripremno ročište dana 30. rujna 2016. godine  na kojem je raspravljano o planu ispunjenja obveza. Poziv je objavljen na mrežnoj stranici e- Oglasna ploča sudova kojim su na ročište pozvani svi vjerovnici, dužnik i posrednik FINE, Poslovnica Varaždin, koji je sudjelovao u izvansudskom postupku, koji je prethodio prijedlogu za otvaranjem stečaja potrošača. Poziv je objavljen zajedno s popisom imovine i obveza te planom ispunjenja obveza. Vjerovnici su upozoreni da mogu obaviti uvid u popis imovine i obveza, kao i plan ispunjenja obveza u pisarnici Općinskog </w:t>
      </w:r>
      <w:r w:rsidRPr="009618EF">
        <w:rPr>
          <w:rFonts w:cs="Times New Roman" w:eastAsia="Times New Roman"/>
          <w:lang w:eastAsia="hr-HR"/>
        </w:rPr>
        <w:lastRenderedPageBreak/>
        <w:t>suda u Varaždinu, ali i da se mogu očitovati na plan ispunjenja obveza u roku od 30 dana od dana objave poziva za pripremno ročište na mrežnoj stranici e- Oglasna ploča sudova.</w:t>
      </w:r>
    </w:p>
    <w:p w:rsidRDefault="009618EF" w:rsidP="009618EF" w:rsidR="009618EF" w:rsidRPr="009618EF">
      <w:pPr>
        <w:spacing w:after="0"/>
        <w:ind w:left="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Nadalje, vjerovnici čije tražbine nisu sadržane u popisu imovine i obveza niti su pri izradi plana ispunjenja obveza uzete u obzir, upozoreni su da mogu zahtijevati njihovo namirenje samo ako u roku od 30 dana od dana objave poziva za pripremno ročište podnesu zahtjev za dopunu ili izmjenu popisa.</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U ostavljenom roku od 30 dana vjerovnik Zagrebačka banka d.d.  očitovao se na plan ispunjenja obveza potrošača na način da za njega nije prihvatljiv.</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 xml:space="preserve">Isto tako, vjerovnik RH Ministarstvo obrane očitovao se na plan ispunjenja obveza potrošača, tvrdeći kako ima tražbinu prema potrošaču Damiru Majhenu s osnove Ugovora o kreditu od 11. prosinca 1997.g. koja obveza je na dan 27. srpnja 2016.g. dospjela u iznosu od 387.814,79 kn. RH Ministarstvo financija kao vjerovnik prijavila je i tražbinu u iznosu od 121,10 kn na dan 18. srpnja 2016.g. s osnove poreznog duga poreza kuće za odmor. Konačno, RH Ministarstvo pravosuđa kao vjerovnik prijavila je i tražbine s osnova troškova postupka po rješenjima ovoga suda poslovni broj Ovr.927/15, Ovr.348/13 i Ovr.915/15 u ukupnom iznosu od 15.000,00 kn. Pored toga, vjerovnik RH zahtijevao je da se i popis imovine dužnika dopuni na način da se u popis imovine uvrsti i njegovo suvlasništvo na nekretninama upisanim z.k.ul.br. 2458 k.o. Natkrižovljan. Zaključno je ovaj vjerovnik predložio da se navedena potraživanja uvrste u popis obveza dužnika i namiruju putem razlučnih prava na nekretninama upisanim u z.k.ul.br. 2458 k.o. Natkrižovljan u ½ dijela, upisanim u z.k.ul.br. 2924 k.o. Varaždin-Breg u cijelosti i z.k.ul.br. 1023 k.o. Donja Voća u cijelosti. </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 xml:space="preserve">Na pripremnom ročištu održanom dana 30. rujna 2016.g. potrošač i punomoćnici vjerovnika koji su iznijeli svoje neslaganje, usuglasili su se sa zastojem postupka. Prije samog zastoja potrošač je međutim iznio razloge neslaganja sa prijedlogom da se vjerovnici namiruju iz suvlasničkog udjela u ½ dijela u nekretnini knjiženoj u z.k.ul.br. 2458 k.o. Natkrižovljan, te je vjerovniku RH ukazao na okolnost da su troškovi nastali u ovršnim predmetima ovoga suda poslovni broj Ovr.927/15, Ovr.348/13 i Ovr.915/15 u ukupnom iznosu od 15.000,00 kn već uvršteni u popis obveza gdje je kao vjerovnik naznačen Proračun RH umjesto RH Ministarstvo pravosuđa. Obvezu s osnova poreza na kuću za odmor potrošač je tvrdio kako ju je podmirio, ali i da je datum dospijeća obveze uslijedio nakon objave poziva za pokretanje stečaja potrošača. </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Unatoč prvotnom protivljenju potrošač je dopisom od 08. studenoga 2016.g. iskazao suglasnost sa primjedbama vjerovnika RH te je dostavio izmijenjeni popis imovine i obveza s planom ispunjenja.</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Tijekom postupka vjerovnik Raiffeisenbank Autria je dana 28. rujna 2016.g. obavijestio sud kako je njegovo potraživanje tijekom postupka u cijelosti namireno i da neće sudjelovati u daljnjem postupku.</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 xml:space="preserve">Izvan roka u kojem je pozvan da iznese svoje primjedbe vjerovnik Željko Fritz je dana 23. prosinca 2016.g. isticao kako u popisu svojih obveza potrošač navodi kako ima obvezu na </w:t>
      </w:r>
      <w:r w:rsidRPr="009618EF">
        <w:rPr>
          <w:rFonts w:cs="Times New Roman" w:eastAsia="Times New Roman"/>
          <w:lang w:eastAsia="hr-HR"/>
        </w:rPr>
        <w:lastRenderedPageBreak/>
        <w:t>podmirenje iznosa od 54.151,51 kn prema njemu međutim, ispušta da postoji i daljnja obveza u iznosu od 37.875,96 kn. Pored toga i ovaj vjerovnik je isticao kako ima pravo na namirenje i iz suvlasničkog dijela nekretnine uknjižene u z.k.ul.br. 2458 k.o. Natkrižovljan.</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U daljnjem tijeku postupka sud je po nastavku postupka u mirovanju odredio novo pripremno ročište za dan 23. svibnja 2017.g. Uz poziv za ročište objavljen je novi izmijenjeni plan te su vjerovnici ponovno pozvani na očitovanje na plan ispunjenja obveza uz ranije naznačena upozorenja. Na ročištu je dužnik izjavio kako je izmijenio plan ispunjenja obveza  uvažavajući izjavu vjerovnika Raiffeisenbank Austria o otplati duga, ali uz istodobno povišenje obveza prema vjerovniku Željku Fritzu. Na ovom ročištu vjerovnik Željko Posavec izjavio je da mu nije prihvatljiv plan otplate kako ga je sastavio potrošač.</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Potrošač je ponovno dana 23. svibnja 2017.g. izjavio da uvjetno dopunjuje popis imovine i obveza i plan ispunjenja obveza prijavljujući obvezu prema vjerovniku Mirici Majhen u visini od 37.729,06 kn temeljem presude ovoga suda poslovni broj P.1137/13 (novi broj 512/16).</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 xml:space="preserve">Očitujući se na ovu izmjenu plana vjerovnik RH je izjavio kako i nadalje ostaje kod prigovora koji su iznijeti u ranijem tijeku postupka. Isto tako, RH je podneskom od 31. svibnja 2017.g. izjavila da je pomireno potraživanje od 121,00 kn, međutim da je u knjigovodstvenoj kartici proknjižena nova obveza po kontu 1716- Porez na kuće za odmor u iznosu od 660,00 kn s valutom plaćanja od 21. rujna 2016.g. te je predložila ponovnu dopunu obveza potrošača i dopunu plana ispunjenja (list 278 spisa). </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Isto tako, vjerovnik zajednički odvjetnički ured „Tihomir Juričan i Vedran Juričan“  je tijekom postupka prijavio tražbinu nastalu 27. veljače i 27. ožujka 2017.g. u ukupnom iznosu od 12.500,00 kn na ime troškova zastupanja na sudskim ročištima.</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Konačno, na izmijenjeni popis obveza i plan ispunjenja obveza svoje protivljenje iznio je ponovno vjerovnik Željko Posavec.</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Očitujući se na navode vjerovnika potrošač je ponovno dana 15. rujna 2017.g. izmijenio popis obveza i imovine te je dostavio novi plan ispunjenja obveza.</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Na ovako izmijenjeni plan ispunjenja i popis obveza potrošača očitovali su se vjerovnici Republika Hrvatska, zajednički odvjetnički ured Tihomir Juričan i Vedran Juričan, te vjerovnik Željko Posavec koji su izjavili da nisu suglasni sa planom. Nakon održanog ročišta RH je po pristanku potrošača da se troškovi ovršnih postupka namiruju razlučnim pravima jednako kao i glavnično potraživanje ovog vjerovnika, izjavila kako nema primjedbe na popis obveza i prava niti na plan ispunjenja obveza.</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 xml:space="preserve">Razmatrajući značenje postupanja vjerovnika u smislu odredbe čl.50. ZSP nedvojbeno  je kako se ovdje primjenjuje zakonska presumpcija temeljem koje se smatra da su vjerovnici koji su bili pasivni u ostavljenom im roku, dali svoj pristanak na predloženi plan ispunjenja obveza potrošača. </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lastRenderedPageBreak/>
        <w:t>U situaciji dakle kad postoji zakonska presumpcija da se 11 vjerovnika usuglasilo sa planom ispunjenja obveza, da se usprotivilo četiri vjerovnika (Zagrebačka banka d.d., Željko Fritz, Željko Posavec i ZOU Tihomir –Juričan i dr.) koji su tvrdili da im je neprihvatljiv plan ispunjenja obveza, uz uzimanje u obzir i činjenice da zbroj tražbina vjerovnika koji su dali svoj pristanak (u smislu odredbe čl.50.st.1. ZSP) od 827.828,12 kn u odnosu na potraživanje vjerovnika koji su prigovarali planu ispunjenja obveza samo za iznos od 197.767,62 kn, očito prelazi polovinu ukupnih tražbina potrošača sud ocjenjuje kako je osnovano primijeniti odredbu čl.51. ZSP koja propisuje zabranu opstrukcije plana ispunjenja.</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 xml:space="preserve">Naime, ako svi vjerovnici ne daju svoj pristanak na plan ispunjenja obveza, sud svojom odlukom može nadomjestiti nedostajući pristanak vjerovnika pod uvjetom da je većina svih vjerovnika prihvatila plan ispunjenja obveza, nadalje ako zbroj tražbina vjerovnika koji su dali svoj pristanka prelazi polovinu ukupnih tražbina i ako se vjerovnik, koji je uskratio pristanak, planom ispunjenja obveza ne dovodi u ekonomski lošiji položaj od onoga u kojem bi bio u slučaju otvaranja postupka stečaja potrošača i oslobođenja od preostalih obveza. </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Kako su prve dvije pretpostavke o potrebnim većinama propisanim u čl.51. ZSP ispunjene sud je nadalje ocijenio i da vjerovnici Zagrebačka banka d.d., Željko Fritz, Željko Posavec i ZOU Tihomir –Juričan i dr. neće biti dovedeni u ekonomski lošiji položaj od onoga u kojem bi bili u slučaju otvaranja postupka stečaja potrošača i oslobođenja od preostalih obveza. Naime, sud je temeljem isprava koje se nalaze u sudskom spisu stekao uvjerenje da imovina potrošača koja bi ušla u stečajnu masu (osobito ako se izuzme imovina iz koje se namiruju razlučni vjerovnici) nije dovoljna za namirenje obveza te bi u slučaj otvaranja stečajnog postupka sud očito istodobno donio i odluku o zaključenju postupka stečaja u smislu odredbe čl.58. ZSP. Pored toga, plan ispunjenja obveza predviđa otpis duga 78,02 % za sve vjerovnike. Potvrđivanjem plana stoga u okviru nepostojanja dostatne imovine dužnika i predloženog načina otpisa potraživanja, prema ocjeni suda, vjerovnici Zagrebačka banka d.d., Željko Fritz, Željko Posavec i ZOU Tihomir –Juričan i dr., ne bi bila stavljeni u nepovoljniji položaj od onog u kojem bi bili u slučaju otvaranja postupka stečaja potrošača i oslobođenja od preostalih obveza.</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Obzirom pak na pravni položaj razlučnih vjerovnika ukazuje se kako se sklapanje predstečajnog sporazuma ne smije zadirati u prava razlučnih vjerovnika na namirenje iz predmeta na kojima postoji pravo odvojenog namirenja u smislu odredbe čl.38. st. 4 Stečajnog zakona (Narodne novine 71/15) s čime se i sam dužnik usuglasio, te je ova okolnost utvrđena i u izreci rješenja.</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 xml:space="preserve">Rezimira li se iznijeto sud je dakle utvrdio kako su ispunjene sve pretpostavke propisane odredbom čl.51. st.1 ZSP za donošenje odluke suda kojom se nadomješta pristanak vjerovnika (jednako stajalište zauzeto je i u odluci Županijskog suda u Varaždinu poslovni broj Gž. 498/17 od 05. srpnja 2017.). </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Nakon donošenja ove odluke sud je deklarirao i prihvaćanje plana koji ima učinak sudske nagodbe u smislu odredbe čl.51. ZSP, bez zakazivanja novog ročišta i sastavljanja novog zapisnika u cilju ostvarenja načela ekonomičnosti.</w:t>
      </w:r>
    </w:p>
    <w:p w:rsidRDefault="009618EF" w:rsidP="009618EF" w:rsidR="009618EF" w:rsidRPr="009618EF">
      <w:pPr>
        <w:spacing w:after="0"/>
        <w:ind w:firstLine="708"/>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Kako je prihvaćen plan ispunjenja obveza potrošača Damira Majhena,  sud je utvrdio i da se prijedlog za otvaranje postupka stečaja smatra povučenim u smislu odredbe čl.51.st.4. ZSP-a.</w:t>
      </w:r>
    </w:p>
    <w:p w:rsidRDefault="009618EF" w:rsidP="009618EF" w:rsidR="009618EF" w:rsidRPr="009618EF">
      <w:pPr>
        <w:spacing w:after="0"/>
        <w:jc w:val="both"/>
        <w:rPr>
          <w:rFonts w:cs="Times New Roman" w:eastAsia="Times New Roman"/>
          <w:lang w:eastAsia="hr-HR"/>
        </w:rPr>
      </w:pPr>
    </w:p>
    <w:p w:rsidRDefault="009618EF" w:rsidP="009618EF" w:rsidR="009618EF" w:rsidRPr="009618EF">
      <w:pPr>
        <w:spacing w:after="0"/>
        <w:ind w:firstLine="708"/>
        <w:jc w:val="both"/>
        <w:rPr>
          <w:rFonts w:cs="Times New Roman" w:eastAsia="Times New Roman"/>
          <w:lang w:eastAsia="hr-HR"/>
        </w:rPr>
      </w:pPr>
      <w:r w:rsidRPr="009618EF">
        <w:rPr>
          <w:rFonts w:cs="Times New Roman" w:eastAsia="Times New Roman"/>
          <w:lang w:eastAsia="hr-HR"/>
        </w:rPr>
        <w:t>U Varaždinu, 25. siječnja 2018. godine</w:t>
      </w:r>
    </w:p>
    <w:p w:rsidRDefault="009618EF" w:rsidP="009618EF" w:rsidR="009618EF" w:rsidRPr="009618EF">
      <w:pPr>
        <w:spacing w:after="0"/>
        <w:jc w:val="right"/>
        <w:rPr>
          <w:rFonts w:cs="Times New Roman" w:eastAsia="Times New Roman"/>
          <w:lang w:eastAsia="hr-HR"/>
        </w:rPr>
      </w:pPr>
      <w:r w:rsidRPr="009618EF">
        <w:rPr>
          <w:rFonts w:cs="Times New Roman" w:eastAsia="Times New Roman"/>
          <w:lang w:eastAsia="hr-HR"/>
        </w:rPr>
        <w:t>Sutkinja:</w:t>
      </w:r>
    </w:p>
    <w:p w:rsidRDefault="009618EF" w:rsidP="009618EF" w:rsidR="009618EF" w:rsidRPr="009618EF">
      <w:pPr>
        <w:spacing w:after="0"/>
        <w:jc w:val="right"/>
        <w:rPr>
          <w:rFonts w:cs="Times New Roman" w:eastAsia="Calibri"/>
        </w:rPr>
      </w:pPr>
      <w:r w:rsidRPr="009618EF">
        <w:rPr>
          <w:rFonts w:cs="Times New Roman" w:eastAsia="Times New Roman"/>
          <w:lang w:eastAsia="hr-HR"/>
        </w:rPr>
        <w:t>Bojana Skenderović</w:t>
      </w:r>
      <w:r w:rsidR="00E641DF">
        <w:rPr>
          <w:rFonts w:cs="Times New Roman" w:eastAsia="Times New Roman"/>
          <w:lang w:eastAsia="hr-HR"/>
        </w:rPr>
        <w:t>,v.r.</w:t>
      </w:r>
    </w:p>
    <w:p w:rsidRDefault="009618EF" w:rsidP="009618EF" w:rsidR="009618EF" w:rsidRPr="009618EF">
      <w:pPr>
        <w:spacing w:after="0"/>
        <w:jc w:val="right"/>
        <w:rPr>
          <w:rFonts w:cs="Times New Roman" w:eastAsia="Calibri"/>
        </w:rPr>
      </w:pPr>
      <w:r w:rsidRPr="009618EF">
        <w:rPr>
          <w:rFonts w:cs="Times New Roman" w:eastAsia="Calibri"/>
        </w:rPr>
        <w:t xml:space="preserve"> </w:t>
      </w:r>
    </w:p>
    <w:p w:rsidRDefault="009618EF" w:rsidP="009618EF" w:rsidR="009618EF" w:rsidRPr="009618EF">
      <w:pPr>
        <w:spacing w:after="0"/>
        <w:jc w:val="right"/>
        <w:rPr>
          <w:rFonts w:cs="Times New Roman" w:eastAsia="Calibri"/>
        </w:rPr>
      </w:pPr>
    </w:p>
    <w:p w:rsidRDefault="00F13F86" w:rsidP="009618EF" w:rsidR="009618EF" w:rsidRPr="009618EF">
      <w:pPr>
        <w:spacing w:after="0"/>
        <w:rPr>
          <w:rFonts w:cs="Times New Roman" w:eastAsia="Calibri"/>
        </w:rPr>
      </w:pPr>
      <w:r>
        <w:rPr>
          <w:rFonts w:cs="Times New Roman" w:eastAsia="Calibri"/>
        </w:rPr>
        <w:t>Uputa o pravnom lijeku:</w:t>
      </w:r>
    </w:p>
    <w:p w:rsidRDefault="009618EF" w:rsidP="009618EF" w:rsidR="009618EF" w:rsidRPr="009618EF">
      <w:pPr>
        <w:spacing w:after="0"/>
        <w:rPr>
          <w:rFonts w:cs="Times New Roman" w:eastAsia="Calibri"/>
        </w:rPr>
      </w:pPr>
    </w:p>
    <w:p w:rsidRDefault="009618EF" w:rsidP="009618EF" w:rsidR="009618EF" w:rsidRPr="009618EF">
      <w:pPr>
        <w:spacing w:after="0"/>
        <w:ind w:firstLine="708"/>
        <w:jc w:val="both"/>
        <w:rPr>
          <w:rFonts w:cs="Times New Roman" w:eastAsia="Calibri"/>
        </w:rPr>
      </w:pPr>
      <w:r w:rsidRPr="009618EF">
        <w:rPr>
          <w:rFonts w:cs="Times New Roman" w:eastAsia="Calibri"/>
        </w:rPr>
        <w:t>Protiv ovog rješenja žalbu može podnijeti potrošač i svi sudionici postupka u roku od 15 dana računajući od proteka osmog dana od objave rješenja na mrežnoj stranici e-Oglasna ploča suda u Varaždinu.</w:t>
      </w:r>
    </w:p>
    <w:p w:rsidRDefault="009618EF" w:rsidP="009618EF" w:rsidR="009618EF" w:rsidRPr="009618EF">
      <w:pPr>
        <w:spacing w:after="0"/>
        <w:jc w:val="both"/>
        <w:rPr>
          <w:rFonts w:cs="Times New Roman" w:eastAsia="Calibri"/>
        </w:rPr>
      </w:pPr>
      <w:r w:rsidRPr="009618EF">
        <w:rPr>
          <w:rFonts w:cs="Times New Roman" w:eastAsia="Calibri"/>
        </w:rPr>
        <w:tab/>
        <w:t>Žalba se podnosi ovome sudu u tri primjerka, a o žalbi odlučuje nadležni županijski sud.</w:t>
      </w:r>
    </w:p>
    <w:p w:rsidRDefault="009618EF" w:rsidP="009618EF" w:rsidR="009618EF" w:rsidRPr="009618EF">
      <w:pPr>
        <w:spacing w:after="0"/>
        <w:rPr>
          <w:rFonts w:cs="Times New Roman" w:eastAsia="Calibri"/>
        </w:rPr>
      </w:pPr>
    </w:p>
    <w:p w:rsidRDefault="009618EF" w:rsidP="009618EF" w:rsidR="009618EF" w:rsidRPr="009618EF">
      <w:pPr>
        <w:spacing w:after="0"/>
        <w:rPr>
          <w:rFonts w:cs="Times New Roman" w:eastAsia="Calibri"/>
        </w:rPr>
      </w:pPr>
      <w:r w:rsidRPr="009618EF">
        <w:rPr>
          <w:rFonts w:cs="Times New Roman" w:eastAsia="Calibri"/>
        </w:rPr>
        <w:t>DN-a</w:t>
      </w:r>
    </w:p>
    <w:p w:rsidRDefault="009618EF" w:rsidP="009618EF" w:rsidR="009618EF">
      <w:pPr>
        <w:numPr>
          <w:ilvl w:val="0"/>
          <w:numId w:val="69"/>
        </w:numPr>
        <w:spacing w:lineRule="auto" w:line="276" w:after="0"/>
        <w:rPr>
          <w:rFonts w:cs="Times New Roman" w:eastAsia="Calibri"/>
        </w:rPr>
      </w:pPr>
      <w:r w:rsidRPr="009618EF">
        <w:rPr>
          <w:rFonts w:cs="Times New Roman" w:eastAsia="Calibri"/>
        </w:rPr>
        <w:t xml:space="preserve">Svim sudionicima putem mrežne stranice e-Oglasna ploča suda </w:t>
      </w:r>
    </w:p>
    <w:p w:rsidRDefault="006A6A32" w:rsidP="006A6A32" w:rsidR="006A6A32" w:rsidRPr="009618EF">
      <w:pPr>
        <w:pStyle w:val="Bezproreda"/>
        <w:jc w:val="right"/>
        <w:rPr>
          <w:rFonts w:eastAsia="Calibri"/>
        </w:rPr>
      </w:pPr>
    </w:p>
    <w:p w:rsidRDefault="007631AF" w:rsidP="006A6A32" w:rsidR="007631AF">
      <w:pPr>
        <w:pStyle w:val="Bezproreda"/>
        <w:jc w:val="right"/>
      </w:pPr>
    </w:p>
    <w:p w:rsidRDefault="007631AF" w:rsidP="007631AF" w:rsidR="007631AF">
      <w:pPr>
        <w:pStyle w:val="Bezproreda"/>
        <w:jc w:val="center"/>
      </w:pPr>
    </w:p>
    <w:p w:rsidRDefault="00E641DF" w:rsidP="00E641DF" w:rsidR="00E641DF">
      <w:pPr>
        <w:pStyle w:val="Bezproreda"/>
        <w:jc w:val="right"/>
      </w:pPr>
      <w:r>
        <w:t>Za točnost otpravka-ovlašteni službenik</w:t>
      </w:r>
    </w:p>
    <w:p w:rsidRDefault="00E641DF" w:rsidP="00E641DF" w:rsidR="007631AF">
      <w:pPr>
        <w:pStyle w:val="Bezproreda"/>
        <w:ind w:firstLine="708" w:left="3540"/>
        <w:jc w:val="center"/>
      </w:pPr>
      <w:r>
        <w:t>Anica Horva</w:t>
      </w:r>
    </w:p>
    <w:p w:rsidRDefault="007631AF" w:rsidP="007631AF" w:rsidR="007631AF" w:rsidRPr="00B76F3C">
      <w:pPr>
        <w:pStyle w:val="Bezproreda"/>
        <w:jc w:val="center"/>
      </w:pPr>
    </w:p>
    <w:sectPr w:rsidSect="007F347E" w:rsidR="007631AF"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1A1D" w:rsidP="00537B78" w:rsidR="00E11A1D">
      <w:r>
        <w:separator/>
      </w:r>
    </w:p>
  </w:endnote>
  <w:endnote w:id="0" w:type="continuationSeparator">
    <w:p w:rsidRDefault="00E11A1D" w:rsidP="00537B78" w:rsidR="00E11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1A1D" w:rsidP="00537B78" w:rsidR="00E11A1D">
      <w:r>
        <w:separator/>
      </w:r>
    </w:p>
  </w:footnote>
  <w:footnote w:id="0" w:type="continuationSeparator">
    <w:p w:rsidRDefault="00E11A1D" w:rsidP="00537B78" w:rsidR="00E11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5235059"/>
      <w:docPartObj>
        <w:docPartGallery w:val="Page Numbers (Top of Page)"/>
        <w:docPartUnique/>
      </w:docPartObj>
    </w:sdtPr>
    <w:sdtEndPr/>
    <w:sdtContent>
      <w:p w:rsidRDefault="003411FF" w:rsidR="003411FF">
        <w:pPr>
          <w:pStyle w:val="Zaglavlje"/>
          <w:jc w:val="center"/>
        </w:pPr>
        <w:r>
          <w:fldChar w:fldCharType="begin"/>
        </w:r>
        <w:r>
          <w:instrText>PAGE   \* MERGEFORMAT</w:instrText>
        </w:r>
        <w:r>
          <w:fldChar w:fldCharType="separate"/>
        </w:r>
        <w:r w:rsidR="00E96233">
          <w:t>12</w:t>
        </w:r>
        <w:r>
          <w:fldChar w:fldCharType="end"/>
        </w:r>
      </w:p>
    </w:sdtContent>
  </w:sdt>
  <w:p w:rsidRDefault="003411FF" w:rsidR="008333A9">
    <w:pPr>
      <w:pStyle w:val="Zaglavlje"/>
    </w:pPr>
    <w:r w:rsidRPr="009618EF">
      <w:rPr>
        <w:rFonts w:cs="Times New Roman" w:eastAsia="Times New Roman"/>
        <w:lang w:eastAsia="hr-HR"/>
      </w:rPr>
      <w:t>Poslovni broj: 9 Sp. 8/16-41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2634459"/>
    <w:multiLevelType w:val="hybridMultilevel"/>
    <w:tmpl w:val="80A02336"/>
    <w:lvl w:tplc="304C2128" w:ilvl="0">
      <w:start w:val="2"/>
      <w:numFmt w:val="bullet"/>
      <w:lvlText w:val="-"/>
      <w:lvlJc w:val="left"/>
      <w:pPr>
        <w:ind w:hanging="360" w:left="684"/>
      </w:pPr>
      <w:rPr>
        <w:rFonts w:cs="Times New Roman" w:eastAsia="Times New Roman" w:hAnsi="Times New Roman" w:ascii="Times New Roman" w:hint="default"/>
      </w:rPr>
    </w:lvl>
    <w:lvl w:tplc="041A0003" w:ilvl="1">
      <w:start w:val="1"/>
      <w:numFmt w:val="bullet"/>
      <w:lvlText w:val="o"/>
      <w:lvlJc w:val="left"/>
      <w:pPr>
        <w:ind w:hanging="360" w:left="1404"/>
      </w:pPr>
      <w:rPr>
        <w:rFonts w:cs="Courier New" w:hAnsi="Courier New" w:ascii="Courier New" w:hint="default"/>
      </w:rPr>
    </w:lvl>
    <w:lvl w:tplc="041A0005" w:ilvl="2">
      <w:start w:val="1"/>
      <w:numFmt w:val="bullet"/>
      <w:lvlText w:val=""/>
      <w:lvlJc w:val="left"/>
      <w:pPr>
        <w:ind w:hanging="360" w:left="2124"/>
      </w:pPr>
      <w:rPr>
        <w:rFonts w:hAnsi="Wingdings" w:ascii="Wingdings" w:hint="default"/>
      </w:rPr>
    </w:lvl>
    <w:lvl w:tplc="041A0001" w:ilvl="3">
      <w:start w:val="1"/>
      <w:numFmt w:val="bullet"/>
      <w:lvlText w:val=""/>
      <w:lvlJc w:val="left"/>
      <w:pPr>
        <w:ind w:hanging="360" w:left="2844"/>
      </w:pPr>
      <w:rPr>
        <w:rFonts w:hAnsi="Symbol" w:ascii="Symbol" w:hint="default"/>
      </w:rPr>
    </w:lvl>
    <w:lvl w:tplc="041A0003" w:ilvl="4">
      <w:start w:val="1"/>
      <w:numFmt w:val="bullet"/>
      <w:lvlText w:val="o"/>
      <w:lvlJc w:val="left"/>
      <w:pPr>
        <w:ind w:hanging="360" w:left="3564"/>
      </w:pPr>
      <w:rPr>
        <w:rFonts w:cs="Courier New" w:hAnsi="Courier New" w:ascii="Courier New" w:hint="default"/>
      </w:rPr>
    </w:lvl>
    <w:lvl w:tplc="041A0005" w:ilvl="5">
      <w:start w:val="1"/>
      <w:numFmt w:val="bullet"/>
      <w:lvlText w:val=""/>
      <w:lvlJc w:val="left"/>
      <w:pPr>
        <w:ind w:hanging="360" w:left="4284"/>
      </w:pPr>
      <w:rPr>
        <w:rFonts w:hAnsi="Wingdings" w:ascii="Wingdings" w:hint="default"/>
      </w:rPr>
    </w:lvl>
    <w:lvl w:tplc="041A0001" w:ilvl="6">
      <w:start w:val="1"/>
      <w:numFmt w:val="bullet"/>
      <w:lvlText w:val=""/>
      <w:lvlJc w:val="left"/>
      <w:pPr>
        <w:ind w:hanging="360" w:left="5004"/>
      </w:pPr>
      <w:rPr>
        <w:rFonts w:hAnsi="Symbol" w:ascii="Symbol" w:hint="default"/>
      </w:rPr>
    </w:lvl>
    <w:lvl w:tplc="041A0003" w:ilvl="7">
      <w:start w:val="1"/>
      <w:numFmt w:val="bullet"/>
      <w:lvlText w:val="o"/>
      <w:lvlJc w:val="left"/>
      <w:pPr>
        <w:ind w:hanging="360" w:left="5724"/>
      </w:pPr>
      <w:rPr>
        <w:rFonts w:cs="Courier New" w:hAnsi="Courier New" w:ascii="Courier New" w:hint="default"/>
      </w:rPr>
    </w:lvl>
    <w:lvl w:tplc="041A0005" w:ilvl="8">
      <w:start w:val="1"/>
      <w:numFmt w:val="bullet"/>
      <w:lvlText w:val=""/>
      <w:lvlJc w:val="left"/>
      <w:pPr>
        <w:ind w:hanging="360" w:left="6444"/>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FEC1361"/>
    <w:multiLevelType w:val="hybridMultilevel"/>
    <w:tmpl w:val="65340AA4"/>
    <w:lvl w:tplc="F4980C3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1B13E4"/>
    <w:multiLevelType w:val="hybridMultilevel"/>
    <w:tmpl w:val="4FB89E5E"/>
    <w:lvl w:tplc="6D82AB90" w:ilvl="0">
      <w:start w:val="10"/>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9">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0">
    <w:nsid w:val="1580717A"/>
    <w:multiLevelType w:val="hybridMultilevel"/>
    <w:tmpl w:val="5FA0DEDC"/>
    <w:lvl w:tplc="F4980C3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1">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2">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3">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4">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5">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6">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7">
    <w:nsid w:val="215877D0"/>
    <w:multiLevelType w:val="hybridMultilevel"/>
    <w:tmpl w:val="68260944"/>
    <w:lvl w:tplc="304C2128" w:ilvl="0">
      <w:start w:val="2"/>
      <w:numFmt w:val="bullet"/>
      <w:lvlText w:val="-"/>
      <w:lvlJc w:val="left"/>
      <w:pPr>
        <w:ind w:hanging="360" w:left="684"/>
      </w:pPr>
      <w:rPr>
        <w:rFonts w:cs="Times New Roman" w:eastAsia="Times New Roman" w:hAnsi="Times New Roman" w:ascii="Times New Roman" w:hint="default"/>
      </w:rPr>
    </w:lvl>
    <w:lvl w:tplc="F4980C36" w:ilvl="1">
      <w:numFmt w:val="bullet"/>
      <w:lvlText w:val="-"/>
      <w:lvlJc w:val="left"/>
      <w:pPr>
        <w:ind w:hanging="360" w:left="1404"/>
      </w:pPr>
      <w:rPr>
        <w:rFonts w:cs="Times New Roman" w:eastAsia="Calibri" w:hAnsi="Times New Roman" w:ascii="Times New Roman" w:hint="default"/>
      </w:rPr>
    </w:lvl>
    <w:lvl w:tplc="041A0005" w:ilvl="2">
      <w:start w:val="1"/>
      <w:numFmt w:val="bullet"/>
      <w:lvlText w:val=""/>
      <w:lvlJc w:val="left"/>
      <w:pPr>
        <w:ind w:hanging="360" w:left="2124"/>
      </w:pPr>
      <w:rPr>
        <w:rFonts w:hAnsi="Wingdings" w:ascii="Wingdings" w:hint="default"/>
      </w:rPr>
    </w:lvl>
    <w:lvl w:tplc="041A0001" w:ilvl="3">
      <w:start w:val="1"/>
      <w:numFmt w:val="bullet"/>
      <w:lvlText w:val=""/>
      <w:lvlJc w:val="left"/>
      <w:pPr>
        <w:ind w:hanging="360" w:left="2844"/>
      </w:pPr>
      <w:rPr>
        <w:rFonts w:hAnsi="Symbol" w:ascii="Symbol" w:hint="default"/>
      </w:rPr>
    </w:lvl>
    <w:lvl w:tplc="041A0003" w:ilvl="4">
      <w:start w:val="1"/>
      <w:numFmt w:val="bullet"/>
      <w:lvlText w:val="o"/>
      <w:lvlJc w:val="left"/>
      <w:pPr>
        <w:ind w:hanging="360" w:left="3564"/>
      </w:pPr>
      <w:rPr>
        <w:rFonts w:cs="Courier New" w:hAnsi="Courier New" w:ascii="Courier New" w:hint="default"/>
      </w:rPr>
    </w:lvl>
    <w:lvl w:tplc="041A0005" w:ilvl="5">
      <w:start w:val="1"/>
      <w:numFmt w:val="bullet"/>
      <w:lvlText w:val=""/>
      <w:lvlJc w:val="left"/>
      <w:pPr>
        <w:ind w:hanging="360" w:left="4284"/>
      </w:pPr>
      <w:rPr>
        <w:rFonts w:hAnsi="Wingdings" w:ascii="Wingdings" w:hint="default"/>
      </w:rPr>
    </w:lvl>
    <w:lvl w:tplc="041A0001" w:ilvl="6">
      <w:start w:val="1"/>
      <w:numFmt w:val="bullet"/>
      <w:lvlText w:val=""/>
      <w:lvlJc w:val="left"/>
      <w:pPr>
        <w:ind w:hanging="360" w:left="5004"/>
      </w:pPr>
      <w:rPr>
        <w:rFonts w:hAnsi="Symbol" w:ascii="Symbol" w:hint="default"/>
      </w:rPr>
    </w:lvl>
    <w:lvl w:tplc="041A0003" w:ilvl="7">
      <w:start w:val="1"/>
      <w:numFmt w:val="bullet"/>
      <w:lvlText w:val="o"/>
      <w:lvlJc w:val="left"/>
      <w:pPr>
        <w:ind w:hanging="360" w:left="5724"/>
      </w:pPr>
      <w:rPr>
        <w:rFonts w:cs="Courier New" w:hAnsi="Courier New" w:ascii="Courier New" w:hint="default"/>
      </w:rPr>
    </w:lvl>
    <w:lvl w:tplc="041A0005" w:ilvl="8">
      <w:start w:val="1"/>
      <w:numFmt w:val="bullet"/>
      <w:lvlText w:val=""/>
      <w:lvlJc w:val="left"/>
      <w:pPr>
        <w:ind w:hanging="360" w:left="6444"/>
      </w:pPr>
      <w:rPr>
        <w:rFonts w:hAnsi="Wingdings" w:ascii="Wingdings" w:hint="default"/>
      </w:rPr>
    </w:lvl>
  </w:abstractNum>
  <w:abstractNum w:abstractNumId="28">
    <w:nsid w:val="217364A5"/>
    <w:multiLevelType w:val="hybridMultilevel"/>
    <w:tmpl w:val="A6F0AE72"/>
    <w:lvl w:tplc="F4980C3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9">
    <w:nsid w:val="234A15DA"/>
    <w:multiLevelType w:val="hybridMultilevel"/>
    <w:tmpl w:val="1558445A"/>
    <w:lvl w:tplc="F4980C3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0">
    <w:nsid w:val="24726BFD"/>
    <w:multiLevelType w:val="hybridMultilevel"/>
    <w:tmpl w:val="345E776A"/>
    <w:lvl w:tplc="F4980C36" w:ilvl="0">
      <w:numFmt w:val="bullet"/>
      <w:lvlText w:val="-"/>
      <w:lvlJc w:val="left"/>
      <w:pPr>
        <w:ind w:hanging="360" w:left="1068"/>
      </w:pPr>
      <w:rPr>
        <w:rFonts w:cs="Times New Roman" w:eastAsia="Calibri"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1">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32">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33">
    <w:nsid w:val="2F2261EA"/>
    <w:multiLevelType w:val="hybridMultilevel"/>
    <w:tmpl w:val="C63452DC"/>
    <w:lvl w:tplc="041A000F" w:ilvl="0">
      <w:start w:val="7"/>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30DA524B"/>
    <w:multiLevelType w:val="hybridMultilevel"/>
    <w:tmpl w:val="B406B6BA"/>
    <w:lvl w:tplc="F4980C3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36">
    <w:nsid w:val="361C7D5E"/>
    <w:multiLevelType w:val="hybridMultilevel"/>
    <w:tmpl w:val="5936D926"/>
    <w:lvl w:tplc="3B50CFCC" w:ilvl="0">
      <w:start w:val="6"/>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8">
    <w:nsid w:val="37F57DBA"/>
    <w:multiLevelType w:val="hybridMultilevel"/>
    <w:tmpl w:val="27F8AAAA"/>
    <w:lvl w:tplc="F4980C3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39F47CEE"/>
    <w:multiLevelType w:val="hybridMultilevel"/>
    <w:tmpl w:val="32AC4622"/>
    <w:lvl w:tplc="F4980C3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0">
    <w:nsid w:val="3A121310"/>
    <w:multiLevelType w:val="hybridMultilevel"/>
    <w:tmpl w:val="0304E7FE"/>
    <w:lvl w:tplc="F4980C3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1">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4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45504DF2"/>
    <w:multiLevelType w:val="hybridMultilevel"/>
    <w:tmpl w:val="1F0A1AB0"/>
    <w:lvl w:tplc="A544B9CA" w:ilvl="0">
      <w:start w:val="5"/>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4">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5">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46">
    <w:nsid w:val="48A762B5"/>
    <w:multiLevelType w:val="hybridMultilevel"/>
    <w:tmpl w:val="EE4C9602"/>
    <w:lvl w:tplc="F4980C3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7">
    <w:nsid w:val="4B5D7E12"/>
    <w:multiLevelType w:val="hybridMultilevel"/>
    <w:tmpl w:val="889C44B8"/>
    <w:lvl w:tplc="F4980C3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8">
    <w:nsid w:val="4BC934E6"/>
    <w:multiLevelType w:val="hybridMultilevel"/>
    <w:tmpl w:val="51C8F288"/>
    <w:lvl w:tplc="F4980C36" w:ilvl="0">
      <w:numFmt w:val="bullet"/>
      <w:lvlText w:val="-"/>
      <w:lvlJc w:val="left"/>
      <w:pPr>
        <w:ind w:hanging="360" w:left="1428"/>
      </w:pPr>
      <w:rPr>
        <w:rFonts w:cs="Times New Roman" w:eastAsia="Calibri" w:hAnsi="Times New Roman" w:ascii="Times New Roman"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49">
    <w:nsid w:val="4EE97A9A"/>
    <w:multiLevelType w:val="hybridMultilevel"/>
    <w:tmpl w:val="5EE85F80"/>
    <w:lvl w:tplc="F4980C36" w:ilvl="0">
      <w:numFmt w:val="bullet"/>
      <w:lvlText w:val="-"/>
      <w:lvlJc w:val="left"/>
      <w:pPr>
        <w:ind w:hanging="360" w:left="684"/>
      </w:pPr>
      <w:rPr>
        <w:rFonts w:cs="Times New Roman" w:eastAsia="Calibri" w:hAnsi="Times New Roman" w:ascii="Times New Roman" w:hint="default"/>
      </w:rPr>
    </w:lvl>
    <w:lvl w:tplc="041A0003" w:ilvl="1">
      <w:start w:val="1"/>
      <w:numFmt w:val="bullet"/>
      <w:lvlText w:val="o"/>
      <w:lvlJc w:val="left"/>
      <w:pPr>
        <w:ind w:hanging="360" w:left="1404"/>
      </w:pPr>
      <w:rPr>
        <w:rFonts w:cs="Courier New" w:hAnsi="Courier New" w:ascii="Courier New" w:hint="default"/>
      </w:rPr>
    </w:lvl>
    <w:lvl w:tplc="041A0005" w:ilvl="2">
      <w:start w:val="1"/>
      <w:numFmt w:val="bullet"/>
      <w:lvlText w:val=""/>
      <w:lvlJc w:val="left"/>
      <w:pPr>
        <w:ind w:hanging="360" w:left="2124"/>
      </w:pPr>
      <w:rPr>
        <w:rFonts w:hAnsi="Wingdings" w:ascii="Wingdings" w:hint="default"/>
      </w:rPr>
    </w:lvl>
    <w:lvl w:tplc="041A0001" w:ilvl="3">
      <w:start w:val="1"/>
      <w:numFmt w:val="bullet"/>
      <w:lvlText w:val=""/>
      <w:lvlJc w:val="left"/>
      <w:pPr>
        <w:ind w:hanging="360" w:left="2844"/>
      </w:pPr>
      <w:rPr>
        <w:rFonts w:hAnsi="Symbol" w:ascii="Symbol" w:hint="default"/>
      </w:rPr>
    </w:lvl>
    <w:lvl w:tplc="041A0003" w:ilvl="4">
      <w:start w:val="1"/>
      <w:numFmt w:val="bullet"/>
      <w:lvlText w:val="o"/>
      <w:lvlJc w:val="left"/>
      <w:pPr>
        <w:ind w:hanging="360" w:left="3564"/>
      </w:pPr>
      <w:rPr>
        <w:rFonts w:cs="Courier New" w:hAnsi="Courier New" w:ascii="Courier New" w:hint="default"/>
      </w:rPr>
    </w:lvl>
    <w:lvl w:tplc="041A0005" w:ilvl="5">
      <w:start w:val="1"/>
      <w:numFmt w:val="bullet"/>
      <w:lvlText w:val=""/>
      <w:lvlJc w:val="left"/>
      <w:pPr>
        <w:ind w:hanging="360" w:left="4284"/>
      </w:pPr>
      <w:rPr>
        <w:rFonts w:hAnsi="Wingdings" w:ascii="Wingdings" w:hint="default"/>
      </w:rPr>
    </w:lvl>
    <w:lvl w:tplc="041A0001" w:ilvl="6">
      <w:start w:val="1"/>
      <w:numFmt w:val="bullet"/>
      <w:lvlText w:val=""/>
      <w:lvlJc w:val="left"/>
      <w:pPr>
        <w:ind w:hanging="360" w:left="5004"/>
      </w:pPr>
      <w:rPr>
        <w:rFonts w:hAnsi="Symbol" w:ascii="Symbol" w:hint="default"/>
      </w:rPr>
    </w:lvl>
    <w:lvl w:tplc="041A0003" w:ilvl="7">
      <w:start w:val="1"/>
      <w:numFmt w:val="bullet"/>
      <w:lvlText w:val="o"/>
      <w:lvlJc w:val="left"/>
      <w:pPr>
        <w:ind w:hanging="360" w:left="5724"/>
      </w:pPr>
      <w:rPr>
        <w:rFonts w:cs="Courier New" w:hAnsi="Courier New" w:ascii="Courier New" w:hint="default"/>
      </w:rPr>
    </w:lvl>
    <w:lvl w:tplc="041A0005" w:ilvl="8">
      <w:start w:val="1"/>
      <w:numFmt w:val="bullet"/>
      <w:lvlText w:val=""/>
      <w:lvlJc w:val="left"/>
      <w:pPr>
        <w:ind w:hanging="360" w:left="6444"/>
      </w:pPr>
      <w:rPr>
        <w:rFonts w:hAnsi="Wingdings" w:ascii="Wingdings" w:hint="default"/>
      </w:rPr>
    </w:lvl>
  </w:abstractNum>
  <w:abstractNum w:abstractNumId="50">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1">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2">
    <w:nsid w:val="560A0523"/>
    <w:multiLevelType w:val="hybridMultilevel"/>
    <w:tmpl w:val="5BDA3A10"/>
    <w:lvl w:tplc="28B86AD4" w:ilvl="0">
      <w:start w:val="8"/>
      <w:numFmt w:val="decimal"/>
      <w:lvlText w:val="%1."/>
      <w:lvlJc w:val="left"/>
      <w:pPr>
        <w:ind w:hanging="360" w:left="1080"/>
      </w:pPr>
    </w:lvl>
    <w:lvl w:tplc="0B38E94E" w:ilvl="1">
      <w:numFmt w:val="bullet"/>
      <w:lvlText w:val="–"/>
      <w:lvlJc w:val="left"/>
      <w:pPr>
        <w:ind w:hanging="360" w:left="1800"/>
      </w:pPr>
      <w:rPr>
        <w:rFonts w:cs="Times New Roman" w:eastAsia="Times New Roman" w:hAnsi="Times New Roman" w:ascii="Times New Roman" w:hint="default"/>
      </w:r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3">
    <w:nsid w:val="563D2D79"/>
    <w:multiLevelType w:val="hybridMultilevel"/>
    <w:tmpl w:val="6DD63DAC"/>
    <w:lvl w:tplc="F4980C3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4">
    <w:nsid w:val="56456103"/>
    <w:multiLevelType w:val="hybridMultilevel"/>
    <w:tmpl w:val="D38AD438"/>
    <w:lvl w:tplc="F4980C36" w:ilvl="0">
      <w:numFmt w:val="bullet"/>
      <w:lvlText w:val="-"/>
      <w:lvlJc w:val="left"/>
      <w:pPr>
        <w:ind w:hanging="360" w:left="684"/>
      </w:pPr>
      <w:rPr>
        <w:rFonts w:cs="Times New Roman" w:eastAsia="Calibri" w:hAnsi="Times New Roman" w:ascii="Times New Roman" w:hint="default"/>
      </w:rPr>
    </w:lvl>
    <w:lvl w:tplc="041A0003" w:ilvl="1">
      <w:start w:val="1"/>
      <w:numFmt w:val="bullet"/>
      <w:lvlText w:val="o"/>
      <w:lvlJc w:val="left"/>
      <w:pPr>
        <w:ind w:hanging="360" w:left="1404"/>
      </w:pPr>
      <w:rPr>
        <w:rFonts w:cs="Courier New" w:hAnsi="Courier New" w:ascii="Courier New" w:hint="default"/>
      </w:rPr>
    </w:lvl>
    <w:lvl w:tplc="041A0005" w:ilvl="2">
      <w:start w:val="1"/>
      <w:numFmt w:val="bullet"/>
      <w:lvlText w:val=""/>
      <w:lvlJc w:val="left"/>
      <w:pPr>
        <w:ind w:hanging="360" w:left="2124"/>
      </w:pPr>
      <w:rPr>
        <w:rFonts w:hAnsi="Wingdings" w:ascii="Wingdings" w:hint="default"/>
      </w:rPr>
    </w:lvl>
    <w:lvl w:tplc="041A0001" w:ilvl="3">
      <w:start w:val="1"/>
      <w:numFmt w:val="bullet"/>
      <w:lvlText w:val=""/>
      <w:lvlJc w:val="left"/>
      <w:pPr>
        <w:ind w:hanging="360" w:left="2844"/>
      </w:pPr>
      <w:rPr>
        <w:rFonts w:hAnsi="Symbol" w:ascii="Symbol" w:hint="default"/>
      </w:rPr>
    </w:lvl>
    <w:lvl w:tplc="041A0003" w:ilvl="4">
      <w:start w:val="1"/>
      <w:numFmt w:val="bullet"/>
      <w:lvlText w:val="o"/>
      <w:lvlJc w:val="left"/>
      <w:pPr>
        <w:ind w:hanging="360" w:left="3564"/>
      </w:pPr>
      <w:rPr>
        <w:rFonts w:cs="Courier New" w:hAnsi="Courier New" w:ascii="Courier New" w:hint="default"/>
      </w:rPr>
    </w:lvl>
    <w:lvl w:tplc="041A0005" w:ilvl="5">
      <w:start w:val="1"/>
      <w:numFmt w:val="bullet"/>
      <w:lvlText w:val=""/>
      <w:lvlJc w:val="left"/>
      <w:pPr>
        <w:ind w:hanging="360" w:left="4284"/>
      </w:pPr>
      <w:rPr>
        <w:rFonts w:hAnsi="Wingdings" w:ascii="Wingdings" w:hint="default"/>
      </w:rPr>
    </w:lvl>
    <w:lvl w:tplc="041A0001" w:ilvl="6">
      <w:start w:val="1"/>
      <w:numFmt w:val="bullet"/>
      <w:lvlText w:val=""/>
      <w:lvlJc w:val="left"/>
      <w:pPr>
        <w:ind w:hanging="360" w:left="5004"/>
      </w:pPr>
      <w:rPr>
        <w:rFonts w:hAnsi="Symbol" w:ascii="Symbol" w:hint="default"/>
      </w:rPr>
    </w:lvl>
    <w:lvl w:tplc="041A0003" w:ilvl="7">
      <w:start w:val="1"/>
      <w:numFmt w:val="bullet"/>
      <w:lvlText w:val="o"/>
      <w:lvlJc w:val="left"/>
      <w:pPr>
        <w:ind w:hanging="360" w:left="5724"/>
      </w:pPr>
      <w:rPr>
        <w:rFonts w:cs="Courier New" w:hAnsi="Courier New" w:ascii="Courier New" w:hint="default"/>
      </w:rPr>
    </w:lvl>
    <w:lvl w:tplc="041A0005" w:ilvl="8">
      <w:start w:val="1"/>
      <w:numFmt w:val="bullet"/>
      <w:lvlText w:val=""/>
      <w:lvlJc w:val="left"/>
      <w:pPr>
        <w:ind w:hanging="360" w:left="6444"/>
      </w:pPr>
      <w:rPr>
        <w:rFonts w:hAnsi="Wingdings" w:ascii="Wingdings" w:hint="default"/>
      </w:rPr>
    </w:lvl>
  </w:abstractNum>
  <w:abstractNum w:abstractNumId="55">
    <w:nsid w:val="57C02768"/>
    <w:multiLevelType w:val="hybridMultilevel"/>
    <w:tmpl w:val="D9ECD6A4"/>
    <w:lvl w:tplc="F4980C36" w:ilvl="0">
      <w:numFmt w:val="bullet"/>
      <w:lvlText w:val="-"/>
      <w:lvlJc w:val="left"/>
      <w:pPr>
        <w:ind w:hanging="360" w:left="1044"/>
      </w:pPr>
      <w:rPr>
        <w:rFonts w:cs="Times New Roman" w:eastAsia="Calibri" w:hAnsi="Times New Roman" w:ascii="Times New Roman" w:hint="default"/>
      </w:rPr>
    </w:lvl>
    <w:lvl w:tplc="041A0003" w:ilvl="1">
      <w:start w:val="1"/>
      <w:numFmt w:val="bullet"/>
      <w:lvlText w:val="o"/>
      <w:lvlJc w:val="left"/>
      <w:pPr>
        <w:ind w:hanging="360" w:left="1764"/>
      </w:pPr>
      <w:rPr>
        <w:rFonts w:cs="Courier New" w:hAnsi="Courier New" w:ascii="Courier New" w:hint="default"/>
      </w:rPr>
    </w:lvl>
    <w:lvl w:tplc="041A0005" w:ilvl="2">
      <w:start w:val="1"/>
      <w:numFmt w:val="bullet"/>
      <w:lvlText w:val=""/>
      <w:lvlJc w:val="left"/>
      <w:pPr>
        <w:ind w:hanging="360" w:left="2484"/>
      </w:pPr>
      <w:rPr>
        <w:rFonts w:hAnsi="Wingdings" w:ascii="Wingdings" w:hint="default"/>
      </w:rPr>
    </w:lvl>
    <w:lvl w:tplc="041A0001" w:ilvl="3">
      <w:start w:val="1"/>
      <w:numFmt w:val="bullet"/>
      <w:lvlText w:val=""/>
      <w:lvlJc w:val="left"/>
      <w:pPr>
        <w:ind w:hanging="360" w:left="3204"/>
      </w:pPr>
      <w:rPr>
        <w:rFonts w:hAnsi="Symbol" w:ascii="Symbol" w:hint="default"/>
      </w:rPr>
    </w:lvl>
    <w:lvl w:tplc="041A0003" w:ilvl="4">
      <w:start w:val="1"/>
      <w:numFmt w:val="bullet"/>
      <w:lvlText w:val="o"/>
      <w:lvlJc w:val="left"/>
      <w:pPr>
        <w:ind w:hanging="360" w:left="3924"/>
      </w:pPr>
      <w:rPr>
        <w:rFonts w:cs="Courier New" w:hAnsi="Courier New" w:ascii="Courier New" w:hint="default"/>
      </w:rPr>
    </w:lvl>
    <w:lvl w:tplc="041A0005" w:ilvl="5">
      <w:start w:val="1"/>
      <w:numFmt w:val="bullet"/>
      <w:lvlText w:val=""/>
      <w:lvlJc w:val="left"/>
      <w:pPr>
        <w:ind w:hanging="360" w:left="4644"/>
      </w:pPr>
      <w:rPr>
        <w:rFonts w:hAnsi="Wingdings" w:ascii="Wingdings" w:hint="default"/>
      </w:rPr>
    </w:lvl>
    <w:lvl w:tplc="041A0001" w:ilvl="6">
      <w:start w:val="1"/>
      <w:numFmt w:val="bullet"/>
      <w:lvlText w:val=""/>
      <w:lvlJc w:val="left"/>
      <w:pPr>
        <w:ind w:hanging="360" w:left="5364"/>
      </w:pPr>
      <w:rPr>
        <w:rFonts w:hAnsi="Symbol" w:ascii="Symbol" w:hint="default"/>
      </w:rPr>
    </w:lvl>
    <w:lvl w:tplc="041A0003" w:ilvl="7">
      <w:start w:val="1"/>
      <w:numFmt w:val="bullet"/>
      <w:lvlText w:val="o"/>
      <w:lvlJc w:val="left"/>
      <w:pPr>
        <w:ind w:hanging="360" w:left="6084"/>
      </w:pPr>
      <w:rPr>
        <w:rFonts w:cs="Courier New" w:hAnsi="Courier New" w:ascii="Courier New" w:hint="default"/>
      </w:rPr>
    </w:lvl>
    <w:lvl w:tplc="041A0005" w:ilvl="8">
      <w:start w:val="1"/>
      <w:numFmt w:val="bullet"/>
      <w:lvlText w:val=""/>
      <w:lvlJc w:val="left"/>
      <w:pPr>
        <w:ind w:hanging="360" w:left="6804"/>
      </w:pPr>
      <w:rPr>
        <w:rFonts w:hAnsi="Wingdings" w:ascii="Wingdings" w:hint="default"/>
      </w:rPr>
    </w:lvl>
  </w:abstractNum>
  <w:abstractNum w:abstractNumId="5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5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5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59">
    <w:nsid w:val="61FF3535"/>
    <w:multiLevelType w:val="hybridMultilevel"/>
    <w:tmpl w:val="C3E48FB8"/>
    <w:lvl w:tplc="F4980C36"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61">
    <w:nsid w:val="67126DEC"/>
    <w:multiLevelType w:val="hybridMultilevel"/>
    <w:tmpl w:val="CDDCFCF2"/>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2">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63">
    <w:nsid w:val="734A235C"/>
    <w:multiLevelType w:val="multilevel"/>
    <w:tmpl w:val="233E50AC"/>
    <w:numStyleLink w:val="NumList1"/>
  </w:abstractNum>
  <w:abstractNum w:abstractNumId="64">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5">
    <w:nsid w:val="76670CAA"/>
    <w:multiLevelType w:val="multilevel"/>
    <w:tmpl w:val="DF20873A"/>
    <w:numStyleLink w:val="NumListOI"/>
  </w:abstractNum>
  <w:abstractNum w:abstractNumId="66">
    <w:nsid w:val="7B3E3EB9"/>
    <w:multiLevelType w:val="hybridMultilevel"/>
    <w:tmpl w:val="F7C29256"/>
    <w:lvl w:tplc="F4980C36" w:ilvl="0">
      <w:numFmt w:val="bullet"/>
      <w:lvlText w:val="-"/>
      <w:lvlJc w:val="left"/>
      <w:pPr>
        <w:ind w:hanging="360" w:left="684"/>
      </w:pPr>
      <w:rPr>
        <w:rFonts w:cs="Times New Roman" w:eastAsia="Calibri" w:hAnsi="Times New Roman" w:ascii="Times New Roman" w:hint="default"/>
      </w:rPr>
    </w:lvl>
    <w:lvl w:tplc="041A0003" w:ilvl="1">
      <w:start w:val="1"/>
      <w:numFmt w:val="bullet"/>
      <w:lvlText w:val="o"/>
      <w:lvlJc w:val="left"/>
      <w:pPr>
        <w:ind w:hanging="360" w:left="1404"/>
      </w:pPr>
      <w:rPr>
        <w:rFonts w:cs="Courier New" w:hAnsi="Courier New" w:ascii="Courier New" w:hint="default"/>
      </w:rPr>
    </w:lvl>
    <w:lvl w:tplc="041A0005" w:ilvl="2">
      <w:start w:val="1"/>
      <w:numFmt w:val="bullet"/>
      <w:lvlText w:val=""/>
      <w:lvlJc w:val="left"/>
      <w:pPr>
        <w:ind w:hanging="360" w:left="2124"/>
      </w:pPr>
      <w:rPr>
        <w:rFonts w:hAnsi="Wingdings" w:ascii="Wingdings" w:hint="default"/>
      </w:rPr>
    </w:lvl>
    <w:lvl w:tplc="041A0001" w:ilvl="3">
      <w:start w:val="1"/>
      <w:numFmt w:val="bullet"/>
      <w:lvlText w:val=""/>
      <w:lvlJc w:val="left"/>
      <w:pPr>
        <w:ind w:hanging="360" w:left="2844"/>
      </w:pPr>
      <w:rPr>
        <w:rFonts w:hAnsi="Symbol" w:ascii="Symbol" w:hint="default"/>
      </w:rPr>
    </w:lvl>
    <w:lvl w:tplc="041A0003" w:ilvl="4">
      <w:start w:val="1"/>
      <w:numFmt w:val="bullet"/>
      <w:lvlText w:val="o"/>
      <w:lvlJc w:val="left"/>
      <w:pPr>
        <w:ind w:hanging="360" w:left="3564"/>
      </w:pPr>
      <w:rPr>
        <w:rFonts w:cs="Courier New" w:hAnsi="Courier New" w:ascii="Courier New" w:hint="default"/>
      </w:rPr>
    </w:lvl>
    <w:lvl w:tplc="041A0005" w:ilvl="5">
      <w:start w:val="1"/>
      <w:numFmt w:val="bullet"/>
      <w:lvlText w:val=""/>
      <w:lvlJc w:val="left"/>
      <w:pPr>
        <w:ind w:hanging="360" w:left="4284"/>
      </w:pPr>
      <w:rPr>
        <w:rFonts w:hAnsi="Wingdings" w:ascii="Wingdings" w:hint="default"/>
      </w:rPr>
    </w:lvl>
    <w:lvl w:tplc="041A0001" w:ilvl="6">
      <w:start w:val="1"/>
      <w:numFmt w:val="bullet"/>
      <w:lvlText w:val=""/>
      <w:lvlJc w:val="left"/>
      <w:pPr>
        <w:ind w:hanging="360" w:left="5004"/>
      </w:pPr>
      <w:rPr>
        <w:rFonts w:hAnsi="Symbol" w:ascii="Symbol" w:hint="default"/>
      </w:rPr>
    </w:lvl>
    <w:lvl w:tplc="041A0003" w:ilvl="7">
      <w:start w:val="1"/>
      <w:numFmt w:val="bullet"/>
      <w:lvlText w:val="o"/>
      <w:lvlJc w:val="left"/>
      <w:pPr>
        <w:ind w:hanging="360" w:left="5724"/>
      </w:pPr>
      <w:rPr>
        <w:rFonts w:cs="Courier New" w:hAnsi="Courier New" w:ascii="Courier New" w:hint="default"/>
      </w:rPr>
    </w:lvl>
    <w:lvl w:tplc="041A0005" w:ilvl="8">
      <w:start w:val="1"/>
      <w:numFmt w:val="bullet"/>
      <w:lvlText w:val=""/>
      <w:lvlJc w:val="left"/>
      <w:pPr>
        <w:ind w:hanging="360" w:left="6444"/>
      </w:pPr>
      <w:rPr>
        <w:rFonts w:hAnsi="Wingdings" w:ascii="Wingdings" w:hint="default"/>
      </w:rPr>
    </w:lvl>
  </w:abstractNum>
  <w:abstractNum w:abstractNumId="67">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68">
    <w:nsid w:val="7EAF58E6"/>
    <w:multiLevelType w:val="multilevel"/>
    <w:tmpl w:val="358ED2AE"/>
    <w:numStyleLink w:val="NumListA0"/>
  </w:abstractNum>
  <w:num w:numId="1">
    <w:abstractNumId w:val="22"/>
  </w:num>
  <w:num w:numId="2">
    <w:abstractNumId w:val="44"/>
  </w:num>
  <w:num w:numId="3">
    <w:abstractNumId w:val="21"/>
  </w:num>
  <w:num w:numId="4">
    <w:abstractNumId w:val="64"/>
  </w:num>
  <w:num w:numId="5">
    <w:abstractNumId w:val="67"/>
  </w:num>
  <w:num w:numId="6">
    <w:abstractNumId w:val="23"/>
  </w:num>
  <w:num w:numId="7">
    <w:abstractNumId w:val="24"/>
  </w:num>
  <w:num w:numId="8">
    <w:abstractNumId w:val="42"/>
  </w:num>
  <w:num w:numId="9">
    <w:abstractNumId w:val="17"/>
  </w:num>
  <w:num w:numId="10">
    <w:abstractNumId w:val="57"/>
  </w:num>
  <w:num w:numId="11">
    <w:abstractNumId w:val="15"/>
  </w:num>
  <w:num w:numId="12">
    <w:abstractNumId w:val="14"/>
  </w:num>
  <w:num w:numId="13">
    <w:abstractNumId w:val="62"/>
  </w:num>
  <w:num w:numId="14">
    <w:abstractNumId w:val="37"/>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31"/>
  </w:num>
  <w:num w:numId="18">
    <w:abstractNumId w:val="60"/>
  </w:num>
  <w:num w:numId="19">
    <w:abstractNumId w:val="19"/>
  </w:num>
  <w:num w:numId="20">
    <w:abstractNumId w:val="25"/>
  </w:num>
  <w:num w:numId="21">
    <w:abstractNumId w:val="26"/>
  </w:num>
  <w:num w:numId="22">
    <w:abstractNumId w:val="51"/>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58"/>
  </w:num>
  <w:num w:numId="33">
    <w:abstractNumId w:val="41"/>
  </w:num>
  <w:num w:numId="34">
    <w:abstractNumId w:val="35"/>
  </w:num>
  <w:num w:numId="35">
    <w:abstractNumId w:val="12"/>
  </w:num>
  <w:num w:numId="36">
    <w:abstractNumId w:val="5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7">
    <w:abstractNumId w:val="32"/>
  </w:num>
  <w:num w:numId="38">
    <w:abstractNumId w:val="11"/>
  </w:num>
  <w:num w:numId="39">
    <w:abstractNumId w:val="10"/>
  </w:num>
  <w:num w:numId="40">
    <w:abstractNumId w:val="63"/>
  </w:num>
  <w:num w:numId="41">
    <w:abstractNumId w:val="68"/>
  </w:num>
  <w:num w:numId="42">
    <w:abstractNumId w:val="13"/>
  </w:num>
  <w:num w:numId="43">
    <w:abstractNumId w:val="65"/>
  </w:num>
  <w:num w:numId="44">
    <w:abstractNumId w:val="9"/>
  </w:num>
  <w:num w:numId="45">
    <w:abstractNumId w:val="6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num>
  <w:num w:numId="48">
    <w:abstractNumId w:val="30"/>
  </w:num>
  <w:num w:numId="49">
    <w:abstractNumId w:val="39"/>
  </w:num>
  <w:num w:numId="50">
    <w:abstractNumId w:val="53"/>
  </w:num>
  <w:num w:numId="51">
    <w:abstractNumId w:val="59"/>
  </w:num>
  <w:num w:numId="52">
    <w:abstractNumId w:val="20"/>
  </w:num>
  <w:num w:numId="53">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6"/>
  </w:num>
  <w:num w:numId="55">
    <w:abstractNumId w:val="49"/>
  </w:num>
  <w:num w:numId="56">
    <w:abstractNumId w:val="54"/>
  </w:num>
  <w:num w:numId="57">
    <w:abstractNumId w:val="48"/>
  </w:num>
  <w:num w:numId="58">
    <w:abstractNumId w:val="29"/>
  </w:num>
  <w:num w:numId="59">
    <w:abstractNumId w:val="28"/>
  </w:num>
  <w:num w:numId="60">
    <w:abstractNumId w:val="38"/>
  </w:num>
  <w:num w:numId="61">
    <w:abstractNumId w:val="46"/>
  </w:num>
  <w:num w:numId="62">
    <w:abstractNumId w:val="16"/>
  </w:num>
  <w:num w:numId="63">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num>
  <w:num w:numId="66">
    <w:abstractNumId w:val="47"/>
  </w:num>
  <w:num w:numId="67">
    <w:abstractNumId w:val="40"/>
  </w:num>
  <w:num w:numId="68">
    <w:abstractNumId w:val="55"/>
  </w:num>
  <w:num w:numId="69">
    <w:abstractNumId w:val="43"/>
  </w:num>
  <w:numIdMacAtCleanup w:val="6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1FF"/>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139"/>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6A32"/>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1A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347E"/>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18EF"/>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1E61"/>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1A1D"/>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1DF"/>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233"/>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3F86"/>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2"/>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3"/>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5"/>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7"/>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39"/>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4"/>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2"/>
      </w:numPr>
      <w:spacing w:after="0" w:before="120"/>
    </w:pPr>
  </w:style>
  <w:style w:styleId="Grafikeoznake2" w:type="paragraph">
    <w:name w:val="List Bullet 2"/>
    <w:basedOn w:val="NormalDefault"/>
    <w:rsid w:val="00EB0D4C"/>
    <w:pPr>
      <w:numPr>
        <w:numId w:val="23"/>
      </w:numPr>
      <w:spacing w:after="0" w:before="120"/>
    </w:pPr>
  </w:style>
  <w:style w:styleId="Grafikeoznake3" w:type="paragraph">
    <w:name w:val="List Bullet 3"/>
    <w:basedOn w:val="NormalDefault"/>
    <w:rsid w:val="00EB0D4C"/>
    <w:pPr>
      <w:numPr>
        <w:numId w:val="24"/>
      </w:numPr>
      <w:spacing w:after="0" w:before="120"/>
    </w:pPr>
  </w:style>
  <w:style w:styleId="Grafikeoznake4" w:type="paragraph">
    <w:name w:val="List Bullet 4"/>
    <w:basedOn w:val="NormalDefault"/>
    <w:rsid w:val="00EB0D4C"/>
    <w:pPr>
      <w:numPr>
        <w:numId w:val="25"/>
      </w:numPr>
      <w:spacing w:after="0" w:before="120"/>
    </w:pPr>
  </w:style>
  <w:style w:styleId="Grafikeoznake5" w:type="paragraph">
    <w:name w:val="List Bullet 5"/>
    <w:basedOn w:val="NormalDefault"/>
    <w:rsid w:val="00EB0D4C"/>
    <w:pPr>
      <w:numPr>
        <w:numId w:val="26"/>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7"/>
      </w:numPr>
      <w:spacing w:after="0" w:before="120"/>
    </w:pPr>
  </w:style>
  <w:style w:styleId="Brojevi2" w:type="paragraph">
    <w:name w:val="List Number 2"/>
    <w:basedOn w:val="NormalDefault"/>
    <w:rsid w:val="00EB0D4C"/>
    <w:pPr>
      <w:numPr>
        <w:numId w:val="28"/>
      </w:numPr>
      <w:spacing w:after="0" w:before="120"/>
    </w:pPr>
  </w:style>
  <w:style w:styleId="Brojevi3" w:type="paragraph">
    <w:name w:val="List Number 3"/>
    <w:basedOn w:val="NormalDefault"/>
    <w:rsid w:val="00EB0D4C"/>
    <w:pPr>
      <w:numPr>
        <w:numId w:val="29"/>
      </w:numPr>
      <w:spacing w:after="0" w:before="120"/>
    </w:pPr>
  </w:style>
  <w:style w:styleId="Brojevi4" w:type="paragraph">
    <w:name w:val="List Number 4"/>
    <w:basedOn w:val="NormalDefault"/>
    <w:rsid w:val="00EB0D4C"/>
    <w:pPr>
      <w:numPr>
        <w:numId w:val="30"/>
      </w:numPr>
      <w:spacing w:after="0" w:before="120"/>
    </w:pPr>
  </w:style>
  <w:style w:styleId="Brojevi5" w:type="paragraph">
    <w:name w:val="List Number 5"/>
    <w:basedOn w:val="NormalDefault"/>
    <w:rsid w:val="00EB0D4C"/>
    <w:pPr>
      <w:numPr>
        <w:numId w:val="31"/>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2"/>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3"/>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5"/>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6"/>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7"/>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8"/>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39"/>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0"/>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1"/>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2"/>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3"/>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4"/>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30141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Sp-8/2016-41</izvorni_sadrzaj>
    <derivirana_varijabla naziv="DomainObject.Oznaka_1">Sp-8/2016-41</derivirana_varijabla>
  </DomainObject.Oznaka>
  <DomainObject.DonositeljOdluke.Ime>
    <izvorni_sadrzaj>Bojana</izvorni_sadrzaj>
    <derivirana_varijabla naziv="DomainObject.DonositeljOdluke.Ime_1">Bojana</derivirana_varijabla>
  </DomainObject.DonositeljOdluke.Ime>
  <DomainObject.DonositeljOdluke.Prezime>
    <izvorni_sadrzaj>Skenderović</izvorni_sadrzaj>
    <derivirana_varijabla naziv="DomainObject.DonositeljOdluke.Prezime_1">Skenderović</derivirana_varijabla>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siječnja 2018.</izvorni_sadrzaj>
    <derivirana_varijabla naziv="DomainObject.Predmet.DatumRjesavanja_1">25.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POD. OD  23 05 2017  U REF., POD OD 31.05.2017. U REF.</izvorni_sadrzaj>
    <derivirana_varijabla naziv="DomainObject.Predmet.Opis_1">POD. OD  23 05 2017  U REF., POD OD 31.05.2017.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Sp-8/2016</izvorni_sadrzaj>
    <derivirana_varijabla naziv="DomainObject.Predmet.OznakaBroj_1">Sp-8/2016</derivirana_varijabla>
  </DomainObject.Predmet.OznakaBroj>
  <DomainObject.Predmet.OznakaBrojOptuznogAkta>
    <izvorni_sadrzaj/>
    <derivirana_varijabla naziv="DomainObject.Predmet.OznakaBrojOptuznogAkta_1"/>
  </DomainObject.Predmet.OznakaBrojOptuznogAkta>
  <DomainObject.Predmet.PredmetRijesio.Ime>
    <izvorni_sadrzaj>Bojana</izvorni_sadrzaj>
    <derivirana_varijabla naziv="DomainObject.Predmet.PredmetRijesio.Ime_1">Bojana</derivirana_varijabla>
  </DomainObject.Predmet.PredmetRijesio.Ime>
  <DomainObject.Predmet.PredmetRijesio.Oib>
    <izvorni_sadrzaj>13965165659</izvorni_sadrzaj>
    <derivirana_varijabla naziv="DomainObject.Predmet.PredmetRijesio.Oib_1">13965165659</derivirana_varijabla>
  </DomainObject.Predmet.PredmetRijesio.Oib>
  <DomainObject.Predmet.PredmetRijesio.Prezime>
    <izvorni_sadrzaj>Skenderović</izvorni_sadrzaj>
    <derivirana_varijabla naziv="DomainObject.Predmet.PredmetRijesio.Prezime_1">Skenderović</derivirana_varijabla>
  </DomainObject.Predmet.PredmetRijesio.Prezime>
  <DomainObject.Predmet.PrimjedbaSuca>
    <izvorni_sadrzaj>ORMAR RADI VELIČINE</izvorni_sadrzaj>
    <derivirana_varijabla naziv="DomainObject.Predmet.PrimjedbaSuca_1">ORMAR RADI VELIČINE</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142/1</izvorni_sadrzaj>
    <derivirana_varijabla naziv="DomainObject.Predmet.Referada.Prostorija.Naziv_1">sudnica 142/1</derivirana_varijabla>
  </DomainObject.Predmet.Referada.Prostorija.Naziv>
  <DomainObject.Predmet.Referada.Prostorija.Oznaka>
    <izvorni_sadrzaj>142/1</izvorni_sadrzaj>
    <derivirana_varijabla naziv="DomainObject.Predmet.Referada.Prostorija.Oznaka_1">142/1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Bojana Skenderović</izvorni_sadrzaj>
    <derivirana_varijabla naziv="DomainObject.Predmet.Referada.Sudac_1">Bojana Skenderović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Majhen</izvorni_sadrzaj>
    <derivirana_varijabla naziv="DomainObject.Predmet.StrankaFormated_1">  Damir Majhen</derivirana_varijabla>
  </DomainObject.Predmet.StrankaFormated>
  <DomainObject.Predmet.StrankaFormatedOIB>
    <izvorni_sadrzaj>  Damir Majhen, OIB 25604070492</izvorni_sadrzaj>
    <derivirana_varijabla naziv="DomainObject.Predmet.StrankaFormatedOIB_1">  Damir Majhen, OIB 25604070492</derivirana_varijabla>
  </DomainObject.Predmet.StrankaFormatedOIB>
  <DomainObject.Predmet.StrankaFormatedWithAdress>
    <izvorni_sadrzaj> Damir Majhen, Jalkovečka 98 D, 42000 Varaždin</izvorni_sadrzaj>
    <derivirana_varijabla naziv="DomainObject.Predmet.StrankaFormatedWithAdress_1"> Damir Majhen, Jalkovečka 98 D, 42000 Varaždin</derivirana_varijabla>
  </DomainObject.Predmet.StrankaFormatedWithAdress>
  <DomainObject.Predmet.StrankaFormatedWithAdressOIB>
    <izvorni_sadrzaj> Damir Majhen, OIB 25604070492, Jalkovečka 98 D, 42000 Varaždin</izvorni_sadrzaj>
    <derivirana_varijabla naziv="DomainObject.Predmet.StrankaFormatedWithAdressOIB_1"> Damir Majhen, OIB 25604070492, Jalkovečka 98 D, 42000 Varaždin</derivirana_varijabla>
  </DomainObject.Predmet.StrankaFormatedWithAdressOIB>
  <DomainObject.Predmet.StrankaWithAdress>
    <izvorni_sadrzaj>Damir Majhen Jalkovečka 98 D,42000 Varaždin</izvorni_sadrzaj>
    <derivirana_varijabla naziv="DomainObject.Predmet.StrankaWithAdress_1">Damir Majhen Jalkovečka 98 D,42000 Varaždin</derivirana_varijabla>
  </DomainObject.Predmet.StrankaWithAdress>
  <DomainObject.Predmet.StrankaWithAdressOIB>
    <izvorni_sadrzaj>Damir Majhen, OIB 25604070492, Jalkovečka 98 D,42000 Varaždin</izvorni_sadrzaj>
    <derivirana_varijabla naziv="DomainObject.Predmet.StrankaWithAdressOIB_1">Damir Majhen, OIB 25604070492, Jalkovečka 98 D,42000 Varaždin</derivirana_varijabla>
  </DomainObject.Predmet.StrankaWithAdressOIB>
  <DomainObject.Predmet.StrankaNazivFormated>
    <izvorni_sadrzaj>Damir Majhen</izvorni_sadrzaj>
    <derivirana_varijabla naziv="DomainObject.Predmet.StrankaNazivFormated_1">Damir Majhen</derivirana_varijabla>
  </DomainObject.Predmet.StrankaNazivFormated>
  <DomainObject.Predmet.StrankaNazivFormatedOIB>
    <izvorni_sadrzaj>Damir Majhen, OIB 25604070492</izvorni_sadrzaj>
    <derivirana_varijabla naziv="DomainObject.Predmet.StrankaNazivFormatedOIB_1">Damir Majhen, OIB 25604070492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Anica Horvat</izvorni_sadrzaj>
    <derivirana_varijabla naziv="DomainObject.Predmet.Zapisnicar_1">Anica Horvat</derivirana_varijabla>
  </DomainObject.Predmet.Zapisnicar>
  <DomainObject.Predmet.StrankaListFormated>
    <izvorni_sadrzaj>
      <item>Damir Majhen</item>
    </izvorni_sadrzaj>
    <derivirana_varijabla naziv="DomainObject.Predmet.StrankaListFormated_1">
      <item>Damir Majhen</item>
    </derivirana_varijabla>
  </DomainObject.Predmet.StrankaListFormated>
  <DomainObject.Predmet.StrankaListFormatedOIB>
    <izvorni_sadrzaj>
      <item>Damir Majhen, OIB 25604070492</item>
    </izvorni_sadrzaj>
    <derivirana_varijabla naziv="DomainObject.Predmet.StrankaListFormatedOIB_1">
      <item>Damir Majhen, OIB 25604070492</item>
    </derivirana_varijabla>
  </DomainObject.Predmet.StrankaListFormatedOIB>
  <DomainObject.Predmet.StrankaListFormatedWithAdress>
    <izvorni_sadrzaj>
      <item>Damir Majhen, Jalkovečka 98 D, 42000 Varaždin</item>
    </izvorni_sadrzaj>
    <derivirana_varijabla naziv="DomainObject.Predmet.StrankaListFormatedWithAdress_1">
      <item>Damir Majhen, Jalkovečka 98 D, 42000 Varaždin</item>
    </derivirana_varijabla>
  </DomainObject.Predmet.StrankaListFormatedWithAdress>
  <DomainObject.Predmet.StrankaListFormatedWithAdressOIB>
    <izvorni_sadrzaj>
      <item>Damir Majhen, OIB 25604070492, Jalkovečka 98 D, 42000 Varaždin</item>
    </izvorni_sadrzaj>
    <derivirana_varijabla naziv="DomainObject.Predmet.StrankaListFormatedWithAdressOIB_1">
      <item>Damir Majhen, OIB 25604070492, Jalkovečka 98 D, 42000 Varaždin</item>
    </derivirana_varijabla>
  </DomainObject.Predmet.StrankaListFormatedWithAdressOIB>
  <DomainObject.Predmet.StrankaListNazivFormated>
    <izvorni_sadrzaj>
      <item>Damir Majhen</item>
    </izvorni_sadrzaj>
    <derivirana_varijabla naziv="DomainObject.Predmet.StrankaListNazivFormated_1">
      <item>Damir Majhen</item>
    </derivirana_varijabla>
  </DomainObject.Predmet.StrankaListNazivFormated>
  <DomainObject.Predmet.StrankaListNazivFormatedOIB>
    <izvorni_sadrzaj>
      <item>Damir Majhen, OIB 25604070492</item>
    </izvorni_sadrzaj>
    <derivirana_varijabla naziv="DomainObject.Predmet.StrankaListNazivFormatedOIB_1">
      <item>Damir Majhen, OIB 25604070492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izvorni_sadrzaj>
    <derivirana_varijabla naziv="DomainObject.Predmet.OstaliListFormated_1">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derivirana_varijabla>
  </DomainObject.Predmet.OstaliListFormated>
  <DomainObject.Predmet.OstaliListFormatedOIB>
    <izvorni_sadrzaj>
      <item>RH MINISTARSTVO OBRANE</item>
      <item>Mirica Majhen, OIB 52292268953</item>
      <item>RAIFFEISENBANK d.d. Zagreb</item>
      <item>Alan Bečić, OIB 04194678908</item>
      <item>Željko Posavec, OIB 95087332712</item>
      <item>Željko Fritz, OIB 16122798487</item>
      <item>Davor Popović, OIB 86279074324</item>
      <item>MAGMA d.o.o.</item>
      <item>GENERALI OSIGURANJE D.D.</item>
      <item>MINISTARSTVO FINANCIJA</item>
      <item>SVEA EKONOMI društvo s ograničenom odgovornošću za savjetovanje i usluge, OIB 17863542417</item>
      <item>ZAGREBAČKA BANKA d.d.</item>
      <item>FINANCIJSKA AGENCIJA</item>
      <item>HEP ELEKTRA VARAŽDIN</item>
      <item>FINA VARAŽDIN</item>
      <item>Zoran Klemen, OIB 84641372340</item>
      <item>ZAJEDNIČKI ODVJETNIČKI URED IVAN LUKIĆ I HANA LUKIĆ HOB</item>
    </izvorni_sadrzaj>
    <derivirana_varijabla naziv="DomainObject.Predmet.OstaliListFormatedOIB_1">
      <item>RH MINISTARSTVO OBRANE</item>
      <item>Mirica Majhen, OIB 52292268953</item>
      <item>RAIFFEISENBANK d.d. Zagreb</item>
      <item>Alan Bečić, OIB 04194678908</item>
      <item>Željko Posavec, OIB 95087332712</item>
      <item>Željko Fritz, OIB 16122798487</item>
      <item>Davor Popović, OIB 86279074324</item>
      <item>MAGMA d.o.o.</item>
      <item>GENERALI OSIGURANJE D.D.</item>
      <item>MINISTARSTVO FINANCIJA</item>
      <item>SVEA EKONOMI društvo s ograničenom odgovornošću za savjetovanje i usluge, OIB 17863542417</item>
      <item>ZAGREBAČKA BANKA d.d.</item>
      <item>FINANCIJSKA AGENCIJA</item>
      <item>HEP ELEKTRA VARAŽDIN</item>
      <item>FINA VARAŽDIN</item>
      <item>Zoran Klemen, OIB 84641372340</item>
      <item>ZAJEDNIČKI ODVJETNIČKI URED IVAN LUKIĆ I HANA LUKIĆ HOB</item>
    </derivirana_varijabla>
  </DomainObject.Predmet.OstaliListFormatedOIB>
  <DomainObject.Predmet.OstaliListFormatedWithAdress>
    <izvorni_sadrzaj>
      <item>RH MINISTARSTVO OBRANE, Trg kralja Petra Krešimira IV/I, 10000 Zagreb</item>
      <item>Mirica Majhen, Donja Voća 209e, 42245 Donja Voća</item>
      <item>RAIFFEISENBANK d.d. Zagreb, Magazinska 69, 10000 Zagreb</item>
      <item>Alan Bečić, Ulica Rade Končara 56, 40000 Mali Mihaljevec</item>
      <item>Željko Posavec, Lovrečan 79, 42242 Lovrečan</item>
      <item>Željko Fritz, Vukovarska 32, 32221 Nuštar</item>
      <item>Davor Popović, Koprivnička 3, 48306 Sokolovac</item>
      <item>MAGMA d.o.o.</item>
      <item>GENERALI OSIGURANJE D.D., Bani 110, 10000 Zagreb</item>
      <item>MINISTARSTVO FINANCIJA, Katančićeva, 10000 Zagreb</item>
      <item>SVEA EKONOMI društvo s ograničenom odgovornošću za savjetovanje i usluge, Većeslava Holjevca 40, 10000 Zagreb</item>
      <item>ZAGREBAČKA BANKA d.d., Trg bana Josipa Jelačića 10, 10000 Zagreb</item>
      <item>FINANCIJSKA AGENCIJA, Ulica Grada Vukovara 70, 10000 Zagreb</item>
      <item>HEP ELEKTRA VARAŽDIN, Kratka 3, 42000 Varaždin</item>
      <item>FINA VARAŽDIN, A. Cesarca 2, 42000 Varaždin</item>
      <item>Zoran Klemen, Gornji Kraljevec 9, 49284 Gornji Kraljevec</item>
      <item>ZAJEDNIČKI ODVJETNIČKI URED IVAN LUKIĆ I HANA LUKIĆ HOB, B.JELAČIĆA 12, 32100 Vinkovci</item>
    </izvorni_sadrzaj>
    <derivirana_varijabla naziv="DomainObject.Predmet.OstaliListFormatedWithAdress_1">
      <item>RH MINISTARSTVO OBRANE, Trg kralja Petra Krešimira IV/I, 10000 Zagreb</item>
      <item>Mirica Majhen, Donja Voća 209e, 42245 Donja Voća</item>
      <item>RAIFFEISENBANK d.d. Zagreb, Magazinska 69, 10000 Zagreb</item>
      <item>Alan Bečić, Ulica Rade Končara 56, 40000 Mali Mihaljevec</item>
      <item>Željko Posavec, Lovrečan 79, 42242 Lovrečan</item>
      <item>Željko Fritz, Vukovarska 32, 32221 Nuštar</item>
      <item>Davor Popović, Koprivnička 3, 48306 Sokolovac</item>
      <item>MAGMA d.o.o.</item>
      <item>GENERALI OSIGURANJE D.D., Bani 110, 10000 Zagreb</item>
      <item>MINISTARSTVO FINANCIJA, Katančićeva, 10000 Zagreb</item>
      <item>SVEA EKONOMI društvo s ograničenom odgovornošću za savjetovanje i usluge, Većeslava Holjevca 40, 10000 Zagreb</item>
      <item>ZAGREBAČKA BANKA d.d., Trg bana Josipa Jelačića 10, 10000 Zagreb</item>
      <item>FINANCIJSKA AGENCIJA, Ulica Grada Vukovara 70, 10000 Zagreb</item>
      <item>HEP ELEKTRA VARAŽDIN, Kratka 3, 42000 Varaždin</item>
      <item>FINA VARAŽDIN, A. Cesarca 2, 42000 Varaždin</item>
      <item>Zoran Klemen, Gornji Kraljevec 9, 49284 Gornji Kraljevec</item>
      <item>ZAJEDNIČKI ODVJETNIČKI URED IVAN LUKIĆ I HANA LUKIĆ HOB, B.JELAČIĆA 12, 32100 Vinkovci</item>
    </derivirana_varijabla>
  </DomainObject.Predmet.OstaliListFormatedWithAdress>
  <DomainObject.Predmet.OstaliListFormatedWithAdressOIB>
    <izvorni_sadrzaj>
      <item>RH MINISTARSTVO OBRANE, Trg kralja Petra Krešimira IV/I, 10000 Zagreb</item>
      <item>Mirica Majhen, OIB 52292268953, Donja Voća 209e, 42245 Donja Voća</item>
      <item>RAIFFEISENBANK d.d. Zagreb, Magazinska 69, 10000 Zagreb</item>
      <item>Alan Bečić, OIB 04194678908, Ulica Rade Končara 56, 40000 Mali Mihaljevec</item>
      <item>Željko Posavec, OIB 95087332712, Lovrečan 79, 42242 Lovrečan</item>
      <item>Željko Fritz, OIB 16122798487, Vukovarska 32, 32221 Nuštar</item>
      <item>Davor Popović, OIB 86279074324, Koprivnička 3, 48306 Sokolovac</item>
      <item>MAGMA d.o.o.</item>
      <item>GENERALI OSIGURANJE D.D., Bani 110, 10000 Zagreb</item>
      <item>MINISTARSTVO FINANCIJA, Katančićeva, 10000 Zagreb</item>
      <item>SVEA EKONOMI društvo s ograničenom odgovornošću za savjetovanje i usluge, OIB 17863542417, Većeslava Holjevca 40, 10000 Zagreb</item>
      <item>ZAGREBAČKA BANKA d.d., Trg bana Josipa Jelačića 10, 10000 Zagreb</item>
      <item>FINANCIJSKA AGENCIJA, Ulica Grada Vukovara 70, 10000 Zagreb</item>
      <item>HEP ELEKTRA VARAŽDIN, Kratka 3, 42000 Varaždin</item>
      <item>FINA VARAŽDIN, A. Cesarca 2, 42000 Varaždin</item>
      <item>Zoran Klemen, OIB 84641372340, Gornji Kraljevec 9, 49284 Gornji Kraljevec</item>
      <item>ZAJEDNIČKI ODVJETNIČKI URED IVAN LUKIĆ I HANA LUKIĆ HOB, B.JELAČIĆA 12, 32100 Vinkovci</item>
    </izvorni_sadrzaj>
    <derivirana_varijabla naziv="DomainObject.Predmet.OstaliListFormatedWithAdressOIB_1">
      <item>RH MINISTARSTVO OBRANE, Trg kralja Petra Krešimira IV/I, 10000 Zagreb</item>
      <item>Mirica Majhen, OIB 52292268953, Donja Voća 209e, 42245 Donja Voća</item>
      <item>RAIFFEISENBANK d.d. Zagreb, Magazinska 69, 10000 Zagreb</item>
      <item>Alan Bečić, OIB 04194678908, Ulica Rade Končara 56, 40000 Mali Mihaljevec</item>
      <item>Željko Posavec, OIB 95087332712, Lovrečan 79, 42242 Lovrečan</item>
      <item>Željko Fritz, OIB 16122798487, Vukovarska 32, 32221 Nuštar</item>
      <item>Davor Popović, OIB 86279074324, Koprivnička 3, 48306 Sokolovac</item>
      <item>MAGMA d.o.o.</item>
      <item>GENERALI OSIGURANJE D.D., Bani 110, 10000 Zagreb</item>
      <item>MINISTARSTVO FINANCIJA, Katančićeva, 10000 Zagreb</item>
      <item>SVEA EKONOMI društvo s ograničenom odgovornošću za savjetovanje i usluge, OIB 17863542417, Većeslava Holjevca 40, 10000 Zagreb</item>
      <item>ZAGREBAČKA BANKA d.d., Trg bana Josipa Jelačića 10, 10000 Zagreb</item>
      <item>FINANCIJSKA AGENCIJA, Ulica Grada Vukovara 70, 10000 Zagreb</item>
      <item>HEP ELEKTRA VARAŽDIN, Kratka 3, 42000 Varaždin</item>
      <item>FINA VARAŽDIN, A. Cesarca 2, 42000 Varaždin</item>
      <item>Zoran Klemen, OIB 84641372340, Gornji Kraljevec 9, 49284 Gornji Kraljevec</item>
      <item>ZAJEDNIČKI ODVJETNIČKI URED IVAN LUKIĆ I HANA LUKIĆ HOB, B.JELAČIĆA 12, 32100 Vinkovci</item>
    </derivirana_varijabla>
  </DomainObject.Predmet.OstaliListFormatedWithAdressOIB>
  <DomainObject.Predmet.OstaliListNazivFormated>
    <izvorni_sadrzaj>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izvorni_sadrzaj>
    <derivirana_varijabla naziv="DomainObject.Predmet.OstaliListNazivFormated_1">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derivirana_varijabla>
  </DomainObject.Predmet.OstaliListNazivFormated>
  <DomainObject.Predmet.OstaliListNazivFormatedOIB>
    <izvorni_sadrzaj>
      <item>RH MINISTARSTVO OBRANE</item>
      <item>Mirica Majhen, OIB 52292268953</item>
      <item>RAIFFEISENBANK d.d. Zagreb</item>
      <item>Alan Bečić, OIB 04194678908</item>
      <item>Željko Posavec, OIB 95087332712</item>
      <item>Željko Fritz, OIB 16122798487</item>
      <item>Davor Popović, OIB 86279074324</item>
      <item>MAGMA d.o.o.</item>
      <item>GENERALI OSIGURANJE D.D.</item>
      <item>MINISTARSTVO FINANCIJA</item>
      <item>SVEA EKONOMI društvo s ograničenom odgovornošću za savjetovanje i usluge, OIB 17863542417</item>
      <item>ZAGREBAČKA BANKA d.d.</item>
      <item>FINANCIJSKA AGENCIJA</item>
      <item>HEP ELEKTRA VARAŽDIN</item>
      <item>FINA VARAŽDIN</item>
      <item>Zoran Klemen, OIB 84641372340</item>
      <item>ZAJEDNIČKI ODVJETNIČKI URED IVAN LUKIĆ I HANA LUKIĆ HOB</item>
    </izvorni_sadrzaj>
    <derivirana_varijabla naziv="DomainObject.Predmet.OstaliListNazivFormatedOIB_1">
      <item>RH MINISTARSTVO OBRANE</item>
      <item>Mirica Majhen, OIB 52292268953</item>
      <item>RAIFFEISENBANK d.d. Zagreb</item>
      <item>Alan Bečić, OIB 04194678908</item>
      <item>Željko Posavec, OIB 95087332712</item>
      <item>Željko Fritz, OIB 16122798487</item>
      <item>Davor Popović, OIB 86279074324</item>
      <item>MAGMA d.o.o.</item>
      <item>GENERALI OSIGURANJE D.D.</item>
      <item>MINISTARSTVO FINANCIJA</item>
      <item>SVEA EKONOMI društvo s ograničenom odgovornošću za savjetovanje i usluge, OIB 17863542417</item>
      <item>ZAGREBAČKA BANKA d.d.</item>
      <item>FINANCIJSKA AGENCIJA</item>
      <item>HEP ELEKTRA VARAŽDIN</item>
      <item>FINA VARAŽDIN</item>
      <item>Zoran Klemen, OIB 84641372340</item>
      <item>ZAJEDNIČKI ODVJETNIČKI URED IVAN LUKIĆ I HANA LUKIĆ HOB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26. siječnja 2018.</izvorni_sadrzaj>
    <derivirana_varijabla naziv="DomainObject.Datum_1">26. siječnja 2018.</derivirana_varijabla>
  </DomainObject.Datum>
  <DomainObject.PoslovniBrojDokumenta>
    <izvorni_sadrzaj>Sp-8/2016-41</izvorni_sadrzaj>
    <derivirana_varijabla naziv="DomainObject.PoslovniBrojDokumenta_1">Sp-8/2016-41</derivirana_varijabla>
  </DomainObject.PoslovniBrojDokumenta>
  <DomainObject.Predmet.StrankaIDrugi>
    <izvorni_sadrzaj>Damir Majhen</izvorni_sadrzaj>
    <derivirana_varijabla naziv="DomainObject.Predmet.StrankaIDrugi_1">Damir Majhen</derivirana_varijabla>
  </DomainObject.Predmet.StrankaIDrugi>
  <DomainObject.Predmet.ProtustrankaIDrugi>
    <izvorni_sadrzaj/>
    <derivirana_varijabla naziv="DomainObject.Predmet.ProtustrankaIDrugi_1"/>
  </DomainObject.Predmet.ProtustrankaIDrugi>
  <DomainObject.Predmet.StrankaIDrugiAdressOIB>
    <izvorni_sadrzaj>Damir Majhen, OIB 25604070492, Jalkovečka 98 D, 42000 Varaždin</izvorni_sadrzaj>
    <derivirana_varijabla naziv="DomainObject.Predmet.StrankaIDrugiAdressOIB_1">Damir Majhen, OIB 25604070492, Jalkovečka 98 D,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siječnja 2018.</izvorni_sadrzaj>
    <derivirana_varijabla naziv="DomainObject.Predmet.OdlukaRjesenje.DatumDonosenjaOdluke_1">25.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Sp-8/2016-41</izvorni_sadrzaj>
    <derivirana_varijabla naziv="DomainObject.Predmet.OdlukaRjesenje.Oznaka_1">Sp-8/2016-41</derivirana_varijabla>
  </DomainObject.Predmet.OdlukaRjesenje.Oznaka>
  <DomainObject.Predmet.SudioniciListNaziv>
    <izvorni_sadrzaj>
      <item>Damir Majhen</item>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izvorni_sadrzaj>
    <derivirana_varijabla naziv="DomainObject.Predmet.SudioniciListNaziv_1">
      <item>Damir Majhen</item>
      <item>RH MINISTARSTVO OBRANE</item>
      <item>Mirica Majhen</item>
      <item>RAIFFEISENBANK d.d. Zagreb</item>
      <item>Alan Bečić</item>
      <item>Željko Posavec</item>
      <item>Željko Fritz</item>
      <item>Davor Popović</item>
      <item>MAGMA d.o.o.</item>
      <item>GENERALI OSIGURANJE D.D.</item>
      <item>MINISTARSTVO FINANCIJA</item>
      <item>SVEA EKONOMI društvo s ograničenom odgovornošću za savjetovanje i usluge</item>
      <item>ZAGREBAČKA BANKA d.d.</item>
      <item>FINANCIJSKA AGENCIJA</item>
      <item>HEP ELEKTRA VARAŽDIN</item>
      <item>FINA VARAŽDIN</item>
      <item>Zoran Klemen</item>
      <item>ZAJEDNIČKI ODVJETNIČKI URED IVAN LUKIĆ I HANA LUKIĆ HOB</item>
    </derivirana_varijabla>
  </DomainObject.Predmet.SudioniciListNaziv>
  <DomainObject.Predmet.SudioniciListAdressOIB>
    <izvorni_sadrzaj>
      <item>Damir Majhen, OIB 25604070492, Jalkovečka 98 D,42000 Varaždin</item>
      <item>RH MINISTARSTVO OBRANE, Trg kralja Petra Krešimira IV/I,10000 Zagreb</item>
      <item>Mirica Majhen, OIB 52292268953, Donja Voća 209e,42245 Donja Voća</item>
      <item>RAIFFEISENBANK d.d. Zagreb, Magazinska 69,10000 Zagreb</item>
      <item>Alan Bečić, OIB 04194678908, Ulica Rade Končara 56,40000 Mali Mihaljevec</item>
      <item>Željko Posavec, OIB 95087332712, Lovrečan 79,42242 Lovrečan</item>
      <item>Željko Fritz, OIB 16122798487, Vukovarska 32,32221 Nuštar</item>
      <item>Davor Popović, OIB 86279074324, Koprivnička 3,48306 Sokolovac</item>
      <item>MAGMA d.o.o.</item>
      <item>GENERALI OSIGURANJE D.D., Bani 110,10000 Zagreb</item>
      <item>MINISTARSTVO FINANCIJA, Katančićeva,10000 Zagreb</item>
      <item>SVEA EKONOMI društvo s ograničenom odgovornošću za savjetovanje i usluge, OIB 17863542417, Većeslava Holjevca 40,10000 Zagreb</item>
      <item>ZAGREBAČKA BANKA d.d., Trg bana Josipa Jelačića 10,10000 Zagreb</item>
      <item>FINANCIJSKA AGENCIJA, Ulica Grada Vukovara 70,10000 Zagreb</item>
      <item>HEP ELEKTRA VARAŽDIN, Kratka 3,42000 Varaždin</item>
      <item>FINA VARAŽDIN, A. Cesarca 2,42000 Varaždin</item>
      <item>Zoran Klemen, OIB 84641372340, Gornji Kraljevec 9,49284 Gornji Kraljevec</item>
      <item>ZAJEDNIČKI ODVJETNIČKI URED IVAN LUKIĆ I HANA LUKIĆ HOB, B.JELAČIĆA 12,32100 Vinkovci</item>
    </izvorni_sadrzaj>
    <derivirana_varijabla naziv="DomainObject.Predmet.SudioniciListAdressOIB_1">
      <item>Damir Majhen, OIB 25604070492, Jalkovečka 98 D,42000 Varaždin</item>
      <item>RH MINISTARSTVO OBRANE, Trg kralja Petra Krešimira IV/I,10000 Zagreb</item>
      <item>Mirica Majhen, OIB 52292268953, Donja Voća 209e,42245 Donja Voća</item>
      <item>RAIFFEISENBANK d.d. Zagreb, Magazinska 69,10000 Zagreb</item>
      <item>Alan Bečić, OIB 04194678908, Ulica Rade Končara 56,40000 Mali Mihaljevec</item>
      <item>Željko Posavec, OIB 95087332712, Lovrečan 79,42242 Lovrečan</item>
      <item>Željko Fritz, OIB 16122798487, Vukovarska 32,32221 Nuštar</item>
      <item>Davor Popović, OIB 86279074324, Koprivnička 3,48306 Sokolovac</item>
      <item>MAGMA d.o.o.</item>
      <item>GENERALI OSIGURANJE D.D., Bani 110,10000 Zagreb</item>
      <item>MINISTARSTVO FINANCIJA, Katančićeva,10000 Zagreb</item>
      <item>SVEA EKONOMI društvo s ograničenom odgovornošću za savjetovanje i usluge, OIB 17863542417, Većeslava Holjevca 40,10000 Zagreb</item>
      <item>ZAGREBAČKA BANKA d.d., Trg bana Josipa Jelačića 10,10000 Zagreb</item>
      <item>FINANCIJSKA AGENCIJA, Ulica Grada Vukovara 70,10000 Zagreb</item>
      <item>HEP ELEKTRA VARAŽDIN, Kratka 3,42000 Varaždin</item>
      <item>FINA VARAŽDIN, A. Cesarca 2,42000 Varaždin</item>
      <item>Zoran Klemen, OIB 84641372340, Gornji Kraljevec 9,49284 Gornji Kraljevec</item>
      <item>ZAJEDNIČKI ODVJETNIČKI URED IVAN LUKIĆ I HANA LUKIĆ HOB, B.JELAČIĆA 12,32100 Vinkovci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88EC4D-8B8B-49BA-A0F6-66DA60D039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3314</properties:Words>
  <properties:Characters>18235</properties:Characters>
  <properties:Lines>490</properties:Lines>
  <properties:Paragraphs>205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2018-01-26T07:37:00Z</dcterms:created>
  <dc:creator>Ratko Gospodnetić, ZI5 d.o.o. Zagreb</dc:creator>
  <dc:description>Ovaj predložak služi kao osnova za kreiranje novih eSPIS predložaka tijekom obrade sudskih dokumenata.</dc:description>
  <cp:lastModifiedBy>Anica Horvat</cp:lastModifiedBy>
  <cp:lastPrinted>2018-01-26T08:58:00Z</cp:lastPrinted>
  <dcterms:modified xmlns:xsi="http://www.w3.org/2001/XMLSchema-instance" xsi:type="dcterms:W3CDTF">2018-01-26T08:58:00Z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12</vt:i4>
  </prop:property>
  <prop:property name="Naslov" pid="5" fmtid="{D5CDD505-2E9C-101B-9397-08002B2CF9AE}">
    <vt:lpwstr>Sp-8/2016-41 / Odluka - Rješenje o povlačenju prijedloga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