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a376" w14:paraId="8cea376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38771C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38771C">
        <w:rPr>
          <w:szCs w:val="24"/>
        </w:rPr>
        <w:t>8480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38771C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38771C">
        <w:rPr>
          <w:szCs w:val="24"/>
        </w:rPr>
        <w:t>STARI IVANIĆ d.o.o., Novoselec, Kolodvorska 26, OIB: 77053370885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</w:t>
      </w:r>
      <w:r w:rsidR="0038771C">
        <w:rPr>
          <w:szCs w:val="24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38771C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38771C">
        <w:rPr>
          <w:szCs w:val="24"/>
        </w:rPr>
        <w:t>STARI IVANIĆ d.o.o., Novoselec, Kolodvorska 26, MBS: 080355618, OIB: 77053370885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8771C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38771C">
        <w:rPr>
          <w:szCs w:val="24"/>
        </w:rPr>
        <w:t>STARI IVANIĆ d.o.o., Novoselec, Kolodvorska 26, OIB: 77053370885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8771C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38771C">
        <w:rPr>
          <w:rFonts w:cs="Times New Roman" w:eastAsia="Times New Roman"/>
          <w:szCs w:val="24"/>
          <w:lang w:eastAsia="hr-HR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41A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1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41AD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6563"/>
    <w:rsid w:val="00370429"/>
    <w:rsid w:val="0038771C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6B0DC9"/>
    <w:rsid w:val="007022C4"/>
    <w:rsid w:val="00743F1D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53F86"/>
    <w:rsid w:val="00C70640"/>
    <w:rsid w:val="00CB1990"/>
    <w:rsid w:val="00CC1238"/>
    <w:rsid w:val="00CF5D42"/>
    <w:rsid w:val="00D03E98"/>
    <w:rsid w:val="00D141AD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1A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1A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1A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1A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1A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1A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1A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1A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8480</izvorni_sadrzaj>
    <derivirana_varijabla naziv="DomainObject.Predmet.Broj_1">8480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St-8480/2015</izvorni_sadrzaj>
    <derivirana_varijabla naziv="DomainObject.Predmet.OznakaBroj_1">St-8480/2015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IVANIĆ d.o.o.</izvorni_sadrzaj>
    <derivirana_varijabla naziv="DomainObject.Predmet.ProtustrankaFormated_1">  STARI IVANIĆ d.o.o.</derivirana_varijabla>
  </DomainObject.Predmet.ProtustrankaFormated>
  <DomainObject.Predmet.ProtustrankaFormatedOIB>
    <izvorni_sadrzaj>  STARI IVANIĆ d.o.o., OIB 77053370885</izvorni_sadrzaj>
    <derivirana_varijabla naziv="DomainObject.Predmet.ProtustrankaFormatedOIB_1">  STARI IVANIĆ d.o.o., OIB 77053370885</derivirana_varijabla>
  </DomainObject.Predmet.ProtustrankaFormatedOIB>
  <DomainObject.Predmet.ProtustrankaFormatedWithAdress>
    <izvorni_sadrzaj> STARI IVANIĆ d.o.o., Kolodvorska 26, 10314 Novoselec</izvorni_sadrzaj>
    <derivirana_varijabla naziv="DomainObject.Predmet.ProtustrankaFormatedWithAdress_1"> STARI IVANIĆ d.o.o., Kolodvorska 26, 10314 Novoselec</derivirana_varijabla>
  </DomainObject.Predmet.ProtustrankaFormatedWithAdress>
  <DomainObject.Predmet.ProtustrankaFormatedWithAdressOIB>
    <izvorni_sadrzaj> STARI IVANIĆ d.o.o., OIB 77053370885, Kolodvorska 26, 10314 Novoselec</izvorni_sadrzaj>
    <derivirana_varijabla naziv="DomainObject.Predmet.ProtustrankaFormatedWithAdressOIB_1"> STARI IVANIĆ d.o.o., OIB 77053370885, Kolodvorska 26, 10314 Novoselec</derivirana_varijabla>
  </DomainObject.Predmet.ProtustrankaFormatedWithAdressOIB>
  <DomainObject.Predmet.ProtustrankaWithAdress>
    <izvorni_sadrzaj>STARI IVANIĆ d.o.o. Kolodvorska 26, 10314 Novoselec</izvorni_sadrzaj>
    <derivirana_varijabla naziv="DomainObject.Predmet.ProtustrankaWithAdress_1">STARI IVANIĆ d.o.o. Kolodvorska 26, 10314 Novoselec</derivirana_varijabla>
  </DomainObject.Predmet.ProtustrankaWithAdress>
  <DomainObject.Predmet.ProtustrankaWithAdressOIB>
    <izvorni_sadrzaj>STARI IVANIĆ d.o.o., OIB 77053370885, Kolodvorska 26, 10314 Novoselec</izvorni_sadrzaj>
    <derivirana_varijabla naziv="DomainObject.Predmet.ProtustrankaWithAdressOIB_1">STARI IVANIĆ d.o.o., OIB 77053370885, Kolodvorska 26, 10314 Novoselec</derivirana_varijabla>
  </DomainObject.Predmet.ProtustrankaWithAdressOIB>
  <DomainObject.Predmet.ProtustrankaNazivFormated>
    <izvorni_sadrzaj>STARI IVANIĆ d.o.o.</izvorni_sadrzaj>
    <derivirana_varijabla naziv="DomainObject.Predmet.ProtustrankaNazivFormated_1">STARI IVANIĆ d.o.o.</derivirana_varijabla>
  </DomainObject.Predmet.ProtustrankaNazivFormated>
  <DomainObject.Predmet.ProtustrankaNazivFormatedOIB>
    <izvorni_sadrzaj>STARI IVANIĆ d.o.o., OIB 77053370885</izvorni_sadrzaj>
    <derivirana_varijabla naziv="DomainObject.Predmet.ProtustrankaNazivFormatedOIB_1">STARI IVANIĆ d.o.o., OIB 77053370885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IVANIĆ d.o.o.</item>
    </izvorni_sadrzaj>
    <derivirana_varijabla naziv="DomainObject.Predmet.ProtuStrankaListFormated_1">
      <item>STARI IVANIĆ d.o.o.</item>
    </derivirana_varijabla>
  </DomainObject.Predmet.ProtuStrankaListFormated>
  <DomainObject.Predmet.ProtuStrankaListFormatedOIB>
    <izvorni_sadrzaj>
      <item>STARI IVANIĆ d.o.o., OIB 77053370885</item>
    </izvorni_sadrzaj>
    <derivirana_varijabla naziv="DomainObject.Predmet.ProtuStrankaListFormatedOIB_1">
      <item>STARI IVANIĆ d.o.o., OIB 77053370885</item>
    </derivirana_varijabla>
  </DomainObject.Predmet.ProtuStrankaListFormatedOIB>
  <DomainObject.Predmet.ProtuStrankaListFormatedWithAdress>
    <izvorni_sadrzaj>
      <item>STARI IVANIĆ d.o.o., Kolodvorska 26, 10314 Novoselec</item>
    </izvorni_sadrzaj>
    <derivirana_varijabla naziv="DomainObject.Predmet.ProtuStrankaListFormatedWithAdress_1">
      <item>STARI IVANIĆ d.o.o., Kolodvorska 26, 10314 Novoselec</item>
    </derivirana_varijabla>
  </DomainObject.Predmet.ProtuStrankaListFormatedWithAdress>
  <DomainObject.Predmet.ProtuStrankaListFormatedWithAdressOIB>
    <izvorni_sadrzaj>
      <item>STARI IVANIĆ d.o.o., OIB 77053370885, Kolodvorska 26, 10314 Novoselec</item>
    </izvorni_sadrzaj>
    <derivirana_varijabla naziv="DomainObject.Predmet.ProtuStrankaListFormatedWithAdressOIB_1">
      <item>STARI IVANIĆ d.o.o., OIB 77053370885, Kolodvorska 26, 10314 Novoselec</item>
    </derivirana_varijabla>
  </DomainObject.Predmet.ProtuStrankaListFormatedWithAdressOIB>
  <DomainObject.Predmet.ProtuStrankaListNazivFormated>
    <izvorni_sadrzaj>
      <item>STARI IVANIĆ d.o.o.</item>
    </izvorni_sadrzaj>
    <derivirana_varijabla naziv="DomainObject.Predmet.ProtuStrankaListNazivFormated_1">
      <item>STARI IVANIĆ d.o.o.</item>
    </derivirana_varijabla>
  </DomainObject.Predmet.ProtuStrankaListNazivFormated>
  <DomainObject.Predmet.ProtuStrankaListNazivFormatedOIB>
    <izvorni_sadrzaj>
      <item>STARI IVANIĆ d.o.o., OIB 77053370885</item>
    </izvorni_sadrzaj>
    <derivirana_varijabla naziv="DomainObject.Predmet.ProtuStrankaListNazivFormatedOIB_1">
      <item>STARI IVANIĆ d.o.o., OIB 77053370885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IVANIĆ d.o.o.</izvorni_sadrzaj>
    <derivirana_varijabla naziv="DomainObject.Predmet.ProtustrankaIDrugi_1">STARI IVANIĆ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IVANIĆ d.o.o., OIB 77053370885, Kolodvorska 26, 10314 Novoselec</izvorni_sadrzaj>
    <derivirana_varijabla naziv="DomainObject.Predmet.ProtustrankaIDrugiAdressOIB_1">STARI IVANIĆ d.o.o., OIB 77053370885, Kolodvorska 26,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IVANIĆ d.o.o.</item>
    </izvorni_sadrzaj>
    <derivirana_varijabla naziv="DomainObject.Predmet.SudioniciListNaziv_1">
      <item>FINA Regionalni centar Zagreb</item>
      <item>STARI IVANIĆ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 IVANIĆ d.o.o., OIB 77053370885, Kolodvorska 26,10314 Novoselec</item>
    </izvorni_sadrzaj>
    <derivirana_varijabla naziv="DomainObject.Predmet.SudioniciListAdressOIB_1">
      <item>FINA Regionalni centar Zagreb, OIB 85821130368, Trg svibanjskih žrtava 1995. 1,10000 Zagreb</item>
      <item>STARI IVANIĆ d.o.o., OIB 77053370885, Kolodvorska 26,10314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77053370885</item>
    </izvorni_sadrzaj>
    <derivirana_varijabla naziv="DomainObject.Predmet.SudioniciListNazivOIB_1">
      <item>, OIB 85821130368</item>
      <item>, OIB 77053370885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1719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2015-12-18T12:25:00Z</dcterms:created>
  <dc:creator>dvorana100</dc:creator>
  <cp:lastModifiedBy>Maja Hilje</cp:lastModifiedBy>
  <cp:lastPrinted>2015-12-17T13:57:00Z</cp:lastPrinted>
  <dcterms:modified xmlns:xsi="http://www.w3.org/2001/XMLSchema-instance" xsi:type="dcterms:W3CDTF">2015-12-18T12:26:00Z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