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80aba" w14:paraId="4b80aba" w:rsidRDefault="00124ABD" w:rsidR="00DD42B8" w:rsidRPr="00DE30DA">
      <w:pPr>
        <w15:collapsed w:val="false"/>
      </w:pPr>
      <w:bookmarkStart w:name="_GoBack" w:id="0"/>
      <w:bookmarkEnd w:id="0"/>
      <w:r>
        <w:t xml:space="preserve"> </w:t>
      </w:r>
      <w:r w:rsidR="00A237F0" w:rsidRPr="00DE30DA">
        <w:t xml:space="preserve">        REPUBLIKA HRVATSKA </w:t>
      </w:r>
    </w:p>
    <w:p w:rsidRDefault="00A237F0" w:rsidR="00AC5266" w:rsidRPr="00DE30DA">
      <w:r w:rsidRPr="00DE30DA">
        <w:t>TRGOVAČKI SUD U VARAŽDINU</w:t>
      </w:r>
      <w:r w:rsidRPr="00DE30DA">
        <w:tab/>
      </w:r>
      <w:r w:rsidRPr="00DE30DA">
        <w:tab/>
      </w:r>
      <w:r w:rsidRPr="00DE30DA">
        <w:tab/>
      </w:r>
    </w:p>
    <w:p w:rsidRDefault="00A735D3" w:rsidP="00BA4A9E" w:rsidR="00A735D3" w:rsidRPr="00DE30DA">
      <w:pPr>
        <w:jc w:val="right"/>
      </w:pPr>
    </w:p>
    <w:p w:rsidRDefault="00A237F0" w:rsidP="004A437C" w:rsidR="00BE7AC1" w:rsidRPr="00DE30DA">
      <w:pPr>
        <w:jc w:val="center"/>
        <w:rPr>
          <w:b/>
        </w:rPr>
      </w:pPr>
      <w:r w:rsidRPr="00DE30DA">
        <w:rPr>
          <w:b/>
        </w:rPr>
        <w:t>Z</w:t>
      </w:r>
      <w:r w:rsidR="00BE7AC1" w:rsidRPr="00DE30DA">
        <w:rPr>
          <w:b/>
        </w:rPr>
        <w:t xml:space="preserve"> </w:t>
      </w:r>
      <w:r w:rsidRPr="00DE30DA">
        <w:rPr>
          <w:b/>
        </w:rPr>
        <w:t>A</w:t>
      </w:r>
      <w:r w:rsidR="00BE7AC1" w:rsidRPr="00DE30DA">
        <w:rPr>
          <w:b/>
        </w:rPr>
        <w:t xml:space="preserve"> </w:t>
      </w:r>
      <w:r w:rsidRPr="00DE30DA">
        <w:rPr>
          <w:b/>
        </w:rPr>
        <w:t>P</w:t>
      </w:r>
      <w:r w:rsidR="00BE7AC1" w:rsidRPr="00DE30DA">
        <w:rPr>
          <w:b/>
        </w:rPr>
        <w:t xml:space="preserve"> </w:t>
      </w:r>
      <w:r w:rsidRPr="00DE30DA">
        <w:rPr>
          <w:b/>
        </w:rPr>
        <w:t>I</w:t>
      </w:r>
      <w:r w:rsidR="00BE7AC1" w:rsidRPr="00DE30DA">
        <w:rPr>
          <w:b/>
        </w:rPr>
        <w:t xml:space="preserve"> </w:t>
      </w:r>
      <w:r w:rsidRPr="00DE30DA">
        <w:rPr>
          <w:b/>
        </w:rPr>
        <w:t>S</w:t>
      </w:r>
      <w:r w:rsidR="00BE7AC1" w:rsidRPr="00DE30DA">
        <w:rPr>
          <w:b/>
        </w:rPr>
        <w:t xml:space="preserve"> </w:t>
      </w:r>
      <w:r w:rsidRPr="00DE30DA">
        <w:rPr>
          <w:b/>
        </w:rPr>
        <w:t>N</w:t>
      </w:r>
      <w:r w:rsidR="00BE7AC1" w:rsidRPr="00DE30DA">
        <w:rPr>
          <w:b/>
        </w:rPr>
        <w:t xml:space="preserve"> </w:t>
      </w:r>
      <w:r w:rsidRPr="00DE30DA">
        <w:rPr>
          <w:b/>
        </w:rPr>
        <w:t>I</w:t>
      </w:r>
      <w:r w:rsidR="00BE7AC1" w:rsidRPr="00DE30DA">
        <w:rPr>
          <w:b/>
        </w:rPr>
        <w:t xml:space="preserve"> </w:t>
      </w:r>
      <w:r w:rsidRPr="00DE30DA">
        <w:rPr>
          <w:b/>
        </w:rPr>
        <w:t>K</w:t>
      </w:r>
      <w:r w:rsidR="00BE7AC1" w:rsidRPr="00DE30DA">
        <w:rPr>
          <w:b/>
        </w:rPr>
        <w:t xml:space="preserve"> </w:t>
      </w:r>
    </w:p>
    <w:p w:rsidRDefault="00A237F0" w:rsidP="00A237F0" w:rsidR="00A237F0" w:rsidRPr="00DE30DA">
      <w:pPr>
        <w:jc w:val="center"/>
      </w:pPr>
      <w:r w:rsidRPr="00DE30DA">
        <w:t xml:space="preserve">od </w:t>
      </w:r>
      <w:r w:rsidR="001455B3" w:rsidRPr="00DE30DA">
        <w:t>27. veljače 2017</w:t>
      </w:r>
      <w:r w:rsidR="00E40AAD" w:rsidRPr="00DE30DA">
        <w:t>.</w:t>
      </w:r>
      <w:r w:rsidR="00C42EDF" w:rsidRPr="00DE30DA">
        <w:t xml:space="preserve"> godine</w:t>
      </w:r>
    </w:p>
    <w:p w:rsidRDefault="00291186" w:rsidP="00AC5266" w:rsidR="006B331F" w:rsidRPr="00DE30DA">
      <w:pPr>
        <w:jc w:val="center"/>
      </w:pPr>
      <w:r w:rsidRPr="00DE30DA">
        <w:t xml:space="preserve">o </w:t>
      </w:r>
      <w:r w:rsidR="00462FDB" w:rsidRPr="00DE30DA">
        <w:t>održanom</w:t>
      </w:r>
      <w:r w:rsidRPr="00DE30DA">
        <w:t xml:space="preserve"> </w:t>
      </w:r>
      <w:r w:rsidR="006B331F" w:rsidRPr="00DE30DA">
        <w:t>ročištu za diobu kupovnine</w:t>
      </w:r>
    </w:p>
    <w:p w:rsidRDefault="00291186" w:rsidP="006B331F" w:rsidR="00630040" w:rsidRPr="00DE30DA">
      <w:pPr>
        <w:jc w:val="center"/>
      </w:pPr>
      <w:r w:rsidRPr="00DE30DA">
        <w:t xml:space="preserve">kod </w:t>
      </w:r>
      <w:r w:rsidR="00A237F0" w:rsidRPr="00DE30DA">
        <w:t>Trgovačkog suda u Varaždinu</w:t>
      </w:r>
      <w:r w:rsidR="00C548FF" w:rsidRPr="00DE30DA">
        <w:t xml:space="preserve"> u stečajnom postupku nad dužnikom </w:t>
      </w:r>
    </w:p>
    <w:p w:rsidRDefault="00AF77F9" w:rsidP="00BA4A9E" w:rsidR="00BA4A9E" w:rsidRPr="00DE30DA">
      <w:pPr>
        <w:jc w:val="center"/>
      </w:pPr>
      <w:r w:rsidRPr="00DE30DA">
        <w:t xml:space="preserve">KNJIGOPLASTIKA d.o.o. </w:t>
      </w:r>
      <w:r w:rsidR="00630040" w:rsidRPr="00DE30DA">
        <w:t>u stečaj</w:t>
      </w:r>
      <w:r w:rsidRPr="00DE30DA">
        <w:t>u</w:t>
      </w:r>
      <w:r w:rsidR="00630040" w:rsidRPr="00DE30DA">
        <w:t xml:space="preserve"> iz Čakovca, Buzovečka 32</w:t>
      </w:r>
    </w:p>
    <w:p w:rsidRDefault="00A237F0" w:rsidP="00A237F0" w:rsidR="00A237F0" w:rsidRPr="00DE30DA">
      <w:pPr>
        <w:jc w:val="center"/>
      </w:pPr>
    </w:p>
    <w:p w:rsidRDefault="00A237F0" w:rsidP="00A237F0" w:rsidR="00A237F0" w:rsidRPr="00DE30DA">
      <w:pPr>
        <w:jc w:val="center"/>
      </w:pPr>
    </w:p>
    <w:p w:rsidRDefault="00A237F0" w:rsidP="00A237F0" w:rsidR="00A237F0" w:rsidRPr="00DE30DA">
      <w:pPr>
        <w:jc w:val="both"/>
      </w:pPr>
      <w:r w:rsidRPr="00DE30DA">
        <w:t>NAZOČNI OD STRANE SUDA:</w:t>
      </w:r>
    </w:p>
    <w:p w:rsidRDefault="00C42EDF" w:rsidP="00A237F0" w:rsidR="00C42EDF" w:rsidRPr="00DE30DA">
      <w:pPr>
        <w:jc w:val="both"/>
      </w:pPr>
      <w:r w:rsidRPr="00DE30DA">
        <w:t>Stečajni sudac: Ksenija Flack-Makitan</w:t>
      </w:r>
    </w:p>
    <w:p w:rsidRDefault="00A237F0" w:rsidP="00A237F0" w:rsidR="00A237F0" w:rsidRPr="00DE30DA">
      <w:pPr>
        <w:jc w:val="both"/>
      </w:pPr>
      <w:r w:rsidRPr="00DE30DA">
        <w:t xml:space="preserve">Zapisničar: </w:t>
      </w:r>
      <w:r w:rsidR="00467826" w:rsidRPr="00DE30DA">
        <w:t>Lea Rogina</w:t>
      </w:r>
    </w:p>
    <w:p w:rsidRDefault="006D5DA7" w:rsidP="00A237F0" w:rsidR="006D5DA7" w:rsidRPr="00DE30DA">
      <w:pPr>
        <w:jc w:val="both"/>
      </w:pPr>
    </w:p>
    <w:p w:rsidRDefault="003C2874" w:rsidP="00A237F0" w:rsidR="003C2874" w:rsidRPr="00DE30DA">
      <w:pPr>
        <w:jc w:val="both"/>
      </w:pPr>
    </w:p>
    <w:p w:rsidRDefault="001455B3" w:rsidP="00A237F0" w:rsidR="00A237F0" w:rsidRPr="00DE30DA">
      <w:pPr>
        <w:jc w:val="both"/>
      </w:pPr>
      <w:r w:rsidRPr="00DE30DA">
        <w:tab/>
        <w:t>Početak u 09,00</w:t>
      </w:r>
      <w:r w:rsidR="00BB469B" w:rsidRPr="00DE30DA">
        <w:t xml:space="preserve"> </w:t>
      </w:r>
      <w:r w:rsidR="00C42EDF" w:rsidRPr="00DE30DA">
        <w:t>sati</w:t>
      </w:r>
      <w:r w:rsidR="00E1671A" w:rsidRPr="00DE30DA">
        <w:t>.</w:t>
      </w:r>
    </w:p>
    <w:p w:rsidRDefault="006D5DA7" w:rsidP="00A237F0" w:rsidR="006D5DA7" w:rsidRPr="00DE30DA">
      <w:pPr>
        <w:jc w:val="both"/>
      </w:pPr>
    </w:p>
    <w:p w:rsidRDefault="00B83D65" w:rsidP="00C53B40" w:rsidR="004A437C" w:rsidRPr="00DE30DA">
      <w:pPr>
        <w:jc w:val="both"/>
      </w:pPr>
      <w:r w:rsidRPr="00DE30DA">
        <w:tab/>
      </w:r>
    </w:p>
    <w:p w:rsidRDefault="00AF77F9" w:rsidP="00987865" w:rsidR="00987865">
      <w:pPr>
        <w:ind w:firstLine="708"/>
        <w:jc w:val="both"/>
      </w:pPr>
      <w:r w:rsidRPr="00DE30DA">
        <w:t>Konstatira se da su na</w:t>
      </w:r>
      <w:r w:rsidR="00BB469B" w:rsidRPr="00DE30DA">
        <w:t xml:space="preserve"> današnje</w:t>
      </w:r>
      <w:r w:rsidRPr="00DE30DA">
        <w:t xml:space="preserve"> </w:t>
      </w:r>
      <w:r w:rsidR="00BB469B" w:rsidRPr="00DE30DA">
        <w:t xml:space="preserve">ročište za diobu kupovnine </w:t>
      </w:r>
      <w:r w:rsidRPr="00DE30DA">
        <w:t xml:space="preserve">pristupili: stečajna upraviteljica Sanja Kraljek, Željko Ritonja, za vjerovnika Privrednu banku Zagreb d.d. </w:t>
      </w:r>
      <w:r w:rsidR="009F58B0" w:rsidRPr="00DE30DA">
        <w:t>Davor Ivančić, odvjetnik iz Čakovca, zastupnica Republike Hrvatske, zamjenica Županijskog državnog odvjetnika u Varaždinu, Građansko-upravni odjel, Tanja Purić-Stamenk</w:t>
      </w:r>
      <w:r w:rsidR="00056B4C" w:rsidRPr="00DE30DA">
        <w:t xml:space="preserve">ović, </w:t>
      </w:r>
      <w:r w:rsidR="00987865">
        <w:t>za razlučnog vjerovnika Triglav osiguranje d.d., punomoćnik Goran Jujnović Lučić, odvjetnik iz Zagreba.</w:t>
      </w:r>
    </w:p>
    <w:p w:rsidRDefault="00987865" w:rsidP="00987865" w:rsidR="00987865">
      <w:pPr>
        <w:ind w:firstLine="708"/>
        <w:jc w:val="both"/>
      </w:pPr>
    </w:p>
    <w:p w:rsidRDefault="00987865" w:rsidP="00987865" w:rsidR="00987865">
      <w:pPr>
        <w:ind w:firstLine="708"/>
        <w:jc w:val="both"/>
      </w:pPr>
      <w:r>
        <w:t>Punomoćnik razlučnog vjerovnika Triglav osiguranje d.d. izjavljuje da će punomoć dostaviti u roku od 8 dana, s obzirom da je uprava tog društva službeno odsutna.</w:t>
      </w:r>
    </w:p>
    <w:p w:rsidRDefault="00987865" w:rsidP="00987865" w:rsidR="00987865">
      <w:pPr>
        <w:ind w:firstLine="708"/>
        <w:jc w:val="both"/>
      </w:pPr>
    </w:p>
    <w:p w:rsidRDefault="00987865" w:rsidP="00987865" w:rsidR="00987865">
      <w:pPr>
        <w:ind w:firstLine="708"/>
        <w:jc w:val="both"/>
      </w:pPr>
      <w:r>
        <w:t>Sud donosi</w:t>
      </w:r>
    </w:p>
    <w:p w:rsidRDefault="00987865" w:rsidP="00987865" w:rsidR="00987865">
      <w:pPr>
        <w:ind w:firstLine="708"/>
        <w:jc w:val="both"/>
      </w:pPr>
    </w:p>
    <w:p w:rsidRDefault="00987865" w:rsidP="00987865" w:rsidR="00987865">
      <w:pPr>
        <w:ind w:firstLine="708"/>
        <w:jc w:val="center"/>
      </w:pPr>
      <w:r>
        <w:t>Z A K L J U Č A K</w:t>
      </w:r>
    </w:p>
    <w:p w:rsidRDefault="00987865" w:rsidP="00987865" w:rsidR="00987865"/>
    <w:p w:rsidRDefault="00987865" w:rsidP="00987865" w:rsidR="00987865" w:rsidRPr="00DE30DA"/>
    <w:p w:rsidRDefault="00987865" w:rsidP="00987865" w:rsidR="00987865">
      <w:pPr>
        <w:ind w:firstLine="708"/>
        <w:jc w:val="both"/>
      </w:pPr>
      <w:r>
        <w:t>Nalaže se punomoćniku Triglav osiguranja d.d. da u roku od 8 dana dostavi ovome sudu punomoć za zastupanje u ovome predmetu.</w:t>
      </w:r>
    </w:p>
    <w:p w:rsidRDefault="00987865" w:rsidP="00987865" w:rsidR="00987865">
      <w:pPr>
        <w:ind w:firstLine="708"/>
        <w:jc w:val="both"/>
      </w:pPr>
    </w:p>
    <w:p w:rsidRDefault="00987865" w:rsidP="00987865" w:rsidR="00987865">
      <w:pPr>
        <w:ind w:firstLine="708"/>
        <w:jc w:val="both"/>
      </w:pPr>
    </w:p>
    <w:p w:rsidRDefault="00987865" w:rsidP="00987865" w:rsidR="00987865">
      <w:pPr>
        <w:ind w:firstLine="708"/>
        <w:jc w:val="both"/>
      </w:pPr>
    </w:p>
    <w:p w:rsidRDefault="00987865" w:rsidP="00987865" w:rsidR="00987865">
      <w:pPr>
        <w:ind w:firstLine="708"/>
        <w:jc w:val="both"/>
      </w:pPr>
      <w:r>
        <w:t>Stečajna upraviteljica nakon toga obrazlaže da</w:t>
      </w:r>
      <w:r w:rsidR="00813C68">
        <w:t xml:space="preserve"> su joj za ovo ročište za diobu dostavljeni podaci Privredne banke Zagreb d.d., prema kojima tražbina ovog razlučnog vjerovnika</w:t>
      </w:r>
      <w:r w:rsidR="000E5302">
        <w:t xml:space="preserve"> iznosi ukupno 9.652.473,26 kn, a ta je tražbina obračunata po dva osnova, s osnova ugovora o izdavanju bankarske garancije broj 557/209/97 od 28. kolovoza 1996., po kojem ukupna tražbina ovog razlučnog vjerovnika iznosi 3.471.240,34 kn, te s osnova ugovora o dugoročnom kreditu broj 3188300474 od 17. srpnja 1998. sa ukupnim potraživanjem po tom osnovu u iznosu od 6.181.232,92 kn.</w:t>
      </w:r>
    </w:p>
    <w:p w:rsidRDefault="000E5302" w:rsidP="00987865" w:rsidR="000E5302">
      <w:pPr>
        <w:ind w:firstLine="708"/>
        <w:jc w:val="both"/>
      </w:pPr>
    </w:p>
    <w:p w:rsidRDefault="00EF4A2F" w:rsidP="00987865" w:rsidR="000E5302">
      <w:pPr>
        <w:ind w:firstLine="708"/>
        <w:jc w:val="both"/>
      </w:pPr>
      <w:r>
        <w:t>Stečajna upraviteljica nadalje izjavljuje: "</w:t>
      </w:r>
      <w:r w:rsidR="000E5302">
        <w:t>Željko Ritonja je prijavio založno pravo i prema stanju zemljišnih knjiga njegova tražbina u skladu sa njegovom prijavom obračuna tražbine u odnosu na prodanu imovinu stečajnog dužnika iznosi 480.000,00 kn</w:t>
      </w:r>
      <w:r>
        <w:t>, te se radi o tražbini istog reda namirenja kao i Privredne banke Zagreb d.d. Također navodim da je i Triglav osiguranje d.d. kao razlučni vjerovnik na nekretninama stečajnog dužnika prijavio za namirenje tražbinu u iznosu od 606.624,63 kn, prema Izvodu otvorenih stavaka na 20. veljače 2017."</w:t>
      </w:r>
    </w:p>
    <w:p w:rsidRDefault="00EF4A2F" w:rsidP="00EF4A2F" w:rsidR="00EF4A2F">
      <w:pPr>
        <w:ind w:firstLine="708"/>
        <w:jc w:val="both"/>
      </w:pPr>
      <w:r>
        <w:lastRenderedPageBreak/>
        <w:t>Stečajna upraviteljica dalje navodi: "</w:t>
      </w:r>
      <w:r w:rsidR="00DE30DA" w:rsidRPr="00EF4A2F">
        <w:t>Nekretnina</w:t>
      </w:r>
      <w:r w:rsidR="00DE30DA" w:rsidRPr="00DE30DA">
        <w:t xml:space="preserve"> stečajnog dužnika upisana u čkbr. 14/1, selo sa 2159 m2 i hala sa 872 m2, te dvorište sa 1287 m2, upisana u z.k.ul. 14, k.o. Gornji Pustak</w:t>
      </w:r>
      <w:r>
        <w:t xml:space="preserve">ovec, prodana na javnoj dražbi 17. travnja </w:t>
      </w:r>
      <w:r w:rsidR="00DE30DA" w:rsidRPr="00DE30DA">
        <w:t>2015. godine za kupovninu 544.000,00 kn</w:t>
      </w:r>
      <w:r>
        <w:t xml:space="preserve"> i na računu ovog suda deponirana je s tog osnova kupovnina u iznosu od 544.000,00 kn</w:t>
      </w:r>
      <w:r w:rsidR="00DE30DA" w:rsidRPr="00DE30DA">
        <w:t xml:space="preserve">. </w:t>
      </w:r>
      <w:r>
        <w:t>Predlažem da stečajni sudac temeljem čl. 164. a. Stečajnog zakona prvo odredi troškove namirenja sukladno odredbi čl. 170. Stečajnog zakona, a nakon toga da pristupi namirenju tražbina razlučnih vjerovnika prema odredbama i pravilima ovršnog postupka, a što znači da kada se izračuna omjer sudjelovanja razlučnih vjerovnika Privredne banke Zagreb d.d. i Željka Ritonje, matematički se dolazi do sljedećih rezultata, kada se radi o namirenju iz nekretnina:</w:t>
      </w:r>
    </w:p>
    <w:p w:rsidRDefault="00EF4A2F" w:rsidP="00EF4A2F" w:rsidR="00EF4A2F">
      <w:pPr>
        <w:ind w:firstLine="708"/>
        <w:jc w:val="both"/>
      </w:pPr>
      <w:r>
        <w:t>-Od ukupno ostvarene kupovnine u iznosu od 544.000,00 kn predlažem da se troškovi odrede sukladno čl. 170. SZ u paušalnom iznosu od 5 % za troškove utvrđivanja tražbine i 5 % stvarnih troškova, a u preostalom dijelu da se namire razlučni vjerovnici prvog reda namirenja, sukladno udjelima koje imaju prema svojim tražbinama upisanim u zemljišne knjige, tako da Privredna banka Zagreb d.d. se namiruje sa 95 % iznosa kupovnine koja preostane nakon odbitka troškova, a Željko Ritonja sa 5 % kupovnine."</w:t>
      </w:r>
    </w:p>
    <w:p w:rsidRDefault="00EF4A2F" w:rsidP="00EF4A2F" w:rsidR="00EF4A2F">
      <w:pPr>
        <w:ind w:firstLine="708"/>
        <w:jc w:val="both"/>
      </w:pPr>
    </w:p>
    <w:p w:rsidRDefault="00EF4A2F" w:rsidP="00EF4A2F" w:rsidR="00EF4A2F">
      <w:pPr>
        <w:ind w:firstLine="708"/>
        <w:jc w:val="both"/>
      </w:pPr>
      <w:r>
        <w:t>Punomoćnik Privredne banke Zagreb d.d. izjavljuje: "Što se tiče troškova nemamo primjedbi na prijedlog stečajne upraviteljice da ukupni troškovi iznose 10 % od kupovnine, a što se tiče načina podjele sredstava između Privredne banke Zagreb d.d. i Željka Ritonje, smatramo da Privredna banka Zagreb d.d. ima pravo da se u cijelosti namiri s preostalim dijelom kupovnine iz razloga što je prilikom prijenosa potraživanja koji je izvršen na temelju tabularne isprave prenesena tražbina s osnova dugoročnog ugovora o kreditu broj 3188300474 a koji je u drugom redu prvenstva, poslije tražbine s osnova ugovora o izdavanju bankarske garancije broj 141/95, za što je prije osigurana hipoteka, a koju izjavu predajem u spis.</w:t>
      </w:r>
      <w:r w:rsidR="00F30D81">
        <w:t>"</w:t>
      </w:r>
    </w:p>
    <w:p w:rsidRDefault="00EF4A2F" w:rsidP="00EF4A2F" w:rsidR="00EF4A2F">
      <w:pPr>
        <w:ind w:firstLine="708"/>
        <w:jc w:val="both"/>
      </w:pPr>
    </w:p>
    <w:p w:rsidRDefault="00EF4A2F" w:rsidP="00EF4A2F" w:rsidR="00EF4A2F">
      <w:pPr>
        <w:ind w:firstLine="708"/>
        <w:jc w:val="both"/>
      </w:pPr>
      <w:r>
        <w:t>Željko Ritonja izjavljuje: "</w:t>
      </w:r>
      <w:r w:rsidR="00F30D81">
        <w:t>Slažem se sa odmjerom troškova ovog postupka sa time da ja smatram kako imam pravo na naplatu svih 480.000,00 kn, a koliko je na mene prenijeto razlučno pravo i tražim da mi se toliko isplati."</w:t>
      </w:r>
    </w:p>
    <w:p w:rsidRDefault="00F30D81" w:rsidP="00EF4A2F" w:rsidR="00F30D81">
      <w:pPr>
        <w:ind w:firstLine="708"/>
        <w:jc w:val="both"/>
      </w:pPr>
    </w:p>
    <w:p w:rsidRDefault="00F30D81" w:rsidP="00EF4A2F" w:rsidR="00F30D81">
      <w:pPr>
        <w:ind w:firstLine="708"/>
        <w:jc w:val="both"/>
      </w:pPr>
      <w:r>
        <w:t>Punomoćnik Triglav osiguranja d.d. i zastupnica Republike Hrvatske, suglasni su sa time da se troškovi odrede u skladu sa čl. 170. SZ u ukupnom postotku od 10 %, kako je to predložila i stečajna upraviteljica.</w:t>
      </w:r>
    </w:p>
    <w:p w:rsidRDefault="00F30D81" w:rsidP="00EF4A2F" w:rsidR="00F30D81">
      <w:pPr>
        <w:ind w:firstLine="708"/>
        <w:jc w:val="both"/>
      </w:pPr>
    </w:p>
    <w:p w:rsidRDefault="00F30D81" w:rsidP="00EF4A2F" w:rsidR="00F30D81">
      <w:pPr>
        <w:ind w:firstLine="708"/>
        <w:jc w:val="both"/>
      </w:pPr>
      <w:r>
        <w:t>Nakon toga prelazi se na raspravu o diobi kupovnine za prodane pokretnine, te stečajna upraviteljica izjavljuje da je s tog osnova unovčeno 13.125,00 kn, od čega su troškovi već ranije u postupku namireni temeljem sudske odluke, a stečajna upraviteljica stoga predlaže da se taj iznos također raspodjeli po postotku predloženom za nekretnine, budući da Privredna banka Zagreb d.d. i Željko Ritonja imaju isti red namirenja, tako da tražbina razlučnog vjerovnika Privredne banke Zagreb d.d. iznosi 5.486.413,00 kn, na temelju prijave razlučnog prava na tim pokretninama, radi se o tiskarskim strojevima ADAST DOMINANT, a za Željka Ritonju također je stečeno razlučno pravo istog reda namirenja kao i navedene banke u iznosu od 480.000,00 kn, prema izjavi od 24. ožujka 2004.</w:t>
      </w:r>
    </w:p>
    <w:p w:rsidRDefault="00F30D81" w:rsidP="00EF4A2F" w:rsidR="00F30D81">
      <w:pPr>
        <w:ind w:firstLine="708"/>
        <w:jc w:val="both"/>
      </w:pPr>
    </w:p>
    <w:p w:rsidRDefault="00F30D81" w:rsidP="00EF4A2F" w:rsidR="00EF4A2F">
      <w:pPr>
        <w:ind w:firstLine="708"/>
        <w:jc w:val="both"/>
      </w:pPr>
      <w:r>
        <w:t>Željko Ritonja nakon toga predlaže da sud unatoč donesenoj odluci od strane Visokog trgovačkog suda Republike Hrvatske, koju još uvijek nije dobio, a za koju je saznao od odvjetnika Alena Sorića</w:t>
      </w:r>
      <w:r w:rsidR="00FE692C">
        <w:t>, te da postoje isprave na temelju koji je Željko Ritonja stekao cijelo založno pravo na nekretninama i pokretninama, radi čega traži da mu se isplati cjelokupni iznos od 480.000,00 kn.</w:t>
      </w:r>
    </w:p>
    <w:p w:rsidRDefault="00FE692C" w:rsidP="00EF4A2F" w:rsidR="00FE692C">
      <w:pPr>
        <w:ind w:firstLine="708"/>
        <w:jc w:val="both"/>
      </w:pPr>
    </w:p>
    <w:p w:rsidRDefault="00FE692C" w:rsidP="00EF4A2F" w:rsidR="00FE692C">
      <w:pPr>
        <w:ind w:firstLine="708"/>
        <w:jc w:val="both"/>
      </w:pPr>
    </w:p>
    <w:p w:rsidRDefault="00FE692C" w:rsidP="00EF4A2F" w:rsidR="00FE692C">
      <w:pPr>
        <w:ind w:firstLine="708"/>
        <w:jc w:val="both"/>
      </w:pPr>
      <w:r>
        <w:lastRenderedPageBreak/>
        <w:t>Punomoćnik Privredne banke Zagreb d.d. izjavljuje: "Što se tiče reda namirenja smatramo da imamo pravo prvenstva pred razlučnim vjerovnikom Željkom Ritonjom, iz istih razloga koje sam obrazložio u vezi namirenja nekretninama, a to je jer tražbina s osnova ugovora o izdavanju bankarske garancije broj 557/209/97 ima prvenstveni red namirenja jer je taj ugovor prije zasnovan u odnosu na ugovor o dugoročnom kreditu broj 31883000474, 17. srpnja 1998. godine, za što je na Tiskarnicu Ritonja bilo preneseno potraživanje u iznosu od 480.000,00 kn, prema izjavi koju sam prije dostavio u spis."</w:t>
      </w:r>
    </w:p>
    <w:p w:rsidRDefault="00FE692C" w:rsidP="00EF4A2F" w:rsidR="00FE692C">
      <w:pPr>
        <w:ind w:firstLine="708"/>
        <w:jc w:val="both"/>
      </w:pPr>
    </w:p>
    <w:p w:rsidRDefault="00926228" w:rsidP="00EF4A2F" w:rsidR="00FE692C">
      <w:pPr>
        <w:ind w:firstLine="708"/>
        <w:jc w:val="both"/>
      </w:pPr>
      <w:r>
        <w:t xml:space="preserve">Stečajna upraviteljica izjavljuje da Privredna banka Zagreb d.d. ima razlučno pravo na ovim pokretninama u iznosu od </w:t>
      </w:r>
      <w:r w:rsidR="00613DA0">
        <w:t>4.644.575,46 kn, a Željko Ritonja prijavio je 480.000,00 kn s osnova razlučnog prava na pokretninama ADAST DOMINANT iz izjave od 24. ožujka 2004.</w:t>
      </w:r>
    </w:p>
    <w:p w:rsidRDefault="00613DA0" w:rsidP="00EF4A2F" w:rsidR="00613DA0">
      <w:pPr>
        <w:ind w:firstLine="708"/>
        <w:jc w:val="both"/>
      </w:pPr>
    </w:p>
    <w:p w:rsidRDefault="00613DA0" w:rsidP="00EF4A2F" w:rsidR="00613DA0">
      <w:pPr>
        <w:ind w:firstLine="708"/>
        <w:jc w:val="both"/>
      </w:pPr>
      <w:r>
        <w:t>Stečajna upraviteljica dalje navodi da bi se Željko Ritonja od kupovnine ostvarene prodajom pokretnina namirivao sa 10,33 %, a Privredna banka Zagreb d.d. sa 89,27 %.</w:t>
      </w:r>
    </w:p>
    <w:p w:rsidRDefault="00613DA0" w:rsidP="00EF4A2F" w:rsidR="00613DA0">
      <w:pPr>
        <w:ind w:firstLine="708"/>
        <w:jc w:val="both"/>
      </w:pPr>
    </w:p>
    <w:p w:rsidRDefault="00613DA0" w:rsidP="00EF4A2F" w:rsidR="00613DA0">
      <w:pPr>
        <w:ind w:firstLine="708"/>
        <w:jc w:val="both"/>
      </w:pPr>
      <w:r>
        <w:t xml:space="preserve">Željko Ritonja izjavljuje kako smatra da mu se treba isplatiti iznos dobiven od prodaje pokretnina u cijelosti, </w:t>
      </w:r>
      <w:r w:rsidR="00FA4EF2">
        <w:t>jer prema izjavi od 24. ožujka 2004. zasebno je prenijeto razlučno pravo na nekretninama u iznosu od 480.000,00 kn, a zasebno na pokretninama, također u iznosu od 480.000,00 kn.</w:t>
      </w:r>
    </w:p>
    <w:p w:rsidRDefault="00CF698C" w:rsidP="00EF4A2F" w:rsidR="00CF698C">
      <w:pPr>
        <w:ind w:firstLine="708"/>
        <w:jc w:val="both"/>
      </w:pPr>
    </w:p>
    <w:p w:rsidRDefault="00F47209" w:rsidP="00EF4A2F" w:rsidR="00CF698C">
      <w:pPr>
        <w:ind w:firstLine="708"/>
        <w:jc w:val="both"/>
      </w:pPr>
      <w:r>
        <w:t>Punomoćnik Triglav osiguranje d.d. izjavljuje da u predmetnom stečajnom postupku postoji još jedna nekretnina zemljišno-knjižne oznake čkbr. 14/2 ukupne pvoršine 1117 m</w:t>
      </w:r>
      <w:r w:rsidRPr="00F47209">
        <w:rPr>
          <w:vertAlign w:val="superscript"/>
        </w:rPr>
        <w:t>2</w:t>
      </w:r>
      <w:r>
        <w:t>, upisano u z.k.ul. broj 906 k.o. Gornji Pustakovec (ranije oznake z.k. ul. broj 734, z.k. čbr. 46/1/1) vjerovnik Triglav osiguranje d.d. je na predmetnoj nekretnini upisan kao fiducijarni vlasnik te je o istom obavijestio stečajnog upravitelja prijavom razlučnih prava od 26. svibnja 2003. Vjerovnik u tom smislu predlaže da se za nekretninu pokuša postići sporazumo rješenje vezano uz unovčenje na sljedećoj skupštini vjerovnika, a u protivnom da se pristupi prodaji nekretnine sukladno odredbama Stečajnog zakona.</w:t>
      </w:r>
    </w:p>
    <w:p w:rsidRDefault="00FA4EF2" w:rsidP="00EF4A2F" w:rsidR="00FA4EF2">
      <w:pPr>
        <w:ind w:firstLine="708"/>
        <w:jc w:val="both"/>
      </w:pPr>
    </w:p>
    <w:p w:rsidRDefault="00F47209" w:rsidP="00EF4A2F" w:rsidR="00F47209">
      <w:pPr>
        <w:ind w:firstLine="708"/>
        <w:jc w:val="both"/>
      </w:pPr>
      <w:r>
        <w:t xml:space="preserve">Stečajna upraviteljica izjavljuje da se kod utvrđivanja imovine stečajnog dužnika rukovodila poslovnom dokumentacijom i prokaznim popisom imovine dužnika, te da ta nekretnina nije bila navedena u imovini stečajnog dužnika, vjerojatno zbog toga što je već kao vlasnik bio upisan Sava osiguranje </w:t>
      </w:r>
      <w:r w:rsidR="00735902">
        <w:t>d.d., te je suglasan sa prijedlogom da razlučni vjerovnik pokuša sa kupcem koji je kupio i ostale nekretnine u tom stečaju MY WAY d.o.o., postići određeni dogovor o otkupu potraživanja.</w:t>
      </w:r>
    </w:p>
    <w:p w:rsidRDefault="00735902" w:rsidP="00EF4A2F" w:rsidR="00735902">
      <w:pPr>
        <w:ind w:firstLine="708"/>
        <w:jc w:val="both"/>
      </w:pPr>
    </w:p>
    <w:p w:rsidRDefault="00735902" w:rsidP="00EF4A2F" w:rsidR="00735902">
      <w:pPr>
        <w:ind w:firstLine="708"/>
        <w:jc w:val="both"/>
      </w:pPr>
      <w:r>
        <w:t xml:space="preserve">Stečajna upraviteljica stoga predlaže da se sazove skupština vjerovnika za kraj travnja kako bi se dalo vremena razlučnom vjerovniku Triglav osiguranje d.d., da razmjeni informacije sa potencijalnim kupcem MY WAY d.o.o., a kako bi se našla mogućnost da se ovaj stečajni postupak što prije privede kraju. </w:t>
      </w:r>
    </w:p>
    <w:p w:rsidRDefault="00735902" w:rsidP="00EF4A2F" w:rsidR="00735902">
      <w:pPr>
        <w:ind w:firstLine="708"/>
        <w:jc w:val="both"/>
      </w:pPr>
    </w:p>
    <w:p w:rsidRDefault="00735902" w:rsidP="00735902" w:rsidR="001455B3">
      <w:pPr>
        <w:ind w:firstLine="708"/>
        <w:jc w:val="both"/>
      </w:pPr>
      <w:r>
        <w:t>Sa ovim prijedlogom suglasni su i prokurista MY WAY d.o.o., Željko Ritonja, koji je ovdje prisutan i punomoćnik Triglav osiguranja d.d.</w:t>
      </w:r>
    </w:p>
    <w:p w:rsidRDefault="00735902" w:rsidP="00735902" w:rsidR="00735902" w:rsidRPr="00DE30DA">
      <w:pPr>
        <w:ind w:firstLine="708"/>
        <w:jc w:val="both"/>
      </w:pPr>
    </w:p>
    <w:p w:rsidRDefault="009F58B0" w:rsidP="00735902" w:rsidR="009F58B0">
      <w:pPr>
        <w:ind w:firstLine="708"/>
        <w:jc w:val="both"/>
      </w:pPr>
      <w:r w:rsidRPr="00DE30DA">
        <w:t>Sud donosi</w:t>
      </w:r>
    </w:p>
    <w:p w:rsidRDefault="00735902" w:rsidP="00735902" w:rsidR="00735902" w:rsidRPr="00DE30DA">
      <w:pPr>
        <w:ind w:firstLine="708"/>
        <w:jc w:val="both"/>
      </w:pPr>
    </w:p>
    <w:p w:rsidRDefault="00735902" w:rsidP="00735902" w:rsidR="009F58B0">
      <w:pPr>
        <w:jc w:val="center"/>
      </w:pPr>
      <w:r>
        <w:t>Z A K L J U Č A K</w:t>
      </w:r>
    </w:p>
    <w:p w:rsidRDefault="00735902" w:rsidP="00AA1896" w:rsidR="00735902">
      <w:pPr>
        <w:jc w:val="both"/>
      </w:pPr>
    </w:p>
    <w:p w:rsidRDefault="00735902" w:rsidP="00AA1896" w:rsidR="00735902">
      <w:pPr>
        <w:jc w:val="both"/>
      </w:pPr>
    </w:p>
    <w:p w:rsidRDefault="00735902" w:rsidP="00735902" w:rsidR="00735902">
      <w:pPr>
        <w:numPr>
          <w:ilvl w:val="0"/>
          <w:numId w:val="36"/>
        </w:numPr>
        <w:jc w:val="both"/>
      </w:pPr>
      <w:r>
        <w:t>U ovome predmetu odluka o namirenju donijeti će se pisanim putem.</w:t>
      </w:r>
    </w:p>
    <w:p w:rsidRDefault="00B9529D" w:rsidP="00735902" w:rsidR="00735902">
      <w:pPr>
        <w:numPr>
          <w:ilvl w:val="0"/>
          <w:numId w:val="36"/>
        </w:numPr>
        <w:jc w:val="both"/>
      </w:pPr>
      <w:r>
        <w:t>Skupština vjerovnika u ovome predmetu zakazuje se za 27. travnja 2017. u 12,00 sati sa dnevnim redom:</w:t>
      </w:r>
    </w:p>
    <w:p w:rsidRDefault="00735902" w:rsidP="00735902" w:rsidR="00735902" w:rsidRPr="00DE30DA">
      <w:pPr>
        <w:jc w:val="both"/>
      </w:pPr>
    </w:p>
    <w:p w:rsidRDefault="00B9529D" w:rsidP="00B9529D" w:rsidR="00AF706D">
      <w:pPr>
        <w:numPr>
          <w:ilvl w:val="0"/>
          <w:numId w:val="37"/>
        </w:numPr>
        <w:jc w:val="both"/>
      </w:pPr>
      <w:r>
        <w:t>Rasprava i odlučivanje o načinu i uvjetima unovčenja nekretnine na kojoj fiducijarno vlasništvo je stekao Triglav osiguranje d.d.,</w:t>
      </w:r>
    </w:p>
    <w:p w:rsidRDefault="00B9529D" w:rsidP="00B9529D" w:rsidR="00B9529D" w:rsidRPr="00DE30DA">
      <w:pPr>
        <w:numPr>
          <w:ilvl w:val="0"/>
          <w:numId w:val="37"/>
        </w:numPr>
        <w:jc w:val="both"/>
      </w:pPr>
      <w:r>
        <w:t>Razno.</w:t>
      </w:r>
    </w:p>
    <w:p w:rsidRDefault="00AA1896" w:rsidP="00AF77F9" w:rsidR="00AA1896" w:rsidRPr="00DE30DA">
      <w:pPr>
        <w:jc w:val="both"/>
      </w:pPr>
    </w:p>
    <w:p w:rsidRDefault="00AA1896" w:rsidP="00AF77F9" w:rsidR="00AA1896">
      <w:pPr>
        <w:jc w:val="both"/>
      </w:pPr>
    </w:p>
    <w:p w:rsidRDefault="00B9529D" w:rsidP="00AF77F9" w:rsidR="00B9529D">
      <w:pPr>
        <w:jc w:val="both"/>
      </w:pPr>
    </w:p>
    <w:p w:rsidRDefault="00B9529D" w:rsidP="00B9529D" w:rsidR="00B9529D">
      <w:pPr>
        <w:ind w:left="708"/>
        <w:jc w:val="both"/>
      </w:pPr>
      <w:r>
        <w:t>Ovaj zapisnik objaviti će se na e-Oglasnoj ploči ovoga suda.</w:t>
      </w:r>
    </w:p>
    <w:p w:rsidRDefault="00B9529D" w:rsidP="00B9529D" w:rsidR="00B9529D">
      <w:pPr>
        <w:ind w:left="708"/>
        <w:jc w:val="both"/>
      </w:pPr>
    </w:p>
    <w:p w:rsidRDefault="00B9529D" w:rsidP="00B9529D" w:rsidR="00B9529D" w:rsidRPr="00DE30DA">
      <w:pPr>
        <w:ind w:left="708"/>
        <w:jc w:val="both"/>
      </w:pPr>
    </w:p>
    <w:p w:rsidRDefault="00AF77F9" w:rsidP="00AF77F9" w:rsidR="00AF77F9" w:rsidRPr="00DE30DA">
      <w:pPr>
        <w:jc w:val="center"/>
      </w:pPr>
      <w:r w:rsidRPr="00DE30DA">
        <w:t xml:space="preserve">Dovršeno u </w:t>
      </w:r>
      <w:r w:rsidR="00B9529D">
        <w:t xml:space="preserve">10,10 </w:t>
      </w:r>
      <w:r w:rsidRPr="00DE30DA">
        <w:t>sati.</w:t>
      </w:r>
    </w:p>
    <w:p w:rsidRDefault="003976BB" w:rsidP="003976BB" w:rsidR="003976BB" w:rsidRPr="00DE30DA"/>
    <w:p w:rsidRDefault="00C125DC" w:rsidP="003976BB" w:rsidR="00C125DC" w:rsidRPr="00DE30DA">
      <w:pPr>
        <w:widowControl w:val="false"/>
        <w:jc w:val="both"/>
      </w:pPr>
    </w:p>
    <w:p w:rsidRDefault="00C125DC" w:rsidP="00C125DC" w:rsidR="00C125DC" w:rsidRPr="00DE30DA">
      <w:pPr>
        <w:widowControl w:val="false"/>
        <w:ind w:left="1428"/>
      </w:pPr>
    </w:p>
    <w:p w:rsidRDefault="00296BD5" w:rsidP="00296BD5" w:rsidR="00296BD5" w:rsidRPr="00DE30DA">
      <w:pPr>
        <w:widowControl w:val="false"/>
        <w:jc w:val="both"/>
      </w:pPr>
    </w:p>
    <w:p w:rsidRDefault="00600ECA" w:rsidP="009E5E05" w:rsidR="00600ECA" w:rsidRPr="00DE30DA">
      <w:pPr>
        <w:jc w:val="both"/>
      </w:pPr>
    </w:p>
    <w:sectPr w:rsidSect="00305F3B" w:rsidR="00600ECA" w:rsidRPr="00DE30DA">
      <w:headerReference w:type="even" r:id="rId9"/>
      <w:headerReference w:type="default" r:id="rId10"/>
      <w:headerReference w:type="first" r:id="rId11"/>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6F5F" w:rsidR="00286F5F">
      <w:r>
        <w:separator/>
      </w:r>
    </w:p>
  </w:endnote>
  <w:endnote w:id="0" w:type="continuationSeparator">
    <w:p w:rsidRDefault="00286F5F" w:rsidR="00286F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Guatemala">
    <w:altName w:val="Goudy Old Style"/>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6F5F" w:rsidR="00286F5F">
      <w:r>
        <w:separator/>
      </w:r>
    </w:p>
  </w:footnote>
  <w:footnote w:id="0" w:type="continuationSeparator">
    <w:p w:rsidRDefault="00286F5F" w:rsidR="00286F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3BF9" w:rsidP="00A4594E" w:rsidR="00B33B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3BF9" w:rsidP="001F6106" w:rsidR="00B33BF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3BF9" w:rsidP="00A4594E" w:rsidR="00B33B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320D">
      <w:rPr>
        <w:rStyle w:val="Brojstranice"/>
        <w:noProof/>
      </w:rPr>
      <w:t>4</w:t>
    </w:r>
    <w:r>
      <w:rPr>
        <w:rStyle w:val="Brojstranice"/>
      </w:rPr>
      <w:fldChar w:fldCharType="end"/>
    </w:r>
  </w:p>
  <w:p w:rsidRDefault="00B33BF9" w:rsidP="001F6106" w:rsidR="00B33BF9">
    <w:pPr>
      <w:pStyle w:val="Zaglavlje"/>
      <w:ind w:right="360"/>
    </w:pPr>
  </w:p>
  <w:p w:rsidRDefault="00AA1896" w:rsidP="00AA1896" w:rsidR="00AA1896">
    <w:pPr>
      <w:jc w:val="right"/>
    </w:pPr>
    <w:r w:rsidRPr="00FD157B">
      <w:t>Poslovni broj: 5 St-</w:t>
    </w:r>
    <w:r w:rsidR="00124ABD">
      <w:t>11/03-190</w:t>
    </w:r>
  </w:p>
  <w:p w:rsidRDefault="00AA1896" w:rsidP="001F6106" w:rsidR="00AA1896">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1896" w:rsidP="00AA1896" w:rsidR="00AA1896">
    <w:pPr>
      <w:jc w:val="right"/>
    </w:pPr>
    <w:r w:rsidRPr="00FD157B">
      <w:t>Poslovni broj: 5 St-</w:t>
    </w:r>
    <w:r w:rsidR="001455B3">
      <w:t>11/03-</w:t>
    </w:r>
    <w:r w:rsidR="00411E6C">
      <w:t>190</w:t>
    </w:r>
  </w:p>
  <w:p w:rsidRDefault="00AA1896" w:rsidR="00AA189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D1F"/>
    <w:multiLevelType w:val="hybridMultilevel"/>
    <w:tmpl w:val="16F4F40A"/>
    <w:lvl w:tplc="C88070E8" w:ilvl="0">
      <w:start w:val="1"/>
      <w:numFmt w:val="upperRoman"/>
      <w:lvlText w:val="%1."/>
      <w:lvlJc w:val="left"/>
      <w:pPr>
        <w:tabs>
          <w:tab w:pos="1578" w:val="num"/>
        </w:tabs>
        <w:ind w:hanging="870" w:left="157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7405577"/>
    <w:multiLevelType w:val="hybridMultilevel"/>
    <w:tmpl w:val="DDAC9E74"/>
    <w:lvl w:tplc="055AC638" w:ilvl="0">
      <w:start w:val="1"/>
      <w:numFmt w:val="bullet"/>
      <w:lvlText w:val="-"/>
      <w:lvlJc w:val="left"/>
      <w:pPr>
        <w:tabs>
          <w:tab w:pos="1548" w:val="num"/>
        </w:tabs>
        <w:ind w:hanging="840" w:left="154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E2A0F4C"/>
    <w:multiLevelType w:val="hybridMultilevel"/>
    <w:tmpl w:val="3E54725A"/>
    <w:lvl w:tplc="4F4A602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12F26ECD"/>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4">
    <w:nsid w:val="18EC5458"/>
    <w:multiLevelType w:val="hybridMultilevel"/>
    <w:tmpl w:val="504E2D02"/>
    <w:lvl w:tplc="0A629518"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5">
    <w:nsid w:val="1A207B71"/>
    <w:multiLevelType w:val="hybridMultilevel"/>
    <w:tmpl w:val="CE40E142"/>
    <w:lvl w:tplc="576E7382"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1E3F7F82"/>
    <w:multiLevelType w:val="hybridMultilevel"/>
    <w:tmpl w:val="D50254FA"/>
    <w:lvl w:tplc="AB4C1B1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1E9E4F2B"/>
    <w:multiLevelType w:val="singleLevel"/>
    <w:tmpl w:val="0C09000F"/>
    <w:lvl w:ilvl="0">
      <w:start w:val="3"/>
      <w:numFmt w:val="decimal"/>
      <w:lvlText w:val="%1."/>
      <w:lvlJc w:val="left"/>
      <w:pPr>
        <w:tabs>
          <w:tab w:pos="360" w:val="num"/>
        </w:tabs>
        <w:ind w:hanging="360" w:left="360"/>
      </w:pPr>
      <w:rPr>
        <w:rFonts w:hint="default"/>
      </w:rPr>
    </w:lvl>
  </w:abstractNum>
  <w:abstractNum w:abstractNumId="8">
    <w:nsid w:val="23505DB1"/>
    <w:multiLevelType w:val="hybridMultilevel"/>
    <w:tmpl w:val="C2B40740"/>
    <w:lvl w:tplc="2D30D924" w:ilvl="0">
      <w:start w:val="20"/>
      <w:numFmt w:val="bullet"/>
      <w:lvlText w:val="-"/>
      <w:lvlJc w:val="left"/>
      <w:pPr>
        <w:tabs>
          <w:tab w:pos="1080" w:val="num"/>
        </w:tabs>
        <w:ind w:hanging="360" w:left="1080"/>
      </w:pPr>
      <w:rPr>
        <w:rFonts w:cs="Arial" w:eastAsia="Times New Roman" w:hAnsi="Arial" w:ascii="Arial"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9">
    <w:nsid w:val="278B4837"/>
    <w:multiLevelType w:val="singleLevel"/>
    <w:tmpl w:val="0C09000F"/>
    <w:lvl w:ilvl="0">
      <w:start w:val="1"/>
      <w:numFmt w:val="decimal"/>
      <w:lvlText w:val="%1."/>
      <w:lvlJc w:val="left"/>
      <w:pPr>
        <w:tabs>
          <w:tab w:pos="360" w:val="num"/>
        </w:tabs>
        <w:ind w:hanging="360" w:left="360"/>
      </w:pPr>
      <w:rPr>
        <w:rFonts w:hint="default"/>
      </w:rPr>
    </w:lvl>
  </w:abstractNum>
  <w:abstractNum w:abstractNumId="10">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3A5E5A93"/>
    <w:multiLevelType w:val="singleLevel"/>
    <w:tmpl w:val="0C09000F"/>
    <w:lvl w:ilvl="0">
      <w:start w:val="1"/>
      <w:numFmt w:val="decimal"/>
      <w:lvlText w:val="%1."/>
      <w:lvlJc w:val="left"/>
      <w:pPr>
        <w:tabs>
          <w:tab w:pos="360" w:val="num"/>
        </w:tabs>
        <w:ind w:hanging="360" w:left="360"/>
      </w:pPr>
    </w:lvl>
  </w:abstractNum>
  <w:abstractNum w:abstractNumId="12">
    <w:nsid w:val="40AA6B79"/>
    <w:multiLevelType w:val="singleLevel"/>
    <w:tmpl w:val="0C09000F"/>
    <w:lvl w:ilvl="0">
      <w:start w:val="1"/>
      <w:numFmt w:val="decimal"/>
      <w:lvlText w:val="%1."/>
      <w:lvlJc w:val="left"/>
      <w:pPr>
        <w:tabs>
          <w:tab w:pos="360" w:val="num"/>
        </w:tabs>
        <w:ind w:hanging="360" w:left="360"/>
      </w:pPr>
    </w:lvl>
  </w:abstractNum>
  <w:abstractNum w:abstractNumId="13">
    <w:nsid w:val="40B22DF6"/>
    <w:multiLevelType w:val="hybridMultilevel"/>
    <w:tmpl w:val="41BC2DFA"/>
    <w:lvl w:tplc="936C4308" w:ilvl="0">
      <w:start w:val="1"/>
      <w:numFmt w:val="upperRoman"/>
      <w:lvlText w:val="%1."/>
      <w:lvlJc w:val="left"/>
      <w:pPr>
        <w:tabs>
          <w:tab w:pos="1428" w:val="num"/>
        </w:tabs>
        <w:ind w:hanging="720" w:left="1428"/>
      </w:pPr>
      <w:rPr>
        <w:rFonts w:hint="default"/>
      </w:rPr>
    </w:lvl>
    <w:lvl w:tplc="4148BB70"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48CD1533"/>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15">
    <w:nsid w:val="4B194BCA"/>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16">
    <w:nsid w:val="4B9855E5"/>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17">
    <w:nsid w:val="4B9E31F8"/>
    <w:multiLevelType w:val="hybridMultilevel"/>
    <w:tmpl w:val="3E0471A2"/>
    <w:lvl w:tplc="5E36CC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4E210CCC"/>
    <w:multiLevelType w:val="hybridMultilevel"/>
    <w:tmpl w:val="B3703D94"/>
    <w:lvl w:tplc="5C1648A0" w:ilvl="0">
      <w:start w:val="1"/>
      <w:numFmt w:val="decimal"/>
      <w:lvlText w:val="%1."/>
      <w:lvlJc w:val="left"/>
      <w:pPr>
        <w:tabs>
          <w:tab w:pos="1713" w:val="num"/>
        </w:tabs>
        <w:ind w:hanging="1005" w:left="171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4F1B12B5"/>
    <w:multiLevelType w:val="singleLevel"/>
    <w:tmpl w:val="0C09000F"/>
    <w:lvl w:ilvl="0">
      <w:start w:val="2"/>
      <w:numFmt w:val="decimal"/>
      <w:lvlText w:val="%1."/>
      <w:lvlJc w:val="left"/>
      <w:pPr>
        <w:tabs>
          <w:tab w:pos="360" w:val="num"/>
        </w:tabs>
        <w:ind w:hanging="360" w:left="360"/>
      </w:pPr>
      <w:rPr>
        <w:rFonts w:hint="default"/>
      </w:rPr>
    </w:lvl>
  </w:abstractNum>
  <w:abstractNum w:abstractNumId="20">
    <w:nsid w:val="51F86F62"/>
    <w:multiLevelType w:val="hybridMultilevel"/>
    <w:tmpl w:val="1EC82D60"/>
    <w:lvl w:tplc="4BB269C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536E6156"/>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22">
    <w:nsid w:val="5B215758"/>
    <w:multiLevelType w:val="hybridMultilevel"/>
    <w:tmpl w:val="8B4ECD68"/>
    <w:lvl w:tplc="88DA9DAE" w:ilvl="0">
      <w:start w:val="1"/>
      <w:numFmt w:val="upperRoman"/>
      <w:lvlText w:val="%1."/>
      <w:lvlJc w:val="left"/>
      <w:pPr>
        <w:tabs>
          <w:tab w:pos="1608" w:val="num"/>
        </w:tabs>
        <w:ind w:hanging="900" w:left="160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5C93323E"/>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24">
    <w:nsid w:val="657F1188"/>
    <w:multiLevelType w:val="singleLevel"/>
    <w:tmpl w:val="8F8A04C6"/>
    <w:lvl w:ilvl="0">
      <w:start w:val="1"/>
      <w:numFmt w:val="decimal"/>
      <w:lvlText w:val="%1."/>
      <w:lvlJc w:val="left"/>
      <w:pPr>
        <w:tabs>
          <w:tab w:pos="360" w:val="num"/>
        </w:tabs>
        <w:ind w:hanging="360" w:left="360"/>
      </w:pPr>
      <w:rPr>
        <w:rFonts w:hint="default"/>
        <w:sz w:val="28"/>
      </w:rPr>
    </w:lvl>
  </w:abstractNum>
  <w:abstractNum w:abstractNumId="25">
    <w:nsid w:val="66F91C3A"/>
    <w:multiLevelType w:val="hybridMultilevel"/>
    <w:tmpl w:val="3D705626"/>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6">
    <w:nsid w:val="673F1757"/>
    <w:multiLevelType w:val="hybridMultilevel"/>
    <w:tmpl w:val="DD0A5A0E"/>
    <w:lvl w:tplc="3C18B0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6B5563B0"/>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28">
    <w:nsid w:val="6E477B81"/>
    <w:multiLevelType w:val="hybridMultilevel"/>
    <w:tmpl w:val="F726FD26"/>
    <w:lvl w:tplc="73AE7FB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F71218F"/>
    <w:multiLevelType w:val="singleLevel"/>
    <w:tmpl w:val="0C09000F"/>
    <w:lvl w:ilvl="0">
      <w:start w:val="1"/>
      <w:numFmt w:val="decimal"/>
      <w:lvlText w:val="%1."/>
      <w:lvlJc w:val="left"/>
      <w:pPr>
        <w:tabs>
          <w:tab w:pos="360" w:val="num"/>
        </w:tabs>
        <w:ind w:hanging="360" w:left="360"/>
      </w:pPr>
      <w:rPr>
        <w:rFonts w:hint="default"/>
      </w:rPr>
    </w:lvl>
  </w:abstractNum>
  <w:abstractNum w:abstractNumId="30">
    <w:nsid w:val="71425381"/>
    <w:multiLevelType w:val="hybridMultilevel"/>
    <w:tmpl w:val="A93E1B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4EA13AE"/>
    <w:multiLevelType w:val="hybridMultilevel"/>
    <w:tmpl w:val="C83E7760"/>
    <w:lvl w:tplc="EEDE5EF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2">
    <w:nsid w:val="791A2055"/>
    <w:multiLevelType w:val="hybridMultilevel"/>
    <w:tmpl w:val="DAEC466A"/>
    <w:lvl w:tplc="5CF69F5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79477C06"/>
    <w:multiLevelType w:val="hybridMultilevel"/>
    <w:tmpl w:val="8C3C77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9911245"/>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35">
    <w:nsid w:val="7DF0445D"/>
    <w:multiLevelType w:val="hybridMultilevel"/>
    <w:tmpl w:val="4CF4BE12"/>
    <w:lvl w:tplc="F5BAAA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5"/>
  </w:num>
  <w:num w:numId="2">
    <w:abstractNumId w:val="26"/>
  </w:num>
  <w:num w:numId="3">
    <w:abstractNumId w:val="1"/>
  </w:num>
  <w:num w:numId="4">
    <w:abstractNumId w:val="18"/>
  </w:num>
  <w:num w:numId="5">
    <w:abstractNumId w:val="22"/>
  </w:num>
  <w:num w:numId="6">
    <w:abstractNumId w:val="0"/>
  </w:num>
  <w:num w:numId="7">
    <w:abstractNumId w:val="13"/>
  </w:num>
  <w:num w:numId="8">
    <w:abstractNumId w:val="28"/>
  </w:num>
  <w:num w:numId="9">
    <w:abstractNumId w:val="5"/>
  </w:num>
  <w:num w:numId="10">
    <w:abstractNumId w:val="2"/>
  </w:num>
  <w:num w:numId="11">
    <w:abstractNumId w:val="31"/>
  </w:num>
  <w:num w:numId="12">
    <w:abstractNumId w:val="6"/>
  </w:num>
  <w:num w:numId="13">
    <w:abstractNumId w:val="25"/>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2"/>
  </w:num>
  <w:num w:numId="18">
    <w:abstractNumId w:val="30"/>
  </w:num>
  <w:num w:numId="19">
    <w:abstractNumId w:val="33"/>
  </w:num>
  <w:num w:numId="20">
    <w:abstractNumId w:val="15"/>
  </w:num>
  <w:num w:numId="21">
    <w:abstractNumId w:val="14"/>
  </w:num>
  <w:num w:numId="22">
    <w:abstractNumId w:val="3"/>
  </w:num>
  <w:num w:numId="23">
    <w:abstractNumId w:val="27"/>
  </w:num>
  <w:num w:numId="24">
    <w:abstractNumId w:val="34"/>
  </w:num>
  <w:num w:numId="25">
    <w:abstractNumId w:val="21"/>
  </w:num>
  <w:num w:numId="26">
    <w:abstractNumId w:val="23"/>
  </w:num>
  <w:num w:numId="27">
    <w:abstractNumId w:val="9"/>
  </w:num>
  <w:num w:numId="28">
    <w:abstractNumId w:val="11"/>
  </w:num>
  <w:num w:numId="29">
    <w:abstractNumId w:val="12"/>
  </w:num>
  <w:num w:numId="30">
    <w:abstractNumId w:val="16"/>
  </w:num>
  <w:num w:numId="31">
    <w:abstractNumId w:val="7"/>
  </w:num>
  <w:num w:numId="32">
    <w:abstractNumId w:val="24"/>
  </w:num>
  <w:num w:numId="33">
    <w:abstractNumId w:val="8"/>
  </w:num>
  <w:num w:numId="34">
    <w:abstractNumId w:val="19"/>
  </w:num>
  <w:num w:numId="35">
    <w:abstractNumId w:val="29"/>
  </w:num>
  <w:num w:numId="36">
    <w:abstractNumId w:val="17"/>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35C4"/>
    <w:rsid w:val="0000111D"/>
    <w:rsid w:val="00014EA1"/>
    <w:rsid w:val="00025BE8"/>
    <w:rsid w:val="00035196"/>
    <w:rsid w:val="00040A05"/>
    <w:rsid w:val="00050F45"/>
    <w:rsid w:val="00053EF7"/>
    <w:rsid w:val="00056591"/>
    <w:rsid w:val="00056B4C"/>
    <w:rsid w:val="0006492A"/>
    <w:rsid w:val="0007783E"/>
    <w:rsid w:val="000810B7"/>
    <w:rsid w:val="00083BD5"/>
    <w:rsid w:val="000969AC"/>
    <w:rsid w:val="000B2ECB"/>
    <w:rsid w:val="000D0CC2"/>
    <w:rsid w:val="000D259F"/>
    <w:rsid w:val="000D4077"/>
    <w:rsid w:val="000E5302"/>
    <w:rsid w:val="000E6D3A"/>
    <w:rsid w:val="000F10B6"/>
    <w:rsid w:val="000F318B"/>
    <w:rsid w:val="000F3FA9"/>
    <w:rsid w:val="000F70D7"/>
    <w:rsid w:val="00117339"/>
    <w:rsid w:val="001201D5"/>
    <w:rsid w:val="00120D6F"/>
    <w:rsid w:val="00124ABD"/>
    <w:rsid w:val="001455B3"/>
    <w:rsid w:val="0014739F"/>
    <w:rsid w:val="001506EE"/>
    <w:rsid w:val="00150927"/>
    <w:rsid w:val="00160224"/>
    <w:rsid w:val="00172AAD"/>
    <w:rsid w:val="001752FE"/>
    <w:rsid w:val="001975F8"/>
    <w:rsid w:val="001A0591"/>
    <w:rsid w:val="001A6238"/>
    <w:rsid w:val="001C599D"/>
    <w:rsid w:val="001D5FDA"/>
    <w:rsid w:val="001E0B13"/>
    <w:rsid w:val="001F6106"/>
    <w:rsid w:val="00200C83"/>
    <w:rsid w:val="00205959"/>
    <w:rsid w:val="002424A6"/>
    <w:rsid w:val="002428CF"/>
    <w:rsid w:val="0026269E"/>
    <w:rsid w:val="002672B9"/>
    <w:rsid w:val="00286F5F"/>
    <w:rsid w:val="00291186"/>
    <w:rsid w:val="00293CA9"/>
    <w:rsid w:val="00296BD5"/>
    <w:rsid w:val="002A553D"/>
    <w:rsid w:val="002A787A"/>
    <w:rsid w:val="002B2745"/>
    <w:rsid w:val="002C7E69"/>
    <w:rsid w:val="002C7E83"/>
    <w:rsid w:val="002D18EE"/>
    <w:rsid w:val="002D3962"/>
    <w:rsid w:val="002D6195"/>
    <w:rsid w:val="002F04BE"/>
    <w:rsid w:val="002F3D82"/>
    <w:rsid w:val="00305D7D"/>
    <w:rsid w:val="00305F3B"/>
    <w:rsid w:val="00314F18"/>
    <w:rsid w:val="00317AC4"/>
    <w:rsid w:val="003336B6"/>
    <w:rsid w:val="00341A16"/>
    <w:rsid w:val="0035473A"/>
    <w:rsid w:val="00357C2A"/>
    <w:rsid w:val="0036303E"/>
    <w:rsid w:val="003673CB"/>
    <w:rsid w:val="003814BD"/>
    <w:rsid w:val="003926F3"/>
    <w:rsid w:val="003976BB"/>
    <w:rsid w:val="003A0C52"/>
    <w:rsid w:val="003C21AA"/>
    <w:rsid w:val="003C2874"/>
    <w:rsid w:val="003C6C5F"/>
    <w:rsid w:val="003D4217"/>
    <w:rsid w:val="003E1D9E"/>
    <w:rsid w:val="003E64A3"/>
    <w:rsid w:val="0040130E"/>
    <w:rsid w:val="00411E6C"/>
    <w:rsid w:val="004166FA"/>
    <w:rsid w:val="00417B8B"/>
    <w:rsid w:val="00420B02"/>
    <w:rsid w:val="00441F8E"/>
    <w:rsid w:val="004432B1"/>
    <w:rsid w:val="004459FB"/>
    <w:rsid w:val="00451410"/>
    <w:rsid w:val="004522DB"/>
    <w:rsid w:val="00462FDB"/>
    <w:rsid w:val="00467826"/>
    <w:rsid w:val="00481774"/>
    <w:rsid w:val="0048385D"/>
    <w:rsid w:val="004A12BA"/>
    <w:rsid w:val="004A437C"/>
    <w:rsid w:val="004A5C56"/>
    <w:rsid w:val="004C632B"/>
    <w:rsid w:val="004D7557"/>
    <w:rsid w:val="004E7080"/>
    <w:rsid w:val="004F31BC"/>
    <w:rsid w:val="004F383F"/>
    <w:rsid w:val="0052437F"/>
    <w:rsid w:val="00536CCB"/>
    <w:rsid w:val="00545692"/>
    <w:rsid w:val="005517AE"/>
    <w:rsid w:val="00557267"/>
    <w:rsid w:val="0056077D"/>
    <w:rsid w:val="00572A18"/>
    <w:rsid w:val="00580C0C"/>
    <w:rsid w:val="005961B1"/>
    <w:rsid w:val="005B09A7"/>
    <w:rsid w:val="005C2BE0"/>
    <w:rsid w:val="005C43AB"/>
    <w:rsid w:val="005D6232"/>
    <w:rsid w:val="005F2FB2"/>
    <w:rsid w:val="005F6127"/>
    <w:rsid w:val="00600ECA"/>
    <w:rsid w:val="00606488"/>
    <w:rsid w:val="00613DA0"/>
    <w:rsid w:val="006149AF"/>
    <w:rsid w:val="00630040"/>
    <w:rsid w:val="00640A25"/>
    <w:rsid w:val="00652754"/>
    <w:rsid w:val="00652F9C"/>
    <w:rsid w:val="00656315"/>
    <w:rsid w:val="00664C2D"/>
    <w:rsid w:val="0066711D"/>
    <w:rsid w:val="006744A7"/>
    <w:rsid w:val="00686362"/>
    <w:rsid w:val="00691781"/>
    <w:rsid w:val="006B331F"/>
    <w:rsid w:val="006B7F45"/>
    <w:rsid w:val="006C1978"/>
    <w:rsid w:val="006C68B8"/>
    <w:rsid w:val="006D04AB"/>
    <w:rsid w:val="006D5DA7"/>
    <w:rsid w:val="006E0796"/>
    <w:rsid w:val="006E20BE"/>
    <w:rsid w:val="006E7814"/>
    <w:rsid w:val="00735902"/>
    <w:rsid w:val="0074308B"/>
    <w:rsid w:val="00747BB3"/>
    <w:rsid w:val="00752F29"/>
    <w:rsid w:val="00757CA1"/>
    <w:rsid w:val="00780C90"/>
    <w:rsid w:val="00784C97"/>
    <w:rsid w:val="00785959"/>
    <w:rsid w:val="007863AA"/>
    <w:rsid w:val="007A0C04"/>
    <w:rsid w:val="007A1D00"/>
    <w:rsid w:val="007A5C7D"/>
    <w:rsid w:val="007B2348"/>
    <w:rsid w:val="007B3FB1"/>
    <w:rsid w:val="007B4563"/>
    <w:rsid w:val="007D0D0F"/>
    <w:rsid w:val="007D2944"/>
    <w:rsid w:val="007D3A20"/>
    <w:rsid w:val="007D3BE0"/>
    <w:rsid w:val="007D4F45"/>
    <w:rsid w:val="007E1A14"/>
    <w:rsid w:val="007F060B"/>
    <w:rsid w:val="007F611E"/>
    <w:rsid w:val="007F6741"/>
    <w:rsid w:val="007F6E4F"/>
    <w:rsid w:val="00813C68"/>
    <w:rsid w:val="00820161"/>
    <w:rsid w:val="00824A82"/>
    <w:rsid w:val="00834592"/>
    <w:rsid w:val="008413EA"/>
    <w:rsid w:val="008429DC"/>
    <w:rsid w:val="00855E68"/>
    <w:rsid w:val="00856B5F"/>
    <w:rsid w:val="0087362D"/>
    <w:rsid w:val="008902F3"/>
    <w:rsid w:val="008A5704"/>
    <w:rsid w:val="008C220E"/>
    <w:rsid w:val="008D4A6F"/>
    <w:rsid w:val="008E0461"/>
    <w:rsid w:val="009036E4"/>
    <w:rsid w:val="00916F47"/>
    <w:rsid w:val="00925BD4"/>
    <w:rsid w:val="00926228"/>
    <w:rsid w:val="00930CB1"/>
    <w:rsid w:val="0093397F"/>
    <w:rsid w:val="00934067"/>
    <w:rsid w:val="00976FE2"/>
    <w:rsid w:val="00980560"/>
    <w:rsid w:val="00987865"/>
    <w:rsid w:val="00994C41"/>
    <w:rsid w:val="009A2B38"/>
    <w:rsid w:val="009B46F1"/>
    <w:rsid w:val="009E01A2"/>
    <w:rsid w:val="009E5E05"/>
    <w:rsid w:val="009E6C38"/>
    <w:rsid w:val="009F3C9A"/>
    <w:rsid w:val="009F58B0"/>
    <w:rsid w:val="00A0040D"/>
    <w:rsid w:val="00A02FD5"/>
    <w:rsid w:val="00A1141E"/>
    <w:rsid w:val="00A13C83"/>
    <w:rsid w:val="00A2155B"/>
    <w:rsid w:val="00A22693"/>
    <w:rsid w:val="00A237F0"/>
    <w:rsid w:val="00A4594E"/>
    <w:rsid w:val="00A4638F"/>
    <w:rsid w:val="00A51250"/>
    <w:rsid w:val="00A53E9C"/>
    <w:rsid w:val="00A64010"/>
    <w:rsid w:val="00A735D3"/>
    <w:rsid w:val="00A7578B"/>
    <w:rsid w:val="00A76551"/>
    <w:rsid w:val="00A828FE"/>
    <w:rsid w:val="00A84D8A"/>
    <w:rsid w:val="00A954F6"/>
    <w:rsid w:val="00AA1896"/>
    <w:rsid w:val="00AA3262"/>
    <w:rsid w:val="00AA65F8"/>
    <w:rsid w:val="00AC5266"/>
    <w:rsid w:val="00AE63E0"/>
    <w:rsid w:val="00AF706D"/>
    <w:rsid w:val="00AF755C"/>
    <w:rsid w:val="00AF77F9"/>
    <w:rsid w:val="00B02063"/>
    <w:rsid w:val="00B150ED"/>
    <w:rsid w:val="00B33BF9"/>
    <w:rsid w:val="00B348A1"/>
    <w:rsid w:val="00B36643"/>
    <w:rsid w:val="00B5792D"/>
    <w:rsid w:val="00B62EBB"/>
    <w:rsid w:val="00B64B9D"/>
    <w:rsid w:val="00B67B8C"/>
    <w:rsid w:val="00B72ADF"/>
    <w:rsid w:val="00B83D65"/>
    <w:rsid w:val="00B919A1"/>
    <w:rsid w:val="00B9529D"/>
    <w:rsid w:val="00BA4A9E"/>
    <w:rsid w:val="00BB03EA"/>
    <w:rsid w:val="00BB469B"/>
    <w:rsid w:val="00BB684D"/>
    <w:rsid w:val="00BC13A1"/>
    <w:rsid w:val="00BC3684"/>
    <w:rsid w:val="00BC6D51"/>
    <w:rsid w:val="00BD1DB1"/>
    <w:rsid w:val="00BE2E66"/>
    <w:rsid w:val="00BE7AC1"/>
    <w:rsid w:val="00C020F0"/>
    <w:rsid w:val="00C07A2A"/>
    <w:rsid w:val="00C125DC"/>
    <w:rsid w:val="00C26101"/>
    <w:rsid w:val="00C3120F"/>
    <w:rsid w:val="00C42EDF"/>
    <w:rsid w:val="00C4320D"/>
    <w:rsid w:val="00C44319"/>
    <w:rsid w:val="00C4739D"/>
    <w:rsid w:val="00C50A93"/>
    <w:rsid w:val="00C53B40"/>
    <w:rsid w:val="00C548FF"/>
    <w:rsid w:val="00C556A0"/>
    <w:rsid w:val="00C661B1"/>
    <w:rsid w:val="00C71B0F"/>
    <w:rsid w:val="00C74ACD"/>
    <w:rsid w:val="00C77853"/>
    <w:rsid w:val="00CA6B6C"/>
    <w:rsid w:val="00CB0042"/>
    <w:rsid w:val="00CB185A"/>
    <w:rsid w:val="00CB35EE"/>
    <w:rsid w:val="00CB63F5"/>
    <w:rsid w:val="00CC70DA"/>
    <w:rsid w:val="00CF0BDE"/>
    <w:rsid w:val="00CF698C"/>
    <w:rsid w:val="00D01EB0"/>
    <w:rsid w:val="00D04E13"/>
    <w:rsid w:val="00D16402"/>
    <w:rsid w:val="00D20FEA"/>
    <w:rsid w:val="00D50537"/>
    <w:rsid w:val="00D51229"/>
    <w:rsid w:val="00D548FC"/>
    <w:rsid w:val="00D631C2"/>
    <w:rsid w:val="00D87AF8"/>
    <w:rsid w:val="00D90391"/>
    <w:rsid w:val="00D9568D"/>
    <w:rsid w:val="00D95E9D"/>
    <w:rsid w:val="00DA5766"/>
    <w:rsid w:val="00DB7E71"/>
    <w:rsid w:val="00DC103A"/>
    <w:rsid w:val="00DC3EF9"/>
    <w:rsid w:val="00DD42B8"/>
    <w:rsid w:val="00DD722F"/>
    <w:rsid w:val="00DE30DA"/>
    <w:rsid w:val="00DF23C8"/>
    <w:rsid w:val="00DF308A"/>
    <w:rsid w:val="00E1671A"/>
    <w:rsid w:val="00E17912"/>
    <w:rsid w:val="00E40AAD"/>
    <w:rsid w:val="00E50AE9"/>
    <w:rsid w:val="00E54659"/>
    <w:rsid w:val="00E61981"/>
    <w:rsid w:val="00E62A42"/>
    <w:rsid w:val="00E672FC"/>
    <w:rsid w:val="00E67702"/>
    <w:rsid w:val="00E8072B"/>
    <w:rsid w:val="00E93327"/>
    <w:rsid w:val="00EA2066"/>
    <w:rsid w:val="00EB2901"/>
    <w:rsid w:val="00EE22C6"/>
    <w:rsid w:val="00EE4DE1"/>
    <w:rsid w:val="00EF46C3"/>
    <w:rsid w:val="00EF4A2F"/>
    <w:rsid w:val="00F16278"/>
    <w:rsid w:val="00F30D81"/>
    <w:rsid w:val="00F37FD1"/>
    <w:rsid w:val="00F47209"/>
    <w:rsid w:val="00F534E7"/>
    <w:rsid w:val="00F55DD2"/>
    <w:rsid w:val="00F61C1D"/>
    <w:rsid w:val="00F62B1B"/>
    <w:rsid w:val="00F635C4"/>
    <w:rsid w:val="00F64AEC"/>
    <w:rsid w:val="00F73627"/>
    <w:rsid w:val="00F77256"/>
    <w:rsid w:val="00F872D0"/>
    <w:rsid w:val="00F92735"/>
    <w:rsid w:val="00FA122B"/>
    <w:rsid w:val="00FA4EF2"/>
    <w:rsid w:val="00FB7954"/>
    <w:rsid w:val="00FC0683"/>
    <w:rsid w:val="00FC36D2"/>
    <w:rsid w:val="00FD157B"/>
    <w:rsid w:val="00FE692C"/>
    <w:rsid w:val="00FF5E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DE30DA"/>
    <w:pPr>
      <w:keepNext/>
      <w:spacing w:after="60" w:before="240"/>
      <w:outlineLvl w:val="0"/>
    </w:pPr>
    <w:rPr>
      <w:rFonts w:hAnsi="Cambria" w:ascii="Cambria"/>
      <w:b/>
      <w:bCs/>
      <w:kern w:val="32"/>
      <w:sz w:val="32"/>
      <w:szCs w:val="32"/>
    </w:rPr>
  </w:style>
  <w:style w:styleId="Naslov2" w:type="paragraph">
    <w:name w:val="heading 2"/>
    <w:basedOn w:val="Normal"/>
    <w:next w:val="Normal"/>
    <w:link w:val="Naslov2Char"/>
    <w:qFormat/>
    <w:rsid w:val="00BB469B"/>
    <w:pPr>
      <w:keepNext/>
      <w:jc w:val="center"/>
      <w:outlineLvl w:val="1"/>
    </w:pPr>
    <w:rPr>
      <w:sz w:val="28"/>
      <w:szCs w:val="20"/>
      <w:u w:val="single"/>
    </w:rPr>
  </w:style>
  <w:style w:styleId="Naslov3" w:type="paragraph">
    <w:name w:val="heading 3"/>
    <w:basedOn w:val="Normal"/>
    <w:next w:val="Normal"/>
    <w:link w:val="Naslov3Char"/>
    <w:qFormat/>
    <w:rsid w:val="00BB469B"/>
    <w:pPr>
      <w:keepNext/>
      <w:outlineLvl w:val="2"/>
    </w:pPr>
    <w:rPr>
      <w:b/>
      <w:sz w:val="28"/>
      <w:szCs w:val="20"/>
    </w:rPr>
  </w:style>
  <w:style w:styleId="Naslov4" w:type="paragraph">
    <w:name w:val="heading 4"/>
    <w:basedOn w:val="Normal"/>
    <w:next w:val="Normal"/>
    <w:link w:val="Naslov4Char"/>
    <w:qFormat/>
    <w:rsid w:val="00BB469B"/>
    <w:pPr>
      <w:keepNext/>
      <w:outlineLvl w:val="3"/>
    </w:pPr>
    <w:rPr>
      <w:szCs w:val="20"/>
      <w:lang w:val="en-AU"/>
    </w:rPr>
  </w:style>
  <w:style w:styleId="Naslov6" w:type="paragraph">
    <w:name w:val="heading 6"/>
    <w:basedOn w:val="Normal"/>
    <w:next w:val="Normal"/>
    <w:link w:val="Naslov6Char"/>
    <w:qFormat/>
    <w:rsid w:val="00BB469B"/>
    <w:pPr>
      <w:keepNext/>
      <w:outlineLvl w:val="5"/>
    </w:pPr>
    <w:rPr>
      <w:sz w:val="28"/>
      <w:szCs w:val="20"/>
      <w:lang w:val="en-AU"/>
    </w:rPr>
  </w:style>
  <w:style w:styleId="Naslov7" w:type="paragraph">
    <w:name w:val="heading 7"/>
    <w:basedOn w:val="Normal"/>
    <w:next w:val="Normal"/>
    <w:link w:val="Naslov7Char"/>
    <w:qFormat/>
    <w:rsid w:val="00BB469B"/>
    <w:pPr>
      <w:keepNext/>
      <w:jc w:val="both"/>
      <w:outlineLvl w:val="6"/>
    </w:pPr>
    <w:rPr>
      <w:sz w:val="28"/>
      <w:szCs w:val="20"/>
      <w:u w:val="single"/>
      <w:lang w:val="en-AU"/>
    </w:rPr>
  </w:style>
  <w:style w:styleId="Naslov8" w:type="paragraph">
    <w:name w:val="heading 8"/>
    <w:basedOn w:val="Normal"/>
    <w:next w:val="Normal"/>
    <w:link w:val="Naslov8Char"/>
    <w:qFormat/>
    <w:rsid w:val="00BB469B"/>
    <w:pPr>
      <w:keepNext/>
      <w:jc w:val="both"/>
      <w:outlineLvl w:val="7"/>
    </w:pPr>
    <w:rPr>
      <w:i/>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E7AC1"/>
    <w:rPr>
      <w:rFonts w:cs="Tahoma" w:hAnsi="Tahoma" w:ascii="Tahoma"/>
      <w:sz w:val="16"/>
      <w:szCs w:val="16"/>
    </w:rPr>
  </w:style>
  <w:style w:styleId="Zaglavlje" w:type="paragraph">
    <w:name w:val="header"/>
    <w:basedOn w:val="Normal"/>
    <w:rsid w:val="001F6106"/>
    <w:pPr>
      <w:tabs>
        <w:tab w:pos="4536" w:val="center"/>
        <w:tab w:pos="9072" w:val="right"/>
      </w:tabs>
    </w:pPr>
  </w:style>
  <w:style w:styleId="Brojstranice" w:type="character">
    <w:name w:val="page number"/>
    <w:basedOn w:val="Zadanifontodlomka"/>
    <w:rsid w:val="001F6106"/>
  </w:style>
  <w:style w:styleId="Odlomakpopisa" w:type="paragraph">
    <w:name w:val="List Paragraph"/>
    <w:basedOn w:val="Normal"/>
    <w:uiPriority w:val="34"/>
    <w:qFormat/>
    <w:rsid w:val="00BC6D51"/>
    <w:pPr>
      <w:widowControl w:val="false"/>
      <w:snapToGrid w:val="false"/>
      <w:ind w:left="708"/>
    </w:pPr>
    <w:rPr>
      <w:rFonts w:hAnsi="Guatemala" w:ascii="Guatemala"/>
      <w:szCs w:val="20"/>
      <w:lang w:eastAsia="en-US" w:val="en-US"/>
    </w:rPr>
  </w:style>
  <w:style w:styleId="Podnoje" w:type="paragraph">
    <w:name w:val="footer"/>
    <w:basedOn w:val="Normal"/>
    <w:link w:val="PodnojeChar"/>
    <w:rsid w:val="00AA1896"/>
    <w:pPr>
      <w:tabs>
        <w:tab w:pos="4536" w:val="center"/>
        <w:tab w:pos="9072" w:val="right"/>
      </w:tabs>
    </w:pPr>
  </w:style>
  <w:style w:customStyle="true" w:styleId="PodnojeChar" w:type="character">
    <w:name w:val="Podnožje Char"/>
    <w:link w:val="Podnoje"/>
    <w:rsid w:val="00AA1896"/>
    <w:rPr>
      <w:sz w:val="24"/>
      <w:szCs w:val="24"/>
    </w:rPr>
  </w:style>
  <w:style w:styleId="Tijeloteksta" w:type="paragraph">
    <w:name w:val="Body Text"/>
    <w:basedOn w:val="Normal"/>
    <w:link w:val="TijelotekstaChar"/>
    <w:unhideWhenUsed/>
    <w:rsid w:val="00BB469B"/>
    <w:pPr>
      <w:widowControl w:val="false"/>
      <w:snapToGrid w:val="false"/>
    </w:pPr>
    <w:rPr>
      <w:rFonts w:hAnsi="Arial" w:ascii="Arial"/>
      <w:sz w:val="22"/>
      <w:szCs w:val="20"/>
      <w:lang w:eastAsia="en-US" w:val="en-US"/>
    </w:rPr>
  </w:style>
  <w:style w:customStyle="true" w:styleId="TijelotekstaChar" w:type="character">
    <w:name w:val="Tijelo teksta Char"/>
    <w:link w:val="Tijeloteksta"/>
    <w:rsid w:val="00BB469B"/>
    <w:rPr>
      <w:rFonts w:hAnsi="Arial" w:ascii="Arial"/>
      <w:sz w:val="22"/>
      <w:lang w:eastAsia="en-US" w:val="en-US"/>
    </w:rPr>
  </w:style>
  <w:style w:styleId="Tijeloteksta2" w:type="paragraph">
    <w:name w:val="Body Text 2"/>
    <w:basedOn w:val="Normal"/>
    <w:link w:val="Tijeloteksta2Char"/>
    <w:rsid w:val="00BB469B"/>
    <w:pPr>
      <w:spacing w:lineRule="auto" w:line="480" w:after="120"/>
    </w:pPr>
  </w:style>
  <w:style w:customStyle="true" w:styleId="Tijeloteksta2Char" w:type="character">
    <w:name w:val="Tijelo teksta 2 Char"/>
    <w:link w:val="Tijeloteksta2"/>
    <w:rsid w:val="00BB469B"/>
    <w:rPr>
      <w:sz w:val="24"/>
      <w:szCs w:val="24"/>
    </w:rPr>
  </w:style>
  <w:style w:customStyle="true" w:styleId="Naslov2Char" w:type="character">
    <w:name w:val="Naslov 2 Char"/>
    <w:link w:val="Naslov2"/>
    <w:rsid w:val="00BB469B"/>
    <w:rPr>
      <w:sz w:val="28"/>
      <w:u w:val="single"/>
    </w:rPr>
  </w:style>
  <w:style w:customStyle="true" w:styleId="Naslov3Char" w:type="character">
    <w:name w:val="Naslov 3 Char"/>
    <w:link w:val="Naslov3"/>
    <w:rsid w:val="00BB469B"/>
    <w:rPr>
      <w:b/>
      <w:sz w:val="28"/>
    </w:rPr>
  </w:style>
  <w:style w:customStyle="true" w:styleId="Naslov4Char" w:type="character">
    <w:name w:val="Naslov 4 Char"/>
    <w:link w:val="Naslov4"/>
    <w:rsid w:val="00BB469B"/>
    <w:rPr>
      <w:sz w:val="24"/>
      <w:lang w:val="en-AU"/>
    </w:rPr>
  </w:style>
  <w:style w:customStyle="true" w:styleId="Naslov6Char" w:type="character">
    <w:name w:val="Naslov 6 Char"/>
    <w:link w:val="Naslov6"/>
    <w:rsid w:val="00BB469B"/>
    <w:rPr>
      <w:sz w:val="28"/>
      <w:lang w:val="en-AU"/>
    </w:rPr>
  </w:style>
  <w:style w:customStyle="true" w:styleId="Naslov7Char" w:type="character">
    <w:name w:val="Naslov 7 Char"/>
    <w:link w:val="Naslov7"/>
    <w:rsid w:val="00BB469B"/>
    <w:rPr>
      <w:sz w:val="28"/>
      <w:u w:val="single"/>
      <w:lang w:val="en-AU"/>
    </w:rPr>
  </w:style>
  <w:style w:customStyle="true" w:styleId="Naslov8Char" w:type="character">
    <w:name w:val="Naslov 8 Char"/>
    <w:link w:val="Naslov8"/>
    <w:rsid w:val="00BB469B"/>
    <w:rPr>
      <w:i/>
      <w:sz w:val="24"/>
      <w:lang w:val="en-AU"/>
    </w:rPr>
  </w:style>
  <w:style w:customStyle="true" w:styleId="Naslov1Char" w:type="character">
    <w:name w:val="Naslov 1 Char"/>
    <w:link w:val="Naslov1"/>
    <w:rsid w:val="00DE30DA"/>
    <w:rPr>
      <w:rFonts w:cs="Times New Roman" w:eastAsia="Times New Roman" w:hAnsi="Cambria" w:ascii="Cambria"/>
      <w:b/>
      <w:bCs/>
      <w:kern w:val="32"/>
      <w:sz w:val="32"/>
      <w:szCs w:val="32"/>
    </w:rPr>
  </w:style>
  <w:style w:styleId="Tekstrezerviranogmjesta" w:type="character">
    <w:name w:val="Placeholder Text"/>
    <w:basedOn w:val="Zadanifontodlomka"/>
    <w:uiPriority w:val="99"/>
    <w:semiHidden/>
    <w:rsid w:val="00C4320D"/>
    <w:rPr>
      <w:color w:val="808080"/>
      <w:bdr w:space="0" w:sz="0" w:color="auto" w:val="none"/>
      <w:shd w:fill="auto" w:color="auto" w:val="clear"/>
    </w:rPr>
  </w:style>
  <w:style w:customStyle="true" w:styleId="eSPISCCParagraphDefaultFont" w:type="character">
    <w:name w:val="eSPIS_CC_Paragraph Default Font"/>
    <w:basedOn w:val="Zadanifontodlomka"/>
    <w:rsid w:val="00C432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320D"/>
    <w:rPr>
      <w:bdr w:space="0" w:sz="0" w:color="auto" w:val="none"/>
      <w:shd w:fill="FFFFCC" w:color="auto" w:val="clear"/>
      <w:lang w:val="hr-HR"/>
    </w:rPr>
  </w:style>
  <w:style w:customStyle="true" w:styleId="PozadinaSvijetloCrvena" w:type="character">
    <w:name w:val="Pozadina_SvijetloCrvena"/>
    <w:basedOn w:val="eSPISCCParagraphDefaultFont"/>
    <w:rsid w:val="00C432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32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DE30DA"/>
    <w:pPr>
      <w:keepNext/>
      <w:spacing w:after="60" w:before="240"/>
      <w:outlineLvl w:val="0"/>
    </w:pPr>
    <w:rPr>
      <w:rFonts w:ascii="Cambria" w:hAnsi="Cambria"/>
      <w:b/>
      <w:bCs/>
      <w:kern w:val="32"/>
      <w:sz w:val="32"/>
      <w:szCs w:val="32"/>
    </w:rPr>
  </w:style>
  <w:style w:styleId="Naslov2" w:type="paragraph">
    <w:name w:val="heading 2"/>
    <w:basedOn w:val="Normal"/>
    <w:next w:val="Normal"/>
    <w:link w:val="Naslov2Char"/>
    <w:qFormat/>
    <w:rsid w:val="00BB469B"/>
    <w:pPr>
      <w:keepNext/>
      <w:jc w:val="center"/>
      <w:outlineLvl w:val="1"/>
    </w:pPr>
    <w:rPr>
      <w:sz w:val="28"/>
      <w:szCs w:val="20"/>
      <w:u w:val="single"/>
    </w:rPr>
  </w:style>
  <w:style w:styleId="Naslov3" w:type="paragraph">
    <w:name w:val="heading 3"/>
    <w:basedOn w:val="Normal"/>
    <w:next w:val="Normal"/>
    <w:link w:val="Naslov3Char"/>
    <w:qFormat/>
    <w:rsid w:val="00BB469B"/>
    <w:pPr>
      <w:keepNext/>
      <w:outlineLvl w:val="2"/>
    </w:pPr>
    <w:rPr>
      <w:b/>
      <w:sz w:val="28"/>
      <w:szCs w:val="20"/>
    </w:rPr>
  </w:style>
  <w:style w:styleId="Naslov4" w:type="paragraph">
    <w:name w:val="heading 4"/>
    <w:basedOn w:val="Normal"/>
    <w:next w:val="Normal"/>
    <w:link w:val="Naslov4Char"/>
    <w:qFormat/>
    <w:rsid w:val="00BB469B"/>
    <w:pPr>
      <w:keepNext/>
      <w:outlineLvl w:val="3"/>
    </w:pPr>
    <w:rPr>
      <w:szCs w:val="20"/>
      <w:lang w:val="en-AU"/>
    </w:rPr>
  </w:style>
  <w:style w:styleId="Naslov6" w:type="paragraph">
    <w:name w:val="heading 6"/>
    <w:basedOn w:val="Normal"/>
    <w:next w:val="Normal"/>
    <w:link w:val="Naslov6Char"/>
    <w:qFormat/>
    <w:rsid w:val="00BB469B"/>
    <w:pPr>
      <w:keepNext/>
      <w:outlineLvl w:val="5"/>
    </w:pPr>
    <w:rPr>
      <w:sz w:val="28"/>
      <w:szCs w:val="20"/>
      <w:lang w:val="en-AU"/>
    </w:rPr>
  </w:style>
  <w:style w:styleId="Naslov7" w:type="paragraph">
    <w:name w:val="heading 7"/>
    <w:basedOn w:val="Normal"/>
    <w:next w:val="Normal"/>
    <w:link w:val="Naslov7Char"/>
    <w:qFormat/>
    <w:rsid w:val="00BB469B"/>
    <w:pPr>
      <w:keepNext/>
      <w:jc w:val="both"/>
      <w:outlineLvl w:val="6"/>
    </w:pPr>
    <w:rPr>
      <w:sz w:val="28"/>
      <w:szCs w:val="20"/>
      <w:u w:val="single"/>
      <w:lang w:val="en-AU"/>
    </w:rPr>
  </w:style>
  <w:style w:styleId="Naslov8" w:type="paragraph">
    <w:name w:val="heading 8"/>
    <w:basedOn w:val="Normal"/>
    <w:next w:val="Normal"/>
    <w:link w:val="Naslov8Char"/>
    <w:qFormat/>
    <w:rsid w:val="00BB469B"/>
    <w:pPr>
      <w:keepNext/>
      <w:jc w:val="both"/>
      <w:outlineLvl w:val="7"/>
    </w:pPr>
    <w:rPr>
      <w:i/>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E7AC1"/>
    <w:rPr>
      <w:rFonts w:ascii="Tahoma" w:cs="Tahoma" w:hAnsi="Tahoma"/>
      <w:sz w:val="16"/>
      <w:szCs w:val="16"/>
    </w:rPr>
  </w:style>
  <w:style w:styleId="Zaglavlje" w:type="paragraph">
    <w:name w:val="header"/>
    <w:basedOn w:val="Normal"/>
    <w:rsid w:val="001F6106"/>
    <w:pPr>
      <w:tabs>
        <w:tab w:pos="4536" w:val="center"/>
        <w:tab w:pos="9072" w:val="right"/>
      </w:tabs>
    </w:pPr>
  </w:style>
  <w:style w:styleId="Brojstranice" w:type="character">
    <w:name w:val="page number"/>
    <w:basedOn w:val="Zadanifontodlomka"/>
    <w:rsid w:val="001F6106"/>
  </w:style>
  <w:style w:styleId="Odlomakpopisa" w:type="paragraph">
    <w:name w:val="List Paragraph"/>
    <w:basedOn w:val="Normal"/>
    <w:uiPriority w:val="34"/>
    <w:qFormat/>
    <w:rsid w:val="00BC6D51"/>
    <w:pPr>
      <w:widowControl w:val="0"/>
      <w:snapToGrid w:val="0"/>
      <w:ind w:left="708"/>
    </w:pPr>
    <w:rPr>
      <w:rFonts w:ascii="Guatemala" w:hAnsi="Guatemala"/>
      <w:szCs w:val="20"/>
      <w:lang w:eastAsia="en-US" w:val="en-US"/>
    </w:rPr>
  </w:style>
  <w:style w:styleId="Podnoje" w:type="paragraph">
    <w:name w:val="footer"/>
    <w:basedOn w:val="Normal"/>
    <w:link w:val="PodnojeChar"/>
    <w:rsid w:val="00AA1896"/>
    <w:pPr>
      <w:tabs>
        <w:tab w:pos="4536" w:val="center"/>
        <w:tab w:pos="9072" w:val="right"/>
      </w:tabs>
    </w:pPr>
  </w:style>
  <w:style w:customStyle="1" w:styleId="PodnojeChar" w:type="character">
    <w:name w:val="Podnožje Char"/>
    <w:link w:val="Podnoje"/>
    <w:rsid w:val="00AA1896"/>
    <w:rPr>
      <w:sz w:val="24"/>
      <w:szCs w:val="24"/>
    </w:rPr>
  </w:style>
  <w:style w:styleId="Tijeloteksta" w:type="paragraph">
    <w:name w:val="Body Text"/>
    <w:basedOn w:val="Normal"/>
    <w:link w:val="TijelotekstaChar"/>
    <w:unhideWhenUsed/>
    <w:rsid w:val="00BB469B"/>
    <w:pPr>
      <w:widowControl w:val="0"/>
      <w:snapToGrid w:val="0"/>
    </w:pPr>
    <w:rPr>
      <w:rFonts w:ascii="Arial" w:hAnsi="Arial"/>
      <w:sz w:val="22"/>
      <w:szCs w:val="20"/>
      <w:lang w:eastAsia="en-US" w:val="en-US"/>
    </w:rPr>
  </w:style>
  <w:style w:customStyle="1" w:styleId="TijelotekstaChar" w:type="character">
    <w:name w:val="Tijelo teksta Char"/>
    <w:link w:val="Tijeloteksta"/>
    <w:rsid w:val="00BB469B"/>
    <w:rPr>
      <w:rFonts w:ascii="Arial" w:hAnsi="Arial"/>
      <w:sz w:val="22"/>
      <w:lang w:eastAsia="en-US" w:val="en-US"/>
    </w:rPr>
  </w:style>
  <w:style w:styleId="Tijeloteksta2" w:type="paragraph">
    <w:name w:val="Body Text 2"/>
    <w:basedOn w:val="Normal"/>
    <w:link w:val="Tijeloteksta2Char"/>
    <w:rsid w:val="00BB469B"/>
    <w:pPr>
      <w:spacing w:after="120" w:line="480" w:lineRule="auto"/>
    </w:pPr>
  </w:style>
  <w:style w:customStyle="1" w:styleId="Tijeloteksta2Char" w:type="character">
    <w:name w:val="Tijelo teksta 2 Char"/>
    <w:link w:val="Tijeloteksta2"/>
    <w:rsid w:val="00BB469B"/>
    <w:rPr>
      <w:sz w:val="24"/>
      <w:szCs w:val="24"/>
    </w:rPr>
  </w:style>
  <w:style w:customStyle="1" w:styleId="Naslov2Char" w:type="character">
    <w:name w:val="Naslov 2 Char"/>
    <w:link w:val="Naslov2"/>
    <w:rsid w:val="00BB469B"/>
    <w:rPr>
      <w:sz w:val="28"/>
      <w:u w:val="single"/>
    </w:rPr>
  </w:style>
  <w:style w:customStyle="1" w:styleId="Naslov3Char" w:type="character">
    <w:name w:val="Naslov 3 Char"/>
    <w:link w:val="Naslov3"/>
    <w:rsid w:val="00BB469B"/>
    <w:rPr>
      <w:b/>
      <w:sz w:val="28"/>
    </w:rPr>
  </w:style>
  <w:style w:customStyle="1" w:styleId="Naslov4Char" w:type="character">
    <w:name w:val="Naslov 4 Char"/>
    <w:link w:val="Naslov4"/>
    <w:rsid w:val="00BB469B"/>
    <w:rPr>
      <w:sz w:val="24"/>
      <w:lang w:val="en-AU"/>
    </w:rPr>
  </w:style>
  <w:style w:customStyle="1" w:styleId="Naslov6Char" w:type="character">
    <w:name w:val="Naslov 6 Char"/>
    <w:link w:val="Naslov6"/>
    <w:rsid w:val="00BB469B"/>
    <w:rPr>
      <w:sz w:val="28"/>
      <w:lang w:val="en-AU"/>
    </w:rPr>
  </w:style>
  <w:style w:customStyle="1" w:styleId="Naslov7Char" w:type="character">
    <w:name w:val="Naslov 7 Char"/>
    <w:link w:val="Naslov7"/>
    <w:rsid w:val="00BB469B"/>
    <w:rPr>
      <w:sz w:val="28"/>
      <w:u w:val="single"/>
      <w:lang w:val="en-AU"/>
    </w:rPr>
  </w:style>
  <w:style w:customStyle="1" w:styleId="Naslov8Char" w:type="character">
    <w:name w:val="Naslov 8 Char"/>
    <w:link w:val="Naslov8"/>
    <w:rsid w:val="00BB469B"/>
    <w:rPr>
      <w:i/>
      <w:sz w:val="24"/>
      <w:lang w:val="en-AU"/>
    </w:rPr>
  </w:style>
  <w:style w:customStyle="1" w:styleId="Naslov1Char" w:type="character">
    <w:name w:val="Naslov 1 Char"/>
    <w:link w:val="Naslov1"/>
    <w:rsid w:val="00DE30DA"/>
    <w:rPr>
      <w:rFonts w:ascii="Cambria" w:cs="Times New Roman" w:eastAsia="Times New Roman" w:hAnsi="Cambria"/>
      <w:b/>
      <w:bCs/>
      <w:kern w:val="32"/>
      <w:sz w:val="32"/>
      <w:szCs w:val="32"/>
    </w:rPr>
  </w:style>
  <w:style w:styleId="Tekstrezerviranogmjesta" w:type="character">
    <w:name w:val="Placeholder Text"/>
    <w:basedOn w:val="Zadanifontodlomka"/>
    <w:uiPriority w:val="99"/>
    <w:semiHidden/>
    <w:rsid w:val="00C4320D"/>
    <w:rPr>
      <w:color w:val="808080"/>
      <w:bdr w:color="auto" w:space="0" w:sz="0" w:val="none"/>
      <w:shd w:color="auto" w:fill="auto" w:val="clear"/>
    </w:rPr>
  </w:style>
  <w:style w:customStyle="1" w:styleId="eSPISCCParagraphDefaultFont" w:type="character">
    <w:name w:val="eSPIS_CC_Paragraph Default Font"/>
    <w:basedOn w:val="Zadanifontodlomka"/>
    <w:rsid w:val="00C432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320D"/>
    <w:rPr>
      <w:bdr w:color="auto" w:space="0" w:sz="0" w:val="none"/>
      <w:shd w:color="auto" w:fill="FFFFCC" w:val="clear"/>
      <w:lang w:val="hr-HR"/>
    </w:rPr>
  </w:style>
  <w:style w:customStyle="1" w:styleId="PozadinaSvijetloCrvena" w:type="character">
    <w:name w:val="Pozadina_SvijetloCrvena"/>
    <w:basedOn w:val="eSPISCCParagraphDefaultFont"/>
    <w:rsid w:val="00C432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32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739868">
      <w:bodyDiv w:val="true"/>
      <w:marLeft w:val="0"/>
      <w:marRight w:val="0"/>
      <w:marTop w:val="0"/>
      <w:marBottom w:val="0"/>
      <w:divBdr>
        <w:top w:space="0" w:sz="0" w:color="auto" w:val="none"/>
        <w:left w:space="0" w:sz="0" w:color="auto" w:val="none"/>
        <w:bottom w:space="0" w:sz="0" w:color="auto" w:val="none"/>
        <w:right w:space="0" w:sz="0" w:color="auto" w:val="none"/>
      </w:divBdr>
    </w:div>
    <w:div w:id="928926720">
      <w:bodyDiv w:val="true"/>
      <w:marLeft w:val="0"/>
      <w:marRight w:val="0"/>
      <w:marTop w:val="0"/>
      <w:marBottom w:val="0"/>
      <w:divBdr>
        <w:top w:space="0" w:sz="0" w:color="auto" w:val="none"/>
        <w:left w:space="0" w:sz="0" w:color="auto" w:val="none"/>
        <w:bottom w:space="0" w:sz="0" w:color="auto" w:val="none"/>
        <w:right w:space="0" w:sz="0" w:color="auto" w:val="none"/>
      </w:divBdr>
    </w:div>
    <w:div w:id="1535389631">
      <w:bodyDiv w:val="true"/>
      <w:marLeft w:val="0"/>
      <w:marRight w:val="0"/>
      <w:marTop w:val="0"/>
      <w:marBottom w:val="0"/>
      <w:divBdr>
        <w:top w:space="0" w:sz="0" w:color="auto" w:val="none"/>
        <w:left w:space="0" w:sz="0" w:color="auto" w:val="none"/>
        <w:bottom w:space="0" w:sz="0" w:color="auto" w:val="none"/>
        <w:right w:space="0" w:sz="0" w:color="auto" w:val="none"/>
      </w:divBdr>
    </w:div>
    <w:div w:id="2089497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27. veljače 2017.</izvorni_sadrzaj>
    <derivirana_varijabla naziv="DomainObject.StvarniPocetakDatum_1">27. veljače 2017.</derivirana_varijabla>
  </DomainObject.StvarniPocetakDatum>
  <DomainObject.StvarniZavrsetakDatum>
    <izvorni_sadrzaj>27. veljače 2017.</izvorni_sadrzaj>
    <derivirana_varijabla naziv="DomainObject.StvarniZavrsetakDatum_1">27. veljače 2017.</derivirana_varijabla>
  </DomainObject.StvarniZavrsetakDatum>
  <DomainObject.PlaniraniZavrsetakDatum>
    <izvorni_sadrzaj>27. veljače 2017.</izvorni_sadrzaj>
    <derivirana_varijabla naziv="DomainObject.PlaniraniZavrsetakDatum_1">27. veljače 2017.</derivirana_varijabla>
  </DomainObject.PlaniraniZavrsetakDatum>
  <DomainObject.PlaniraniPocetakDatum>
    <izvorni_sadrzaj>27. veljače 2017.</izvorni_sadrzaj>
    <derivirana_varijabla naziv="DomainObject.PlaniraniPocetakDatum_1">27. veljače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veljače 2017.</izvorni_sadrzaj>
    <derivirana_varijabla naziv="DomainObject.Zapisnik.DatumKreiranja_1">27. veljače 2017.</derivirana_varijabla>
  </DomainObject.Zapisnik.DatumKreiranja>
  <DomainObject.Zapisnik.ImovinskaKorist>
    <izvorni_sadrzaj/>
    <derivirana_varijabla naziv="DomainObject.Zapisnik.ImovinskaKorist_1"/>
  </DomainObject.Zapisnik.ImovinskaKorist>
  <DomainObject.Zapisnik.Oznaka>
    <izvorni_sadrzaj>St-11/2003-190</izvorni_sadrzaj>
    <derivirana_varijabla naziv="DomainObject.Zapisnik.Oznaka_1">St-11/2003-190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2003.</izvorni_sadrzaj>
    <derivirana_varijabla naziv="DomainObject.Predmet.DatumOsnivanja_1">13. siječnja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otvoren rješejem od 6. svibnja 2003.
Oglas na ogl. ploči: 7. svibnja 2003.
Objava u NN br. 77 od 13. svibnja 2003.</izvorni_sadrzaj>
    <derivirana_varijabla naziv="DomainObject.Predmet.Opis_1">Stečaj otvoren rješejem od 6. svibnja 2003.
Oglas na ogl. ploči: 7. svibnja 2003.
Objava u NN br. 77 od 13. svibnja 2003.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St-11/2003</izvorni_sadrzaj>
    <derivirana_varijabla naziv="DomainObject.Predmet.OznakaBroj_1">St-11/2003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poslana na VTS RH 8.1.2012.
Žalba poslana na VTS 17.03.2014.
Vraćen spis 5.5.2014.</izvorni_sadrzaj>
    <derivirana_varijabla naziv="DomainObject.Predmet.PrimjedbaSuca_1">Žalba poslana na VTS RH 8.1.2012.
Žalba poslana na VTS 17.03.2014.
Vraćen spis 5.5.2014.</derivirana_varijabla>
  </DomainObject.Predmet.PrimjedbaSuca>
  <DomainObject.Predmet.ProtustrankaFormated>
    <izvorni_sadrzaj>  Knjigoplastika društvo s ograničenom odgovornošću</izvorni_sadrzaj>
    <derivirana_varijabla naziv="DomainObject.Predmet.ProtustrankaFormated_1">  Knjigoplastika društvo s ograničenom odgovornošću</derivirana_varijabla>
  </DomainObject.Predmet.ProtustrankaFormated>
  <DomainObject.Predmet.ProtustrankaFormatedOIB>
    <izvorni_sadrzaj>  Knjigoplastika društvo s ograničenom odgovornošću, OIB 27974243585</izvorni_sadrzaj>
    <derivirana_varijabla naziv="DomainObject.Predmet.ProtustrankaFormatedOIB_1">  Knjigoplastika društvo s ograničenom odgovornošću, OIB 27974243585</derivirana_varijabla>
  </DomainObject.Predmet.ProtustrankaFormatedOIB>
  <DomainObject.Predmet.ProtustrankaFormatedWithAdress>
    <izvorni_sadrzaj> Knjigoplastika društvo s ograničenom odgovornošću, Buzovečka 32, 40000 Čakovec</izvorni_sadrzaj>
    <derivirana_varijabla naziv="DomainObject.Predmet.ProtustrankaFormatedWithAdress_1"> Knjigoplastika društvo s ograničenom odgovornošću, Buzovečka 32, 40000 Čakovec</derivirana_varijabla>
  </DomainObject.Predmet.ProtustrankaFormatedWithAdress>
  <DomainObject.Predmet.ProtustrankaFormatedWithAdressOIB>
    <izvorni_sadrzaj> Knjigoplastika društvo s ograničenom odgovornošću, OIB 27974243585, Buzovečka 32, 40000 Čakovec</izvorni_sadrzaj>
    <derivirana_varijabla naziv="DomainObject.Predmet.ProtustrankaFormatedWithAdressOIB_1"> Knjigoplastika društvo s ograničenom odgovornošću, OIB 27974243585, Buzovečka 32, 40000 Čakovec</derivirana_varijabla>
  </DomainObject.Predmet.ProtustrankaFormatedWithAdressOIB>
  <DomainObject.Predmet.ProtustrankaWithAdress>
    <izvorni_sadrzaj>Knjigoplastika društvo s ograničenom odgovornošću Buzovečka 32, 40000 Čakovec</izvorni_sadrzaj>
    <derivirana_varijabla naziv="DomainObject.Predmet.ProtustrankaWithAdress_1">Knjigoplastika društvo s ograničenom odgovornošću Buzovečka 32, 40000 Čakovec</derivirana_varijabla>
  </DomainObject.Predmet.ProtustrankaWithAdress>
  <DomainObject.Predmet.ProtustrankaWithAdressOIB>
    <izvorni_sadrzaj>Knjigoplastika društvo s ograničenom odgovornošću, OIB 27974243585, Buzovečka 32, 40000 Čakovec</izvorni_sadrzaj>
    <derivirana_varijabla naziv="DomainObject.Predmet.ProtustrankaWithAdressOIB_1">Knjigoplastika društvo s ograničenom odgovornošću, OIB 27974243585, Buzovečka 32, 40000 Čakovec</derivirana_varijabla>
  </DomainObject.Predmet.ProtustrankaWithAdressOIB>
  <DomainObject.Predmet.ProtustrankaNazivFormated>
    <izvorni_sadrzaj>Knjigoplastika društvo s ograničenom odgovornošću</izvorni_sadrzaj>
    <derivirana_varijabla naziv="DomainObject.Predmet.ProtustrankaNazivFormated_1">Knjigoplastika društvo s ograničenom odgovornošću</derivirana_varijabla>
  </DomainObject.Predmet.ProtustrankaNazivFormated>
  <DomainObject.Predmet.ProtustrankaNazivFormatedOIB>
    <izvorni_sadrzaj>Knjigoplastika društvo s ograničenom odgovornošću, OIB 27974243585</izvorni_sadrzaj>
    <derivirana_varijabla naziv="DomainObject.Predmet.ProtustrankaNazivFormatedOIB_1">Knjigoplastika društvo s ograničenom odgovornošću, OIB 27974243585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Međimurska banka d. d.</izvorni_sadrzaj>
    <derivirana_varijabla naziv="DomainObject.Predmet.StrankaFormated_1">  Međimurska banka d. d.</derivirana_varijabla>
  </DomainObject.Predmet.StrankaFormated>
  <DomainObject.Predmet.StrankaFormatedOIB>
    <izvorni_sadrzaj>  Međimurska banka d. d., OIB 48744996512</izvorni_sadrzaj>
    <derivirana_varijabla naziv="DomainObject.Predmet.StrankaFormatedOIB_1">  Međimurska banka d. d., OIB 48744996512</derivirana_varijabla>
  </DomainObject.Predmet.StrankaFormatedOIB>
  <DomainObject.Predmet.StrankaFormatedWithAdress>
    <izvorni_sadrzaj> Međimurska banka d. d., Valenta Morandinija 37, Čakovec</izvorni_sadrzaj>
    <derivirana_varijabla naziv="DomainObject.Predmet.StrankaFormatedWithAdress_1"> Međimurska banka d. d., Valenta Morandinija 37, Čakovec</derivirana_varijabla>
  </DomainObject.Predmet.StrankaFormatedWithAdress>
  <DomainObject.Predmet.StrankaFormatedWithAdressOIB>
    <izvorni_sadrzaj> Međimurska banka d. d., OIB 48744996512, Valenta Morandinija 37, Čakovec</izvorni_sadrzaj>
    <derivirana_varijabla naziv="DomainObject.Predmet.StrankaFormatedWithAdressOIB_1"> Međimurska banka d. d., OIB 48744996512, Valenta Morandinija 37, Čakovec</derivirana_varijabla>
  </DomainObject.Predmet.StrankaFormatedWithAdressOIB>
  <DomainObject.Predmet.StrankaWithAdress>
    <izvorni_sadrzaj>Međimurska banka d. d. Valenta Morandinija 37,Čakovec</izvorni_sadrzaj>
    <derivirana_varijabla naziv="DomainObject.Predmet.StrankaWithAdress_1">Međimurska banka d. d. Valenta Morandinija 37,Čakovec</derivirana_varijabla>
  </DomainObject.Predmet.StrankaWithAdress>
  <DomainObject.Predmet.StrankaWithAdressOIB>
    <izvorni_sadrzaj>Međimurska banka d. d., OIB 48744996512, Valenta Morandinija 37,Čakovec</izvorni_sadrzaj>
    <derivirana_varijabla naziv="DomainObject.Predmet.StrankaWithAdressOIB_1">Međimurska banka d. d., OIB 48744996512, Valenta Morandinija 37,Čakovec</derivirana_varijabla>
  </DomainObject.Predmet.StrankaWithAdressOIB>
  <DomainObject.Predmet.StrankaNazivFormated>
    <izvorni_sadrzaj>Međimurska banka d. d.</izvorni_sadrzaj>
    <derivirana_varijabla naziv="DomainObject.Predmet.StrankaNazivFormated_1">Međimurska banka d. d.</derivirana_varijabla>
  </DomainObject.Predmet.StrankaNazivFormated>
  <DomainObject.Predmet.StrankaNazivFormatedOIB>
    <izvorni_sadrzaj>Međimurska banka d. d., OIB 48744996512</izvorni_sadrzaj>
    <derivirana_varijabla naziv="DomainObject.Predmet.StrankaNazivFormatedOIB_1">Međimurska banka d. d., OIB 48744996512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Međimurska banka d. d.</item>
    </izvorni_sadrzaj>
    <derivirana_varijabla naziv="DomainObject.Predmet.StrankaListFormated_1">
      <item>Međimurska banka d. d.</item>
    </derivirana_varijabla>
  </DomainObject.Predmet.StrankaListFormated>
  <DomainObject.Predmet.StrankaListFormatedOIB>
    <izvorni_sadrzaj>
      <item>Međimurska banka d. d., OIB 48744996512</item>
    </izvorni_sadrzaj>
    <derivirana_varijabla naziv="DomainObject.Predmet.StrankaListFormatedOIB_1">
      <item>Međimurska banka d. d., OIB 48744996512</item>
    </derivirana_varijabla>
  </DomainObject.Predmet.StrankaListFormatedOIB>
  <DomainObject.Predmet.StrankaListFormatedWithAdress>
    <izvorni_sadrzaj>
      <item>Međimurska banka d. d., Valenta Morandinija 37, Čakovec</item>
    </izvorni_sadrzaj>
    <derivirana_varijabla naziv="DomainObject.Predmet.StrankaListFormatedWithAdress_1">
      <item>Međimurska banka d. d., Valenta Morandinija 37, Čakovec</item>
    </derivirana_varijabla>
  </DomainObject.Predmet.StrankaListFormatedWithAdress>
  <DomainObject.Predmet.StrankaListFormatedWithAdressOIB>
    <izvorni_sadrzaj>
      <item>Međimurska banka d. d., OIB 48744996512, Valenta Morandinija 37, Čakovec</item>
    </izvorni_sadrzaj>
    <derivirana_varijabla naziv="DomainObject.Predmet.StrankaListFormatedWithAdressOIB_1">
      <item>Međimurska banka d. d., OIB 48744996512, Valenta Morandinija 37, Čakovec</item>
    </derivirana_varijabla>
  </DomainObject.Predmet.StrankaListFormatedWithAdressOIB>
  <DomainObject.Predmet.StrankaListNazivFormated>
    <izvorni_sadrzaj>
      <item>Međimurska banka d. d.</item>
    </izvorni_sadrzaj>
    <derivirana_varijabla naziv="DomainObject.Predmet.StrankaListNazivFormated_1">
      <item>Međimurska banka d. d.</item>
    </derivirana_varijabla>
  </DomainObject.Predmet.StrankaListNazivFormated>
  <DomainObject.Predmet.StrankaListNazivFormatedOIB>
    <izvorni_sadrzaj>
      <item>Međimurska banka d. d., OIB 48744996512</item>
    </izvorni_sadrzaj>
    <derivirana_varijabla naziv="DomainObject.Predmet.StrankaListNazivFormatedOIB_1">
      <item>Međimurska banka d. d., OIB 48744996512</item>
    </derivirana_varijabla>
  </DomainObject.Predmet.StrankaListNazivFormatedOIB>
  <DomainObject.Predmet.ProtuStrankaListFormated>
    <izvorni_sadrzaj>
      <item>Knjigoplastika društvo s ograničenom odgovornošću</item>
    </izvorni_sadrzaj>
    <derivirana_varijabla naziv="DomainObject.Predmet.ProtuStrankaListFormated_1">
      <item>Knjigoplastika društvo s ograničenom odgovornošću</item>
    </derivirana_varijabla>
  </DomainObject.Predmet.ProtuStrankaListFormated>
  <DomainObject.Predmet.ProtuStrankaListFormatedOIB>
    <izvorni_sadrzaj>
      <item>Knjigoplastika društvo s ograničenom odgovornošću, OIB 27974243585</item>
    </izvorni_sadrzaj>
    <derivirana_varijabla naziv="DomainObject.Predmet.ProtuStrankaListFormatedOIB_1">
      <item>Knjigoplastika društvo s ograničenom odgovornošću, OIB 27974243585</item>
    </derivirana_varijabla>
  </DomainObject.Predmet.ProtuStrankaListFormatedOIB>
  <DomainObject.Predmet.ProtuStrankaListFormatedWithAdress>
    <izvorni_sadrzaj>
      <item>Knjigoplastika društvo s ograničenom odgovornošću, Buzovečka 32, 40000 Čakovec</item>
    </izvorni_sadrzaj>
    <derivirana_varijabla naziv="DomainObject.Predmet.ProtuStrankaListFormatedWithAdress_1">
      <item>Knjigoplastika društvo s ograničenom odgovornošću, Buzovečka 32, 40000 Čakovec</item>
    </derivirana_varijabla>
  </DomainObject.Predmet.ProtuStrankaListFormatedWithAdress>
  <DomainObject.Predmet.ProtuStrankaListFormatedWithAdressOIB>
    <izvorni_sadrzaj>
      <item>Knjigoplastika društvo s ograničenom odgovornošću, OIB 27974243585, Buzovečka 32, 40000 Čakovec</item>
    </izvorni_sadrzaj>
    <derivirana_varijabla naziv="DomainObject.Predmet.ProtuStrankaListFormatedWithAdressOIB_1">
      <item>Knjigoplastika društvo s ograničenom odgovornošću, OIB 27974243585, Buzovečka 32, 40000 Čakovec</item>
    </derivirana_varijabla>
  </DomainObject.Predmet.ProtuStrankaListFormatedWithAdressOIB>
  <DomainObject.Predmet.ProtuStrankaListNazivFormated>
    <izvorni_sadrzaj>
      <item>Knjigoplastika društvo s ograničenom odgovornošću</item>
    </izvorni_sadrzaj>
    <derivirana_varijabla naziv="DomainObject.Predmet.ProtuStrankaListNazivFormated_1">
      <item>Knjigoplastika društvo s ograničenom odgovornošću</item>
    </derivirana_varijabla>
  </DomainObject.Predmet.ProtuStrankaListNazivFormated>
  <DomainObject.Predmet.ProtuStrankaListNazivFormatedOIB>
    <izvorni_sadrzaj>
      <item>Knjigoplastika društvo s ograničenom odgovornošću, OIB 27974243585</item>
    </izvorni_sadrzaj>
    <derivirana_varijabla naziv="DomainObject.Predmet.ProtuStrankaListNazivFormatedOIB_1">
      <item>Knjigoplastika društvo s ograničenom odgovornošću, OIB 27974243585</item>
    </derivirana_varijabla>
  </DomainObject.Predmet.ProtuStrankaListNazivFormatedOIB>
  <DomainObject.Predmet.OstaliListFormated>
    <izvorni_sadrzaj>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zvorni_sadrzaj>
    <derivirana_varijabla naziv="DomainObject.Predmet.OstaliListFormated_1">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derivirana_varijabla>
  </DomainObject.Predmet.OstaliListFormated>
  <DomainObject.Predmet.OstaliListFormatedOIB>
    <izvorni_sadrzaj>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izvorni_sadrzaj>
    <derivirana_varijabla naziv="DomainObject.Predmet.OstaliListFormatedOIB_1">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derivirana_varijabla>
  </DomainObject.Predmet.OstaliListFormatedOIB>
  <DomainObject.Predmet.OstaliListFormatedWithAdress>
    <izvorni_sadrzaj>
      <item>Sanja Kraljek, Kralja Tomislava 14, 40000 Čakovec</item>
      <item>ZOU ALEN SORIĆ I ALEKSANDRA TOMEKOVIĆ DUNDA, B. Adžije 22/2, 10000 Zagreb</item>
      <item>MY WAY društvo s ograničenom odgovornošću za trgovinu i usluge, Otokara Keršovanija 4, 40000 Čakovec</item>
      <item>Zemljišnjoknjižni odjel</item>
      <item>Stjepan Murk, Novo Naselje 29, 40000 Novakovec</item>
      <item>PRIVREDNA BANKA ZAGREB - DIONIČKO DRUŠTVO, Radnička cesta 50, Zagreb</item>
      <item>Davor Ivančić, Park Rudlofa Kropeka 1, 40000 Čakovec</item>
      <item>Marijana Ritonja, Stjepana Radića 1, 48362 Kloštar Podravski</item>
      <item>Domagoj Krpina, Petra Preradovića 17/III, 42000 Varaždin</item>
      <item>Dragutin Martinjaš</item>
      <item>Željko Ritonja, O.keršovanija 4, 40000 Čakovec</item>
      <item>Leila Marković, odvjetnica, Strojarska cesta 20/XXII, 10000 Zagreb</item>
    </izvorni_sadrzaj>
    <derivirana_varijabla naziv="DomainObject.Predmet.OstaliListFormatedWithAdress_1">
      <item>Sanja Kraljek, Kralja Tomislava 14, 40000 Čakovec</item>
      <item>ZOU ALEN SORIĆ I ALEKSANDRA TOMEKOVIĆ DUNDA, B. Adžije 22/2, 10000 Zagreb</item>
      <item>MY WAY društvo s ograničenom odgovornošću za trgovinu i usluge, Otokara Keršovanija 4, 40000 Čakovec</item>
      <item>Zemljišnjoknjižni odjel</item>
      <item>Stjepan Murk, Novo Naselje 29, 40000 Novakovec</item>
      <item>PRIVREDNA BANKA ZAGREB - DIONIČKO DRUŠTVO, Radnička cesta 50, Zagreb</item>
      <item>Davor Ivančić, Park Rudlofa Kropeka 1, 40000 Čakovec</item>
      <item>Marijana Ritonja, Stjepana Radića 1, 48362 Kloštar Podravski</item>
      <item>Domagoj Krpina, Petra Preradovića 17/III, 42000 Varaždin</item>
      <item>Dragutin Martinjaš</item>
      <item>Željko Ritonja, O.keršovanija 4, 40000 Čakovec</item>
      <item>Leila Marković, odvjetnica, Strojarska cesta 20/XXII, 10000 Zagreb</item>
    </derivirana_varijabla>
  </DomainObject.Predmet.OstaliListFormatedWithAdress>
  <DomainObject.Predmet.OstaliListFormatedWithAdressOIB>
    <izvorni_sadrzaj>
      <item>Sanja Kraljek, OIB 44015522626, Kralja Tomislava 14, 40000 Čakovec</item>
      <item>ZOU ALEN SORIĆ I ALEKSANDRA TOMEKOVIĆ DUNDA, B. Adžije 22/2, 10000 Zagreb</item>
      <item>MY WAY društvo s ograničenom odgovornošću za trgovinu i usluge, OIB 98558989346, Otokara Keršovanija 4, 40000 Čakovec</item>
      <item>Zemljišnjoknjižni odjel</item>
      <item>Stjepan Murk, OIB 44067212014, Novo Naselje 29, 40000 Novakovec</item>
      <item>PRIVREDNA BANKA ZAGREB - DIONIČKO DRUŠTVO, OIB 02535697732, Radnička cesta 50, Zagreb</item>
      <item>Davor Ivančić, OIB 21146522885, Park Rudlofa Kropeka 1, 40000 Čakovec</item>
      <item>Marijana Ritonja, OIB 38726475636, Stjepana Radića 1, 48362 Kloštar Podravski</item>
      <item>Domagoj Krpina, OIB 82326941303, Petra Preradovića 17/III, 42000 Varaždin</item>
      <item>Dragutin Martinjaš, OIB 56560347503</item>
      <item>Željko Ritonja, OIB 52642112478, O.keršovanija 4, 40000 Čakovec</item>
      <item>Leila Marković, odvjetnica, Strojarska cesta 20/XXII, 10000 Zagreb</item>
    </izvorni_sadrzaj>
    <derivirana_varijabla naziv="DomainObject.Predmet.OstaliListFormatedWithAdressOIB_1">
      <item>Sanja Kraljek, OIB 44015522626, Kralja Tomislava 14, 40000 Čakovec</item>
      <item>ZOU ALEN SORIĆ I ALEKSANDRA TOMEKOVIĆ DUNDA, B. Adžije 22/2, 10000 Zagreb</item>
      <item>MY WAY društvo s ograničenom odgovornošću za trgovinu i usluge, OIB 98558989346, Otokara Keršovanija 4, 40000 Čakovec</item>
      <item>Zemljišnjoknjižni odjel</item>
      <item>Stjepan Murk, OIB 44067212014, Novo Naselje 29, 40000 Novakovec</item>
      <item>PRIVREDNA BANKA ZAGREB - DIONIČKO DRUŠTVO, OIB 02535697732, Radnička cesta 50, Zagreb</item>
      <item>Davor Ivančić, OIB 21146522885, Park Rudlofa Kropeka 1, 40000 Čakovec</item>
      <item>Marijana Ritonja, OIB 38726475636, Stjepana Radića 1, 48362 Kloštar Podravski</item>
      <item>Domagoj Krpina, OIB 82326941303, Petra Preradovića 17/III, 42000 Varaždin</item>
      <item>Dragutin Martinjaš, OIB 56560347503</item>
      <item>Željko Ritonja, OIB 52642112478, O.keršovanija 4, 40000 Čakovec</item>
      <item>Leila Marković, odvjetnica, Strojarska cesta 20/XXII, 10000 Zagreb</item>
    </derivirana_varijabla>
  </DomainObject.Predmet.OstaliListFormatedWithAdressOIB>
  <DomainObject.Predmet.OstaliListNazivFormated>
    <izvorni_sadrzaj>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zvorni_sadrzaj>
    <derivirana_varijabla naziv="DomainObject.Predmet.OstaliListNazivFormated_1">
      <item>Sanja Kraljek</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derivirana_varijabla>
  </DomainObject.Predmet.OstaliListNazivFormated>
  <DomainObject.Predmet.OstaliListNazivFormatedOIB>
    <izvorni_sadrzaj>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izvorni_sadrzaj>
    <derivirana_varijabla naziv="DomainObject.Predmet.OstaliListNazivFormatedOIB_1">
      <item>Sanja Kraljek, OIB 44015522626</item>
      <item>ZOU ALEN SORIĆ I ALEKSANDRA TOMEKOVIĆ DUNDA</item>
      <item>MY WAY društvo s ograničenom odgovornošću za trgovinu i usluge, OIB 98558989346</item>
      <item>Zemljišnjoknjižni odjel</item>
      <item>Stjepan Murk, OIB 44067212014</item>
      <item>PRIVREDNA BANKA ZAGREB - DIONIČKO DRUŠTVO, OIB 02535697732</item>
      <item>Davor Ivančić, OIB 21146522885</item>
      <item>Marijana Ritonja, OIB 38726475636</item>
      <item>Domagoj Krpina, OIB 82326941303</item>
      <item>Dragutin Martinjaš, OIB 56560347503</item>
      <item>Željko Ritonja, OIB 52642112478</item>
      <item>Leila Marković, odvjetnica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St-11/2003-190</izvorni_sadrzaj>
    <derivirana_varijabla naziv="DomainObject.PoslovniBrojDokumenta_1">St-11/2003-190</derivirana_varijabla>
  </DomainObject.PoslovniBrojDokumenta>
  <DomainObject.Predmet.StrankaIDrugi>
    <izvorni_sadrzaj>Međimurska banka d. d.</izvorni_sadrzaj>
    <derivirana_varijabla naziv="DomainObject.Predmet.StrankaIDrugi_1">Međimurska banka d. d.</derivirana_varijabla>
  </DomainObject.Predmet.StrankaIDrugi>
  <DomainObject.Predmet.ProtustrankaIDrugi>
    <izvorni_sadrzaj>Knjigoplastika društvo s ograničenom odgovornošću</izvorni_sadrzaj>
    <derivirana_varijabla naziv="DomainObject.Predmet.ProtustrankaIDrugi_1">Knjigoplastika društvo s ograničenom odgovornošću</derivirana_varijabla>
  </DomainObject.Predmet.ProtustrankaIDrugi>
  <DomainObject.Predmet.StrankaIDrugiAdressOIB>
    <izvorni_sadrzaj>Međimurska banka d. d., OIB 48744996512, Valenta Morandinija 37, Čakovec</izvorni_sadrzaj>
    <derivirana_varijabla naziv="DomainObject.Predmet.StrankaIDrugiAdressOIB_1">Međimurska banka d. d., OIB 48744996512, Valenta Morandinija 37, Čakovec</derivirana_varijabla>
  </DomainObject.Predmet.StrankaIDrugiAdressOIB>
  <DomainObject.Predmet.ProtustrankaIDrugiAdressOIB>
    <izvorni_sadrzaj>Knjigoplastika društvo s ograničenom odgovornošću, OIB 27974243585, Buzovečka 32, 40000 Čakovec</izvorni_sadrzaj>
    <derivirana_varijabla naziv="DomainObject.Predmet.ProtustrankaIDrugiAdressOIB_1">Knjigoplastika društvo s ograničenom odgovornošću, OIB 27974243585, Buzovečka 32,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Kraljek</item>
      <item>Knjigoplastika društvo s ograničenom odgovornošću</item>
      <item>Međimurska banka d. d.</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izvorni_sadrzaj>
    <derivirana_varijabla naziv="DomainObject.Predmet.SudioniciListNaziv_1">
      <item>Sanja Kraljek</item>
      <item>Knjigoplastika društvo s ograničenom odgovornošću</item>
      <item>Međimurska banka d. d.</item>
      <item>ZOU ALEN SORIĆ I ALEKSANDRA TOMEKOVIĆ DUNDA</item>
      <item>MY WAY društvo s ograničenom odgovornošću za trgovinu i usluge</item>
      <item>Zemljišnjoknjižni odjel</item>
      <item>Stjepan Murk</item>
      <item>PRIVREDNA BANKA ZAGREB - DIONIČKO DRUŠTVO</item>
      <item>Davor Ivančić</item>
      <item>Marijana Ritonja</item>
      <item>Domagoj Krpina</item>
      <item>Dragutin Martinjaš</item>
      <item>Željko Ritonja</item>
      <item>Leila Marković, odvjetnica</item>
    </derivirana_varijabla>
  </DomainObject.Predmet.SudioniciListNaziv>
  <DomainObject.Predmet.SudioniciListAdressOIB>
    <izvorni_sadrzaj>
      <item>Sanja Kraljek, OIB 44015522626, Kralja Tomislava 14,40000 Čakovec</item>
      <item>Knjigoplastika društvo s ograničenom odgovornošću, OIB 27974243585, Buzovečka 32,40000 Čakovec</item>
      <item>Međimurska banka d. d., OIB 48744996512, Valenta Morandinija 37,Čakovec</item>
      <item>ZOU ALEN SORIĆ I ALEKSANDRA TOMEKOVIĆ DUNDA, B. Adžije 22/2,10000 Zagreb</item>
      <item>MY WAY društvo s ograničenom odgovornošću za trgovinu i usluge, OIB 98558989346, Otokara Keršovanija 4,40000 Čakovec</item>
      <item>Zemljišnjoknjižni odjel</item>
      <item>Stjepan Murk, OIB 44067212014, Novo Naselje 29,40000 Novakovec</item>
      <item>PRIVREDNA BANKA ZAGREB - DIONIČKO DRUŠTVO, OIB 02535697732, Radnička cesta 50,Zagreb</item>
      <item>Davor Ivančić, OIB 21146522885, Park Rudlofa Kropeka 1,40000 Čakovec</item>
      <item>Marijana Ritonja, OIB 38726475636, Stjepana Radića 1,48362 Kloštar Podravski</item>
      <item>Domagoj Krpina, OIB 82326941303, Petra Preradovića 17/III,42000 Varaždin</item>
      <item>Dragutin Martinjaš, OIB 56560347503</item>
      <item>Željko Ritonja, OIB 52642112478, O.keršovanija 4,40000 Čakovec</item>
      <item>Leila Marković, odvjetnica, Strojarska cesta 20/XXII,10000 Zagreb</item>
    </izvorni_sadrzaj>
    <derivirana_varijabla naziv="DomainObject.Predmet.SudioniciListAdressOIB_1">
      <item>Sanja Kraljek, OIB 44015522626, Kralja Tomislava 14,40000 Čakovec</item>
      <item>Knjigoplastika društvo s ograničenom odgovornošću, OIB 27974243585, Buzovečka 32,40000 Čakovec</item>
      <item>Međimurska banka d. d., OIB 48744996512, Valenta Morandinija 37,Čakovec</item>
      <item>ZOU ALEN SORIĆ I ALEKSANDRA TOMEKOVIĆ DUNDA, B. Adžije 22/2,10000 Zagreb</item>
      <item>MY WAY društvo s ograničenom odgovornošću za trgovinu i usluge, OIB 98558989346, Otokara Keršovanija 4,40000 Čakovec</item>
      <item>Zemljišnjoknjižni odjel</item>
      <item>Stjepan Murk, OIB 44067212014, Novo Naselje 29,40000 Novakovec</item>
      <item>PRIVREDNA BANKA ZAGREB - DIONIČKO DRUŠTVO, OIB 02535697732, Radnička cesta 50,Zagreb</item>
      <item>Davor Ivančić, OIB 21146522885, Park Rudlofa Kropeka 1,40000 Čakovec</item>
      <item>Marijana Ritonja, OIB 38726475636, Stjepana Radića 1,48362 Kloštar Podravski</item>
      <item>Domagoj Krpina, OIB 82326941303, Petra Preradovića 17/III,42000 Varaždin</item>
      <item>Dragutin Martinjaš, OIB 56560347503</item>
      <item>Željko Ritonja, OIB 52642112478, O.keršovanija 4,40000 Čakovec</item>
      <item>Leila Marković, odvjetnica,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44015522626</item>
      <item>, OIB 27974243585</item>
      <item>, OIB 48744996512</item>
      <item>, OIB null</item>
      <item>, OIB 98558989346</item>
      <item>, OIB null</item>
      <item>, OIB 44067212014</item>
      <item>, OIB 02535697732</item>
      <item>, OIB 21146522885</item>
      <item>, OIB 38726475636</item>
      <item>, OIB 82326941303</item>
      <item>, OIB 56560347503</item>
      <item>, OIB 52642112478</item>
      <item>, OIB null</item>
    </izvorni_sadrzaj>
    <derivirana_varijabla naziv="DomainObject.Predmet.SudioniciListNazivOIB_1">
      <item>, OIB 44015522626</item>
      <item>, OIB 27974243585</item>
      <item>, OIB 48744996512</item>
      <item>, OIB null</item>
      <item>, OIB 98558989346</item>
      <item>, OIB null</item>
      <item>, OIB 44067212014</item>
      <item>, OIB 02535697732</item>
      <item>, OIB 21146522885</item>
      <item>, OIB 38726475636</item>
      <item>, OIB 82326941303</item>
      <item>, OIB 56560347503</item>
      <item>, OIB 52642112478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1416</properties:Words>
  <properties:Characters>7768</properties:Characters>
  <properties:Lines>171</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REPUBLIKA HRVATSKA </vt:lpstr>
    </vt:vector>
  </properties:TitlesOfParts>
  <properties:LinksUpToDate>false</properties:LinksUpToDate>
  <properties:CharactersWithSpaces>9161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2017-02-27T10:50:00Z</dcterms:created>
  <dc:creator>Korisnik</dc:creator>
  <cp:lastModifiedBy>Lea Rogina</cp:lastModifiedBy>
  <cp:lastPrinted>2017-02-27T09:10:00Z</cp:lastPrinted>
  <dcterms:modified xmlns:xsi="http://www.w3.org/2001/XMLSchema-instance" xsi:type="dcterms:W3CDTF">2017-02-27T10:50:00Z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St-11/2003-190 / Zapisnik - Ročište za diobu kupovnine</vt:lpwstr>
  </prop:property>
  <prop:property name="CC_coloring" pid="4" fmtid="{D5CDD505-2E9C-101B-9397-08002B2CF9AE}">
    <vt:bool>false</vt:bool>
  </prop:property>
  <prop:property name="BrojStranica" pid="5" fmtid="{D5CDD505-2E9C-101B-9397-08002B2CF9AE}">
    <vt:i4>4</vt:i4>
  </prop:property>
</prop:Properties>
</file>