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f66cb" w14:paraId="9df66cb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013684">
        <w:rPr>
          <w:rFonts w:hAnsi="Times New Roman" w:ascii="Times New Roman"/>
          <w:lang w:val="hr-HR"/>
        </w:rPr>
        <w:t>3030/2018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44D7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333F68" w:rsidRPr="00013684">
      <w:pPr>
        <w:jc w:val="both"/>
        <w:rPr>
          <w:rFonts w:hAnsi="Times New Roman" w:ascii="Times New Roman"/>
          <w:szCs w:val="24"/>
          <w:lang w:val="hr-HR"/>
        </w:rPr>
      </w:pPr>
      <w:r w:rsidRPr="00F44D7A">
        <w:rPr>
          <w:rFonts w:hAnsi="Times New Roman" w:ascii="Times New Roman"/>
          <w:szCs w:val="24"/>
          <w:lang w:val="hr-HR"/>
        </w:rPr>
        <w:tab/>
      </w:r>
      <w:r w:rsidR="00EE69E5" w:rsidRPr="00013684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013684">
        <w:rPr>
          <w:rFonts w:hAnsi="Times New Roman" w:ascii="Times New Roman"/>
          <w:szCs w:val="24"/>
          <w:lang w:val="hr-HR"/>
        </w:rPr>
        <w:t>Vjekoslavu Zaninoviću</w:t>
      </w:r>
      <w:r w:rsidR="00EE69E5" w:rsidRPr="00013684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013684">
        <w:rPr>
          <w:rFonts w:hAnsi="Times New Roman" w:ascii="Times New Roman"/>
          <w:szCs w:val="24"/>
          <w:lang w:val="hr-HR"/>
        </w:rPr>
        <w:t>ostupku pokrenutim nad</w:t>
      </w:r>
      <w:r w:rsidR="00CE66D0" w:rsidRPr="00013684">
        <w:rPr>
          <w:rFonts w:hAnsi="Times New Roman" w:ascii="Times New Roman"/>
          <w:szCs w:val="24"/>
          <w:lang w:val="hr-HR"/>
        </w:rPr>
        <w:t xml:space="preserve"> dužnikom</w:t>
      </w:r>
      <w:r w:rsidR="00013684" w:rsidRPr="00013684">
        <w:rPr>
          <w:rFonts w:hAnsi="Times New Roman" w:ascii="Times New Roman"/>
          <w:szCs w:val="24"/>
          <w:lang w:val="hr-HR"/>
        </w:rPr>
        <w:t xml:space="preserve"> </w:t>
      </w:r>
      <w:r w:rsidR="00013684" w:rsidRPr="00013684">
        <w:rPr>
          <w:rFonts w:hAnsi="Times New Roman" w:ascii="Times New Roman"/>
          <w:szCs w:val="24"/>
        </w:rPr>
        <w:t>LABRUS GRUPA d.o.o., Zaprešić, Pere Devčića 67, OIB:8593532307</w:t>
      </w:r>
      <w:r w:rsidR="00CE66D0" w:rsidRPr="00013684">
        <w:rPr>
          <w:rFonts w:hAnsi="Times New Roman" w:ascii="Times New Roman"/>
          <w:szCs w:val="24"/>
          <w:lang w:val="hr-HR"/>
        </w:rPr>
        <w:t xml:space="preserve">, </w:t>
      </w:r>
      <w:r w:rsidR="00AD1DCD" w:rsidRPr="00013684">
        <w:rPr>
          <w:rFonts w:hAnsi="Times New Roman" w:ascii="Times New Roman"/>
          <w:szCs w:val="24"/>
          <w:lang w:val="hr-HR"/>
        </w:rPr>
        <w:t xml:space="preserve">dana 15.04.2019. </w:t>
      </w:r>
      <w:r w:rsidR="00CE66D0" w:rsidRPr="00013684">
        <w:rPr>
          <w:rFonts w:hAnsi="Times New Roman" w:ascii="Times New Roman"/>
          <w:szCs w:val="24"/>
          <w:lang w:val="hr-HR"/>
        </w:rPr>
        <w:t>godine</w:t>
      </w:r>
    </w:p>
    <w:p w:rsidRDefault="00CE66D0" w:rsidP="00997BA9" w:rsidR="00CE66D0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013684" w:rsidR="00B2463B" w:rsidRPr="00013684">
      <w:pPr>
        <w:pStyle w:val="BodyText21"/>
        <w:numPr>
          <w:ilvl w:val="0"/>
          <w:numId w:val="5"/>
        </w:numPr>
        <w:ind w:hanging="1080"/>
        <w:jc w:val="left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</w:t>
      </w:r>
      <w:r w:rsidR="005C77EA">
        <w:rPr>
          <w:rFonts w:hAnsi="Times New Roman" w:ascii="Times New Roman"/>
          <w:szCs w:val="24"/>
        </w:rPr>
        <w:t xml:space="preserve"> dužnikom</w:t>
      </w:r>
      <w:r w:rsidR="00D001E7">
        <w:rPr>
          <w:rFonts w:hAnsi="Times New Roman" w:ascii="Times New Roman"/>
          <w:szCs w:val="24"/>
        </w:rPr>
        <w:t xml:space="preserve"> </w:t>
      </w:r>
      <w:r w:rsidR="00013684" w:rsidRPr="00013684">
        <w:rPr>
          <w:rFonts w:hAnsi="Times New Roman" w:ascii="Times New Roman"/>
          <w:szCs w:val="24"/>
        </w:rPr>
        <w:t>LABRUS GRUPA d.o.o., Zaprešić, Pere Devčića 67, OIB:8593532307</w:t>
      </w:r>
      <w:r w:rsidR="00013684">
        <w:rPr>
          <w:rFonts w:hAnsi="Times New Roman" w:ascii="Times New Roman"/>
          <w:szCs w:val="24"/>
        </w:rPr>
        <w:t xml:space="preserve">. </w:t>
      </w:r>
      <w:r w:rsidRPr="00013684">
        <w:rPr>
          <w:rFonts w:hAnsi="Times New Roman" w:ascii="Times New Roman"/>
          <w:szCs w:val="24"/>
        </w:rPr>
        <w:t>Stečajni postupak otvoren je dana</w:t>
      </w:r>
      <w:r w:rsidR="00964527" w:rsidRPr="00013684">
        <w:rPr>
          <w:rFonts w:hAnsi="Times New Roman" w:ascii="Times New Roman"/>
          <w:szCs w:val="24"/>
        </w:rPr>
        <w:t xml:space="preserve"> 1</w:t>
      </w:r>
      <w:r w:rsidR="00F44D7A" w:rsidRPr="00013684">
        <w:rPr>
          <w:rFonts w:hAnsi="Times New Roman" w:ascii="Times New Roman"/>
          <w:szCs w:val="24"/>
        </w:rPr>
        <w:t>5</w:t>
      </w:r>
      <w:r w:rsidR="007C089F" w:rsidRPr="00013684">
        <w:rPr>
          <w:rFonts w:hAnsi="Times New Roman" w:ascii="Times New Roman"/>
          <w:szCs w:val="24"/>
        </w:rPr>
        <w:t>.</w:t>
      </w:r>
      <w:r w:rsidR="00F44D7A" w:rsidRPr="00013684">
        <w:rPr>
          <w:rFonts w:hAnsi="Times New Roman" w:ascii="Times New Roman"/>
          <w:szCs w:val="24"/>
        </w:rPr>
        <w:t xml:space="preserve"> travnja 2019.</w:t>
      </w:r>
      <w:r w:rsidR="009C2FA7" w:rsidRPr="00013684">
        <w:rPr>
          <w:rFonts w:hAnsi="Times New Roman" w:ascii="Times New Roman"/>
          <w:szCs w:val="24"/>
        </w:rPr>
        <w:t xml:space="preserve"> </w:t>
      </w:r>
      <w:r w:rsidR="006125E1" w:rsidRPr="00013684">
        <w:rPr>
          <w:rFonts w:hAnsi="Times New Roman" w:ascii="Times New Roman"/>
          <w:szCs w:val="24"/>
        </w:rPr>
        <w:t xml:space="preserve">u </w:t>
      </w:r>
      <w:r w:rsidR="004D2646" w:rsidRPr="00013684">
        <w:rPr>
          <w:rFonts w:hAnsi="Times New Roman" w:ascii="Times New Roman"/>
          <w:szCs w:val="24"/>
        </w:rPr>
        <w:t>1</w:t>
      </w:r>
      <w:r w:rsidR="00964527" w:rsidRPr="00013684">
        <w:rPr>
          <w:rFonts w:hAnsi="Times New Roman" w:ascii="Times New Roman"/>
          <w:szCs w:val="24"/>
        </w:rPr>
        <w:t>3</w:t>
      </w:r>
      <w:r w:rsidRPr="00013684">
        <w:rPr>
          <w:rFonts w:hAnsi="Times New Roman" w:ascii="Times New Roman"/>
          <w:szCs w:val="24"/>
        </w:rPr>
        <w:t xml:space="preserve"> sati i </w:t>
      </w:r>
      <w:r w:rsidR="00964527" w:rsidRPr="00013684">
        <w:rPr>
          <w:rFonts w:hAnsi="Times New Roman" w:ascii="Times New Roman"/>
          <w:szCs w:val="24"/>
        </w:rPr>
        <w:t>30</w:t>
      </w:r>
      <w:r w:rsidRPr="00013684">
        <w:rPr>
          <w:rFonts w:hAnsi="Times New Roman" w:ascii="Times New Roman"/>
          <w:szCs w:val="24"/>
        </w:rPr>
        <w:t xml:space="preserve"> minuta, kada je ovo rješenje</w:t>
      </w:r>
      <w:r w:rsidR="00B2463B" w:rsidRPr="00013684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F44D7A" w:rsidR="00013684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>Za stečajnog upravitelja imenuje se</w:t>
      </w:r>
      <w:r w:rsidR="00F44D7A">
        <w:rPr>
          <w:rFonts w:hAnsi="Times New Roman" w:ascii="Times New Roman"/>
          <w:szCs w:val="24"/>
        </w:rPr>
        <w:t xml:space="preserve"> </w:t>
      </w:r>
      <w:r w:rsidR="00013684">
        <w:rPr>
          <w:rFonts w:hAnsi="Times New Roman" w:ascii="Times New Roman"/>
          <w:szCs w:val="24"/>
        </w:rPr>
        <w:t xml:space="preserve">Margareta Herceg, Žerjavićeva 9, Zagreb, OIB:78232678424 </w:t>
      </w:r>
    </w:p>
    <w:p w:rsidRDefault="00EE69E5" w:rsidP="00F44D7A" w:rsid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 w:rsidRPr="00F44D7A">
        <w:rPr>
          <w:rFonts w:hAnsi="Times New Roman" w:ascii="Times New Roman"/>
          <w:szCs w:val="24"/>
        </w:rPr>
        <w:t>Zaključuje se stečajni postupak nad</w:t>
      </w:r>
      <w:r w:rsidR="00333F68" w:rsidRPr="00F44D7A">
        <w:rPr>
          <w:rFonts w:hAnsi="Times New Roman" w:ascii="Times New Roman"/>
          <w:szCs w:val="24"/>
        </w:rPr>
        <w:t xml:space="preserve"> </w:t>
      </w:r>
      <w:r w:rsidR="0029226F" w:rsidRPr="00F44D7A">
        <w:rPr>
          <w:rFonts w:hAnsi="Times New Roman" w:ascii="Times New Roman"/>
          <w:szCs w:val="24"/>
        </w:rPr>
        <w:t xml:space="preserve"> dužnikom</w:t>
      </w:r>
      <w:r w:rsidR="00CC3D74" w:rsidRPr="00F44D7A">
        <w:rPr>
          <w:rFonts w:hAnsi="Times New Roman" w:ascii="Times New Roman"/>
          <w:szCs w:val="24"/>
        </w:rPr>
        <w:t xml:space="preserve"> </w:t>
      </w:r>
      <w:r w:rsidR="00013684" w:rsidRPr="00013684">
        <w:rPr>
          <w:rFonts w:hAnsi="Times New Roman" w:ascii="Times New Roman"/>
          <w:szCs w:val="24"/>
        </w:rPr>
        <w:t>LABRUS GRUPA d.o.o., Zaprešić, Pere Devčića 67, OIB:8593532307</w:t>
      </w:r>
    </w:p>
    <w:p w:rsidRDefault="00F44D7A" w:rsidP="00F44D7A" w:rsidR="00EE69E5" w:rsidRPr="00F44D7A">
      <w:pPr>
        <w:pStyle w:val="BodyText21"/>
        <w:numPr>
          <w:ilvl w:val="0"/>
          <w:numId w:val="5"/>
        </w:numPr>
        <w:ind w:hanging="851" w:left="993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F44D7A">
        <w:rPr>
          <w:rFonts w:hAnsi="Times New Roman" w:ascii="Times New Roman"/>
          <w:szCs w:val="24"/>
        </w:rPr>
        <w:t xml:space="preserve"> pravomoćnosti </w:t>
      </w:r>
      <w:r w:rsidR="00B2463B" w:rsidRPr="00F44D7A">
        <w:rPr>
          <w:rFonts w:hAnsi="Times New Roman" w:ascii="Times New Roman"/>
          <w:szCs w:val="24"/>
        </w:rPr>
        <w:t>ovog rješenja</w:t>
      </w:r>
      <w:r w:rsidR="007C089F" w:rsidRPr="00F44D7A">
        <w:rPr>
          <w:rFonts w:hAnsi="Times New Roman" w:ascii="Times New Roman"/>
          <w:szCs w:val="24"/>
        </w:rPr>
        <w:t xml:space="preserve">, </w:t>
      </w:r>
      <w:r w:rsidR="00EE69E5" w:rsidRPr="00F44D7A">
        <w:rPr>
          <w:rFonts w:hAnsi="Times New Roman" w:ascii="Times New Roman"/>
          <w:szCs w:val="24"/>
        </w:rPr>
        <w:t>dužnik</w:t>
      </w:r>
      <w:r w:rsidR="00B2463B" w:rsidRPr="00F44D7A">
        <w:rPr>
          <w:rFonts w:hAnsi="Times New Roman" w:ascii="Times New Roman"/>
          <w:szCs w:val="24"/>
        </w:rPr>
        <w:t xml:space="preserve"> će se </w:t>
      </w:r>
      <w:r w:rsidR="00EE69E5" w:rsidRPr="00F44D7A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B359FF">
        <w:rPr>
          <w:rFonts w:hAnsi="Times New Roman" w:ascii="Times New Roman"/>
          <w:lang w:val="hr-HR"/>
        </w:rPr>
        <w:t xml:space="preserve"> 20</w:t>
      </w:r>
      <w:r w:rsidR="005675ED" w:rsidRPr="00333F68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B359FF">
        <w:rPr>
          <w:rFonts w:hAnsi="Times New Roman" w:ascii="Times New Roman"/>
          <w:lang w:val="hr-HR"/>
        </w:rPr>
        <w:t>28.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B359FF">
        <w:rPr>
          <w:rFonts w:hAnsi="Times New Roman" w:ascii="Times New Roman"/>
          <w:lang w:val="hr-HR"/>
        </w:rPr>
        <w:t>2</w:t>
      </w:r>
      <w:r w:rsidR="00B93594">
        <w:rPr>
          <w:rFonts w:hAnsi="Times New Roman" w:ascii="Times New Roman"/>
          <w:lang w:val="hr-HR"/>
        </w:rPr>
        <w:t>0</w:t>
      </w:r>
      <w:r w:rsidR="00DB5DE1">
        <w:rPr>
          <w:rFonts w:hAnsi="Times New Roman" w:ascii="Times New Roman"/>
          <w:lang w:val="hr-HR"/>
        </w:rPr>
        <w:t>.</w:t>
      </w:r>
      <w:r w:rsidR="00B359FF">
        <w:rPr>
          <w:rFonts w:hAnsi="Times New Roman" w:ascii="Times New Roman"/>
          <w:lang w:val="hr-HR"/>
        </w:rPr>
        <w:t xml:space="preserve"> veljače 2019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E730C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</w:t>
      </w:r>
      <w:r w:rsidRPr="00E730C1">
        <w:rPr>
          <w:rFonts w:hAnsi="Times New Roman" w:ascii="Times New Roman"/>
          <w:lang w:val="hr-HR"/>
        </w:rPr>
        <w:t>smatra se da je</w:t>
      </w:r>
      <w:r w:rsidR="007C089F" w:rsidRPr="00E730C1">
        <w:rPr>
          <w:rFonts w:hAnsi="Times New Roman" w:ascii="Times New Roman"/>
          <w:lang w:val="hr-HR"/>
        </w:rPr>
        <w:t xml:space="preserve"> dužnik  nesposoban za plaćanje</w:t>
      </w:r>
      <w:r w:rsidRPr="00E730C1">
        <w:rPr>
          <w:rFonts w:hAnsi="Times New Roman" w:ascii="Times New Roman"/>
          <w:lang w:val="hr-HR"/>
        </w:rPr>
        <w:t xml:space="preserve">, te je stoga odlučeno </w:t>
      </w:r>
      <w:r w:rsidR="00867F16" w:rsidRPr="00E730C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E730C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E730C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730C1">
      <w:pPr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U Zagrebu</w:t>
      </w:r>
      <w:r w:rsidR="006125E1" w:rsidRPr="00E730C1">
        <w:rPr>
          <w:rFonts w:hAnsi="Times New Roman" w:ascii="Times New Roman"/>
          <w:lang w:val="hr-HR"/>
        </w:rPr>
        <w:t>,</w:t>
      </w:r>
      <w:r w:rsidR="00AD1DCD" w:rsidRPr="00E730C1">
        <w:rPr>
          <w:rFonts w:hAnsi="Times New Roman" w:ascii="Times New Roman"/>
          <w:lang w:val="hr-HR"/>
        </w:rPr>
        <w:t xml:space="preserve"> 15</w:t>
      </w:r>
      <w:r w:rsidR="00964527" w:rsidRPr="00E730C1">
        <w:rPr>
          <w:rFonts w:hAnsi="Times New Roman" w:ascii="Times New Roman"/>
          <w:lang w:val="hr-HR"/>
        </w:rPr>
        <w:t>.</w:t>
      </w:r>
      <w:r w:rsidR="00AD1DCD" w:rsidRPr="00E730C1">
        <w:rPr>
          <w:rFonts w:hAnsi="Times New Roman" w:ascii="Times New Roman"/>
          <w:lang w:val="hr-HR"/>
        </w:rPr>
        <w:t xml:space="preserve"> travnja</w:t>
      </w:r>
      <w:r w:rsidR="00964527" w:rsidRPr="00E730C1">
        <w:rPr>
          <w:rFonts w:hAnsi="Times New Roman" w:ascii="Times New Roman"/>
          <w:lang w:val="hr-HR"/>
        </w:rPr>
        <w:t xml:space="preserve"> </w:t>
      </w:r>
      <w:r w:rsidR="00AD1DCD" w:rsidRPr="00E730C1">
        <w:rPr>
          <w:rFonts w:hAnsi="Times New Roman" w:ascii="Times New Roman"/>
          <w:lang w:val="hr-HR"/>
        </w:rPr>
        <w:t>2019</w:t>
      </w:r>
      <w:r w:rsidRPr="00E730C1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E730C1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E730C1">
      <w:pPr>
        <w:ind w:firstLine="720" w:left="5040"/>
        <w:jc w:val="center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 xml:space="preserve">      SUDAC:</w:t>
      </w:r>
    </w:p>
    <w:p w:rsidRDefault="006125E1" w:rsidP="00013684" w:rsidR="00D44D4F" w:rsidRPr="00E730C1">
      <w:pPr>
        <w:jc w:val="right"/>
        <w:rPr>
          <w:rFonts w:hAnsi="Times New Roman" w:ascii="Times New Roman"/>
          <w:lang w:val="hr-HR"/>
        </w:rPr>
      </w:pPr>
      <w:r w:rsidRPr="00E730C1">
        <w:rPr>
          <w:rFonts w:hAnsi="Times New Roman" w:ascii="Times New Roman"/>
          <w:lang w:val="hr-HR"/>
        </w:rPr>
        <w:t>Vjekoslav Zaninović</w:t>
      </w: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13684" w:rsidP="00013684" w:rsidR="00013684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DNA:</w:t>
      </w:r>
    </w:p>
    <w:p w:rsidRDefault="00013684" w:rsidP="00013684" w:rsidR="00013684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1. FINA</w:t>
      </w:r>
    </w:p>
    <w:p w:rsidRDefault="00013684" w:rsidP="00013684" w:rsidR="00013684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2. Dužnik i zakonski zastupnik dužnika</w:t>
      </w:r>
    </w:p>
    <w:p w:rsidRDefault="00013684" w:rsidP="00013684" w:rsidR="00013684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3. ŽDO</w:t>
      </w:r>
    </w:p>
    <w:p w:rsidRDefault="00013684" w:rsidP="00013684" w:rsidR="00013684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4. Sudski registar</w:t>
      </w:r>
    </w:p>
    <w:p w:rsidRDefault="00013684" w:rsidP="00013684" w:rsidR="00013684" w:rsidRPr="00740A29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5. e-oglasna</w:t>
      </w:r>
    </w:p>
    <w:p w:rsidRDefault="00013684" w:rsidP="00013684" w:rsidR="00013684" w:rsidRPr="00E730C1">
      <w:pPr>
        <w:rPr>
          <w:rFonts w:hAnsi="Times New Roman" w:ascii="Times New Roman"/>
          <w:lang w:val="hr-HR"/>
        </w:rPr>
      </w:pPr>
      <w:r w:rsidRPr="00740A29">
        <w:rPr>
          <w:rFonts w:hAnsi="Times New Roman" w:ascii="Times New Roman"/>
          <w:lang w:val="hr-HR"/>
        </w:rPr>
        <w:t>6. Porezna uprava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D34C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013684">
      <w:rPr>
        <w:rFonts w:hAnsi="Times New Roman" w:ascii="Times New Roman"/>
        <w:lang w:val="hr-HR"/>
      </w:rPr>
      <w:t>3030</w:t>
    </w:r>
    <w:r w:rsidR="00964527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013684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3684"/>
    <w:rsid w:val="000B609B"/>
    <w:rsid w:val="000C47B3"/>
    <w:rsid w:val="00112B50"/>
    <w:rsid w:val="00137314"/>
    <w:rsid w:val="0017529C"/>
    <w:rsid w:val="0018055F"/>
    <w:rsid w:val="00182088"/>
    <w:rsid w:val="001B30C1"/>
    <w:rsid w:val="00285209"/>
    <w:rsid w:val="0029226F"/>
    <w:rsid w:val="002C25BF"/>
    <w:rsid w:val="002E0D6B"/>
    <w:rsid w:val="00333F68"/>
    <w:rsid w:val="003A3023"/>
    <w:rsid w:val="0042162E"/>
    <w:rsid w:val="00481ADF"/>
    <w:rsid w:val="004D2646"/>
    <w:rsid w:val="00532B71"/>
    <w:rsid w:val="005675ED"/>
    <w:rsid w:val="005940E9"/>
    <w:rsid w:val="005C77EA"/>
    <w:rsid w:val="006125E1"/>
    <w:rsid w:val="006356C5"/>
    <w:rsid w:val="00703ABB"/>
    <w:rsid w:val="00730EAB"/>
    <w:rsid w:val="007A29F9"/>
    <w:rsid w:val="007C089F"/>
    <w:rsid w:val="007D2A48"/>
    <w:rsid w:val="0084098F"/>
    <w:rsid w:val="00840E3D"/>
    <w:rsid w:val="00867F16"/>
    <w:rsid w:val="00871070"/>
    <w:rsid w:val="008A33CE"/>
    <w:rsid w:val="008D3C5A"/>
    <w:rsid w:val="00964527"/>
    <w:rsid w:val="00973EA5"/>
    <w:rsid w:val="009971D4"/>
    <w:rsid w:val="00997BA9"/>
    <w:rsid w:val="009C2FA7"/>
    <w:rsid w:val="009F5765"/>
    <w:rsid w:val="00A30F0F"/>
    <w:rsid w:val="00A95334"/>
    <w:rsid w:val="00AB7883"/>
    <w:rsid w:val="00AC36B1"/>
    <w:rsid w:val="00AD1DCD"/>
    <w:rsid w:val="00AD5255"/>
    <w:rsid w:val="00AF40B4"/>
    <w:rsid w:val="00B03169"/>
    <w:rsid w:val="00B2463B"/>
    <w:rsid w:val="00B359FF"/>
    <w:rsid w:val="00B81D83"/>
    <w:rsid w:val="00B93594"/>
    <w:rsid w:val="00BA5129"/>
    <w:rsid w:val="00C57CAF"/>
    <w:rsid w:val="00CB1B4C"/>
    <w:rsid w:val="00CC3D74"/>
    <w:rsid w:val="00CE66D0"/>
    <w:rsid w:val="00CF2939"/>
    <w:rsid w:val="00D001E7"/>
    <w:rsid w:val="00D44D4F"/>
    <w:rsid w:val="00D955F3"/>
    <w:rsid w:val="00D978FE"/>
    <w:rsid w:val="00DB17F8"/>
    <w:rsid w:val="00DB29D2"/>
    <w:rsid w:val="00DB4528"/>
    <w:rsid w:val="00DB5DE1"/>
    <w:rsid w:val="00E4489A"/>
    <w:rsid w:val="00E730C1"/>
    <w:rsid w:val="00EA284B"/>
    <w:rsid w:val="00ED34CB"/>
    <w:rsid w:val="00EE5750"/>
    <w:rsid w:val="00EE69E5"/>
    <w:rsid w:val="00F44D7A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34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34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34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34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34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D34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34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34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34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34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2019.</izvorni_sadrzaj>
    <derivirana_varijabla naziv="DomainObject.DatumDonosenjaOdluke_1">15.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3030</izvorni_sadrzaj>
    <derivirana_varijabla naziv="DomainObject.Predmet.Broj_1">3030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St-3030/2018</izvorni_sadrzaj>
    <derivirana_varijabla naziv="DomainObject.Predmet.OznakaBroj_1">St-3030/2018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LABRUS GRUPA d.o.o. zastupanog po punomoćniku Vjekoslav Čičko</izvorni_sadrzaj>
    <derivirana_varijabla naziv="DomainObject.Predmet.ProtustrankaFormated_1">  LABRUS GRUPA d.o.o. zastupanog po punomoćniku Vjekoslav Čičko</derivirana_varijabla>
  </DomainObject.Predmet.ProtustrankaFormated>
  <DomainObject.Predmet.ProtustrankaFormatedOIB>
    <izvorni_sadrzaj>  LABRUS GRUPA d.o.o., OIB 85935323307 zastupanog po punomoćniku Vjekoslav Čičko</izvorni_sadrzaj>
    <derivirana_varijabla naziv="DomainObject.Predmet.ProtustrankaFormatedOIB_1">  LABRUS GRUPA d.o.o., OIB 85935323307 zastupanog po punomoćniku Vjekoslav Čičko</derivirana_varijabla>
  </DomainObject.Predmet.ProtustrankaFormatedOIB>
  <DomainObject.Predmet.ProtustrankaFormatedWithAdress>
    <izvorni_sadrzaj> LABRUS GRUPA d.o.o., Pere Devčića 67, 10290 Zaprešić zastupanog po punomoćniku Vjekoslav Čičko</izvorni_sadrzaj>
    <derivirana_varijabla naziv="DomainObject.Predmet.ProtustrankaFormatedWithAdress_1"> LABRUS GRUPA d.o.o., Pere Devčića 67, 10290 Zaprešić zastupanog po punomoćniku Vjekoslav Čičko</derivirana_varijabla>
  </DomainObject.Predmet.ProtustrankaFormatedWithAdress>
  <DomainObject.Predmet.ProtustrankaFormatedWithAdressOIB>
    <izvorni_sadrzaj> LABRUS GRUPA d.o.o., OIB 85935323307, Pere Devčića 67, 10290 Zaprešić zastupanog po punomoćniku Vjekoslav Čičko</izvorni_sadrzaj>
    <derivirana_varijabla naziv="DomainObject.Predmet.ProtustrankaFormatedWithAdressOIB_1"> LABRUS GRUPA d.o.o., OIB 85935323307, Pere Devčića 67, 10290 Zaprešić zastupanog po punomoćniku Vjekoslav Čičko</derivirana_varijabla>
  </DomainObject.Predmet.ProtustrankaFormatedWithAdressOIB>
  <DomainObject.Predmet.ProtustrankaWithAdress>
    <izvorni_sadrzaj>LABRUS GRUPA d.o.o. Pere Devčića 67, 10290 Zaprešić</izvorni_sadrzaj>
    <derivirana_varijabla naziv="DomainObject.Predmet.ProtustrankaWithAdress_1">LABRUS GRUPA d.o.o. Pere Devčića 67, 10290 Zaprešić</derivirana_varijabla>
  </DomainObject.Predmet.ProtustrankaWithAdress>
  <DomainObject.Predmet.ProtustrankaWithAdressOIB>
    <izvorni_sadrzaj>LABRUS GRUPA d.o.o., OIB 85935323307, Pere Devčića 67, 10290 Zaprešić</izvorni_sadrzaj>
    <derivirana_varijabla naziv="DomainObject.Predmet.ProtustrankaWithAdressOIB_1">LABRUS GRUPA d.o.o., OIB 85935323307, Pere Devčića 67, 10290 Zaprešić</derivirana_varijabla>
  </DomainObject.Predmet.ProtustrankaWithAdressOIB>
  <DomainObject.Predmet.ProtustrankaNazivFormated>
    <izvorni_sadrzaj>LABRUS GRUPA d.o.o.</izvorni_sadrzaj>
    <derivirana_varijabla naziv="DomainObject.Predmet.ProtustrankaNazivFormated_1">LABRUS GRUPA d.o.o.</derivirana_varijabla>
  </DomainObject.Predmet.ProtustrankaNazivFormated>
  <DomainObject.Predmet.ProtustrankaNazivFormatedOIB>
    <izvorni_sadrzaj>LABRUS GRUPA d.o.o., OIB 85935323307</izvorni_sadrzaj>
    <derivirana_varijabla naziv="DomainObject.Predmet.ProtustrankaNazivFormatedOIB_1">LABRUS GRUPA d.o.o., OIB 85935323307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LABRUS GRUPA d.o.o. zastupanog po punomoćniku Vjekoslav Čičko</item>
    </izvorni_sadrzaj>
    <derivirana_varijabla naziv="DomainObject.Predmet.ProtuStrankaListFormated_1">
      <item>LABRUS GRUPA d.o.o. zastupanog po punomoćniku Vjekoslav Čičko</item>
    </derivirana_varijabla>
  </DomainObject.Predmet.ProtuStrankaListFormated>
  <DomainObject.Predmet.ProtuStrankaListFormatedOIB>
    <izvorni_sadrzaj>
      <item>LABRUS GRUPA d.o.o., OIB 85935323307 zastupanog po punomoćniku Vjekoslav Čičko</item>
    </izvorni_sadrzaj>
    <derivirana_varijabla naziv="DomainObject.Predmet.ProtuStrankaListFormatedOIB_1">
      <item>LABRUS GRUPA d.o.o., OIB 85935323307 zastupanog po punomoćniku Vjekoslav Čičko</item>
    </derivirana_varijabla>
  </DomainObject.Predmet.ProtuStrankaListFormatedOIB>
  <DomainObject.Predmet.ProtuStrankaListFormatedWithAdress>
    <izvorni_sadrzaj>
      <item>LABRUS GRUPA d.o.o., Pere Devčića 67, 10290 Zaprešić zastupanog po punomoćniku Vjekoslav Čičko</item>
    </izvorni_sadrzaj>
    <derivirana_varijabla naziv="DomainObject.Predmet.ProtuStrankaListFormatedWithAdress_1">
      <item>LABRUS GRUPA d.o.o., Pere Devčića 67, 10290 Zaprešić zastupanog po punomoćniku Vjekoslav Čičko</item>
    </derivirana_varijabla>
  </DomainObject.Predmet.ProtuStrankaListFormatedWithAdress>
  <DomainObject.Predmet.ProtuStrankaListFormatedWithAdressOIB>
    <izvorni_sadrzaj>
      <item>LABRUS GRUPA d.o.o., OIB 85935323307, Pere Devčića 67, 10290 Zaprešić zastupanog po punomoćniku Vjekoslav Čičko</item>
    </izvorni_sadrzaj>
    <derivirana_varijabla naziv="DomainObject.Predmet.ProtuStrankaListFormatedWithAdressOIB_1">
      <item>LABRUS GRUPA d.o.o., OIB 85935323307, Pere Devčića 67, 10290 Zaprešić zastupanog po punomoćniku Vjekoslav Čičko</item>
    </derivirana_varijabla>
  </DomainObject.Predmet.ProtuStrankaListFormatedWithAdressOIB>
  <DomainObject.Predmet.ProtuStrankaListNazivFormated>
    <izvorni_sadrzaj>
      <item>LABRUS GRUPA d.o.o.</item>
    </izvorni_sadrzaj>
    <derivirana_varijabla naziv="DomainObject.Predmet.ProtuStrankaListNazivFormated_1">
      <item>LABRUS GRUPA d.o.o.</item>
    </derivirana_varijabla>
  </DomainObject.Predmet.ProtuStrankaListNazivFormated>
  <DomainObject.Predmet.ProtuStrankaListNazivFormatedOIB>
    <izvorni_sadrzaj>
      <item>LABRUS GRUPA d.o.o., OIB 85935323307</item>
    </izvorni_sadrzaj>
    <derivirana_varijabla naziv="DomainObject.Predmet.ProtuStrankaListNazivFormatedOIB_1">
      <item>LABRUS GRUPA d.o.o., OIB 85935323307</item>
    </derivirana_varijabla>
  </DomainObject.Predmet.ProtuStrankaListNazivFormatedOIB>
  <DomainObject.Predmet.OstaliListFormated>
    <izvorni_sadrzaj>
      <item>Vjekoslav Čičko punomoćnik sudionika u postupku LABRUS GRUPA d.o.o.</item>
    </izvorni_sadrzaj>
    <derivirana_varijabla naziv="DomainObject.Predmet.OstaliListFormated_1">
      <item>Vjekoslav Čičko punomoćnik sudionika u postupku LABRUS GRUPA d.o.o.</item>
    </derivirana_varijabla>
  </DomainObject.Predmet.OstaliListFormated>
  <DomainObject.Predmet.OstaliListFormatedOIB>
    <izvorni_sadrzaj>
      <item>Vjekoslav Čičko punomoćnik sudionika u postupku LABRUS GRUPA d.o.o.</item>
    </izvorni_sadrzaj>
    <derivirana_varijabla naziv="DomainObject.Predmet.OstaliListFormatedOIB_1">
      <item>Vjekoslav Čičko punomoćnik sudionika u postupku LABRUS GRUPA d.o.o.</item>
    </derivirana_varijabla>
  </DomainObject.Predmet.OstaliListFormatedOIB>
  <DomainObject.Predmet.OstaliListFormatedWithAdress>
    <izvorni_sadrzaj>
      <item>Vjekoslav Čičko, Mali potok 1, 10000 Zagreb punomoćnik sudionika u postupku LABRUS GRUPA d.o.o.</item>
    </izvorni_sadrzaj>
    <derivirana_varijabla naziv="DomainObject.Predmet.OstaliListFormatedWithAdress_1">
      <item>Vjekoslav Čičko, Mali potok 1, 10000 Zagreb punomoćnik sudionika u postupku LABRUS GRUPA d.o.o.</item>
    </derivirana_varijabla>
  </DomainObject.Predmet.OstaliListFormatedWithAdress>
  <DomainObject.Predmet.OstaliListFormatedWithAdressOIB>
    <izvorni_sadrzaj>
      <item>Vjekoslav Čičko, Mali potok 1, 10000 Zagreb punomoćnik sudionika u postupku LABRUS GRUPA d.o.o.</item>
    </izvorni_sadrzaj>
    <derivirana_varijabla naziv="DomainObject.Predmet.OstaliListFormatedWithAdressOIB_1">
      <item>Vjekoslav Čičko, Mali potok 1, 10000 Zagreb punomoćnik sudionika u postupku LABRUS GRUPA d.o.o.</item>
    </derivirana_varijabla>
  </DomainObject.Predmet.OstaliListFormatedWithAdressOIB>
  <DomainObject.Predmet.OstaliListNazivFormated>
    <izvorni_sadrzaj>
      <item>Vjekoslav Čičko</item>
    </izvorni_sadrzaj>
    <derivirana_varijabla naziv="DomainObject.Predmet.OstaliListNazivFormated_1">
      <item>Vjekoslav Čičko</item>
    </derivirana_varijabla>
  </DomainObject.Predmet.OstaliListNazivFormated>
  <DomainObject.Predmet.OstaliListNazivFormatedOIB>
    <izvorni_sadrzaj>
      <item>Vjekoslav Čičko</item>
    </izvorni_sadrzaj>
    <derivirana_varijabla naziv="DomainObject.Predmet.OstaliListNazivFormatedOIB_1">
      <item>Vjekoslav Čičko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2019.</izvorni_sadrzaj>
    <derivirana_varijabla naziv="DomainObject.Datum_1">15.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LABRUS GRUPA d.o.o.</izvorni_sadrzaj>
    <derivirana_varijabla naziv="DomainObject.Predmet.ProtustrankaIDrugi_1">LABRUS GRUPA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LABRUS GRUPA d.o.o., OIB 85935323307, Pere Devčića 67, 10290 Zaprešić</izvorni_sadrzaj>
    <derivirana_varijabla naziv="DomainObject.Predmet.ProtustrankaIDrugiAdressOIB_1">LABRUS GRUPA d.o.o., OIB 85935323307, Pere Devčića 67,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LABRUS GRUPA d.o.o.</item>
      <item>Vjekoslav Čičko</item>
    </izvorni_sadrzaj>
    <derivirana_varijabla naziv="DomainObject.Predmet.SudioniciListNaziv_1">
      <item>FINA Regionalni centar Zagreb</item>
      <item>LABRUS GRUPA d.o.o.</item>
      <item>Vjekoslav Čičko</item>
    </derivirana_varijabla>
  </DomainObject.Predmet.SudioniciListNaziv>
  <DomainObject.Predmet.SudioniciListAdressOIB>
    <izvorni_sadrzaj>
      <item>FINA Regionalni centar Zagreb, OIB 85821130368, Trg svibanjskih žrtava 1995.1,10000 Zagreb</item>
      <item>LABRUS GRUPA d.o.o., OIB 85935323307, Pere Devčića 67,10290 Zaprešić</item>
      <item>Vjekoslav Čičko, Mali potok 1,10000 Zagreb</item>
    </izvorni_sadrzaj>
    <derivirana_varijabla naziv="DomainObject.Predmet.SudioniciListAdressOIB_1">
      <item>FINA Regionalni centar Zagreb, OIB 85821130368, Trg svibanjskih žrtava 1995.1,10000 Zagreb</item>
      <item>LABRUS GRUPA d.o.o., OIB 85935323307, Pere Devčića 67,10290 Zaprešić</item>
      <item>Vjekoslav Čičko, Mali potok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85935323307</item>
      <item>, OIB null</item>
    </izvorni_sadrzaj>
    <derivirana_varijabla naziv="DomainObject.Predmet.SudioniciListNazivOIB_1">
      <item>, OIB 85821130368</item>
      <item>, OIB 85935323307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Herceg, OIB 78232678424, Žerjavićeva 9., prizemlje, 10000 Zagreb</item>
    </izvorni_sadrzaj>
    <derivirana_varijabla naziv="DomainObject.Predmet.StecajniUpraviteljiListAddressOIB_1">
      <item>Margareta Herceg, OIB 78232678424, Žerjavićeva 9., prizemlje,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veljače 2019.</izvorni_sadrzaj>
    <derivirana_varijabla naziv="DomainObject.PredzadnjaOdlukaIzPredmeta.DatumDonosenjaOdluke_1">20. veljače 2019.</derivirana_varijabla>
  </DomainObject.PredzadnjaOdlukaIzPredmeta.DatumDonosenjaOdluke>
  <DomainObject.PredzadnjaOdlukaIzPredmeta.Oznaka>
    <izvorni_sadrzaj>St-3030/2018-5</izvorni_sadrzaj>
    <derivirana_varijabla naziv="DomainObject.PredzadnjaOdlukaIzPredmeta.Oznaka_1">St-3030/2018-5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368</properties:Words>
  <properties:Characters>2000</properties:Characters>
  <properties:Lines>70</properties:Lines>
  <properties:Paragraphs>30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2019-04-15T09:28:00Z</cp:lastPrinted>
  <dcterms:modified xmlns:xsi="http://www.w3.org/2001/XMLSchema-instance" xsi:type="dcterms:W3CDTF">2019-04-15T11:14:00Z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(Stečaj 3030-18.docx)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