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568f" w14:paraId="71e568f" w:rsidRDefault="00594BC8" w:rsidP="00F56A84" w:rsidR="00594BC8" w:rsidRPr="003731B8">
      <w:pPr>
        <w:ind w:firstLine="708"/>
        <w15:collapsed w:val="false"/>
        <w:rPr>
          <w:b/>
        </w:rPr>
      </w:pPr>
      <w:bookmarkStart w:name="_GoBack" w:id="0"/>
      <w:bookmarkEnd w:id="0"/>
      <w:r w:rsidRPr="003731B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REPUBLIKA HRVATSKA</w:t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TRGOVAČKI SUD U SPLITU</w:t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STALNA SLUŽBA U DUBROVNIKU</w:t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Dubrovnik, Dr. A. Starčevića 23</w:t>
      </w:r>
    </w:p>
    <w:p w:rsidRDefault="00594BC8" w:rsidP="0072678A" w:rsidR="005A660C" w:rsidRPr="003731B8">
      <w:pPr>
        <w:jc w:val="right"/>
        <w:rPr>
          <w:b/>
        </w:rPr>
      </w:pPr>
      <w:r w:rsidRPr="003731B8">
        <w:rPr>
          <w:b/>
        </w:rPr>
        <w:t xml:space="preserve"> Posl.br.7.St.</w:t>
      </w:r>
      <w:r w:rsidR="00EE3811">
        <w:rPr>
          <w:b/>
        </w:rPr>
        <w:t>18</w:t>
      </w:r>
      <w:r w:rsidR="00BA25BD">
        <w:rPr>
          <w:b/>
        </w:rPr>
        <w:t>/2011</w:t>
      </w:r>
    </w:p>
    <w:p w:rsidRDefault="005A660C" w:rsidP="005A660C" w:rsidR="005A660C" w:rsidRPr="003731B8">
      <w:pPr>
        <w:jc w:val="both"/>
        <w:rPr>
          <w:b/>
        </w:rPr>
      </w:pPr>
    </w:p>
    <w:p w:rsidRDefault="00173E66" w:rsidP="00173E66" w:rsidR="00173E66" w:rsidRPr="003731B8"/>
    <w:p w:rsidRDefault="0003467F" w:rsidP="00173E66" w:rsidR="0003467F" w:rsidRPr="003731B8"/>
    <w:p w:rsidRDefault="00F10937" w:rsidP="00F10937" w:rsidR="00173E66" w:rsidRPr="003731B8">
      <w:pPr>
        <w:jc w:val="center"/>
        <w:rPr>
          <w:b/>
        </w:rPr>
      </w:pPr>
      <w:r w:rsidRPr="003731B8">
        <w:rPr>
          <w:b/>
        </w:rPr>
        <w:t>R E P U B L I K A  H R V A T S K A</w:t>
      </w:r>
    </w:p>
    <w:p w:rsidRDefault="00173E66" w:rsidP="00173E66" w:rsidR="00173E66" w:rsidRPr="003731B8">
      <w:pPr>
        <w:pStyle w:val="Naslov2"/>
        <w:rPr>
          <w:szCs w:val="24"/>
        </w:rPr>
      </w:pPr>
      <w:r w:rsidRPr="003731B8">
        <w:rPr>
          <w:szCs w:val="24"/>
        </w:rPr>
        <w:t>R J E Š E N J E</w:t>
      </w:r>
    </w:p>
    <w:p w:rsidRDefault="00173E66" w:rsidP="00173E66" w:rsidR="00173E66" w:rsidRPr="003731B8">
      <w:pPr>
        <w:rPr>
          <w:b/>
        </w:rPr>
      </w:pPr>
    </w:p>
    <w:p w:rsidRDefault="00173E66" w:rsidP="00173E66" w:rsidR="00173E66" w:rsidRPr="003731B8">
      <w:pPr>
        <w:rPr>
          <w:b/>
        </w:rPr>
      </w:pPr>
    </w:p>
    <w:p w:rsidRDefault="00173E66" w:rsidP="00173E66" w:rsidR="00594BC8" w:rsidRPr="003731B8">
      <w:pPr>
        <w:ind w:firstLine="720"/>
        <w:jc w:val="both"/>
      </w:pPr>
      <w:r w:rsidRPr="003731B8">
        <w:t>Trgovački sud u Splitu, Stalna služba u Dubrovniku, po sucu tog suda Diani Butigan Granić, u stečaj</w:t>
      </w:r>
      <w:r w:rsidR="00780461" w:rsidRPr="003731B8">
        <w:t xml:space="preserve">nom postupku nad dužnikom </w:t>
      </w:r>
      <w:r w:rsidR="00BA25BD">
        <w:t>VRNI d.o.o., Opuzen, Zagrebačka bb, OIB: 49881948668</w:t>
      </w:r>
      <w:r w:rsidR="00594BC8" w:rsidRPr="003731B8">
        <w:t>, zastupanog po stečajnom upravitelju</w:t>
      </w:r>
      <w:r w:rsidR="00BF07FB" w:rsidRPr="003731B8">
        <w:t xml:space="preserve"> </w:t>
      </w:r>
      <w:r w:rsidR="00BA25BD">
        <w:t>Matu Mariću</w:t>
      </w:r>
      <w:r w:rsidR="00BF07FB" w:rsidRPr="003731B8">
        <w:t xml:space="preserve"> iz Dubrovnika, </w:t>
      </w:r>
      <w:r w:rsidR="00594BC8" w:rsidRPr="003731B8">
        <w:t xml:space="preserve">dana </w:t>
      </w:r>
      <w:r w:rsidR="00BA25BD">
        <w:t>23. prosinca</w:t>
      </w:r>
      <w:r w:rsidR="00594BC8" w:rsidRPr="003731B8">
        <w:t xml:space="preserve"> 2015.g.</w:t>
      </w:r>
    </w:p>
    <w:p w:rsidRDefault="00594BC8" w:rsidP="00173E66" w:rsidR="00594BC8" w:rsidRPr="003731B8">
      <w:pPr>
        <w:ind w:firstLine="720"/>
        <w:jc w:val="both"/>
      </w:pPr>
    </w:p>
    <w:p w:rsidRDefault="00173E66" w:rsidP="00173E66" w:rsidR="00173E66" w:rsidRPr="003731B8">
      <w:pPr>
        <w:jc w:val="center"/>
        <w:rPr>
          <w:b/>
        </w:rPr>
      </w:pPr>
      <w:r w:rsidRPr="003731B8">
        <w:rPr>
          <w:b/>
        </w:rPr>
        <w:t>r i j e š i o    j e</w:t>
      </w:r>
    </w:p>
    <w:p w:rsidRDefault="00173E66" w:rsidP="00BA25BD" w:rsidR="00173E66" w:rsidRPr="003731B8"/>
    <w:p w:rsidRDefault="00173E66" w:rsidP="00412B2E" w:rsidR="00594BC8" w:rsidRPr="003731B8">
      <w:pPr>
        <w:pStyle w:val="Tijeloteksta"/>
        <w:rPr>
          <w:szCs w:val="24"/>
        </w:rPr>
      </w:pPr>
      <w:r w:rsidRPr="003731B8">
        <w:rPr>
          <w:szCs w:val="24"/>
        </w:rPr>
        <w:t xml:space="preserve">           </w:t>
      </w:r>
      <w:r w:rsidR="00FA6551" w:rsidRPr="003731B8">
        <w:rPr>
          <w:szCs w:val="24"/>
        </w:rPr>
        <w:t xml:space="preserve">Ispravlja </w:t>
      </w:r>
      <w:r w:rsidR="00B42182" w:rsidRPr="003731B8">
        <w:rPr>
          <w:szCs w:val="24"/>
        </w:rPr>
        <w:t>se</w:t>
      </w:r>
      <w:r w:rsidR="008C650E" w:rsidRPr="003731B8">
        <w:rPr>
          <w:szCs w:val="24"/>
        </w:rPr>
        <w:t xml:space="preserve"> </w:t>
      </w:r>
      <w:r w:rsidR="00F43F20" w:rsidRPr="003731B8">
        <w:rPr>
          <w:szCs w:val="24"/>
        </w:rPr>
        <w:t xml:space="preserve">rješenje Trgovačkog suda u </w:t>
      </w:r>
      <w:r w:rsidRPr="003731B8">
        <w:rPr>
          <w:szCs w:val="24"/>
        </w:rPr>
        <w:t>Splitu, Stalna služba u Dubrovniku</w:t>
      </w:r>
      <w:r w:rsidR="00F43F20" w:rsidRPr="003731B8">
        <w:rPr>
          <w:szCs w:val="24"/>
        </w:rPr>
        <w:t xml:space="preserve"> </w:t>
      </w:r>
      <w:r w:rsidR="008C650E" w:rsidRPr="003731B8">
        <w:rPr>
          <w:szCs w:val="24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3731B8">
          <w:rPr>
            <w:szCs w:val="24"/>
          </w:rPr>
          <w:t>7. St</w:t>
        </w:r>
      </w:smartTag>
      <w:r w:rsidRPr="003731B8">
        <w:rPr>
          <w:szCs w:val="24"/>
        </w:rPr>
        <w:t>.</w:t>
      </w:r>
      <w:r w:rsidR="00D72E37" w:rsidRPr="003731B8">
        <w:rPr>
          <w:szCs w:val="24"/>
        </w:rPr>
        <w:t xml:space="preserve"> </w:t>
      </w:r>
      <w:r w:rsidR="00EE3811">
        <w:rPr>
          <w:szCs w:val="24"/>
        </w:rPr>
        <w:t>18</w:t>
      </w:r>
      <w:r w:rsidR="00BA25BD">
        <w:rPr>
          <w:szCs w:val="24"/>
        </w:rPr>
        <w:t>/2011</w:t>
      </w:r>
      <w:r w:rsidR="00594BC8" w:rsidRPr="003731B8">
        <w:rPr>
          <w:szCs w:val="24"/>
        </w:rPr>
        <w:t xml:space="preserve"> od </w:t>
      </w:r>
      <w:r w:rsidR="00BA25BD">
        <w:rPr>
          <w:szCs w:val="24"/>
        </w:rPr>
        <w:t>21. prosinca 2015</w:t>
      </w:r>
      <w:r w:rsidR="00594BC8" w:rsidRPr="003731B8">
        <w:rPr>
          <w:szCs w:val="24"/>
        </w:rPr>
        <w:t>.g. i to:</w:t>
      </w:r>
    </w:p>
    <w:p w:rsidRDefault="00594BC8" w:rsidP="00412B2E" w:rsidR="00594BC8" w:rsidRPr="003731B8">
      <w:pPr>
        <w:pStyle w:val="Tijeloteksta"/>
        <w:rPr>
          <w:szCs w:val="24"/>
        </w:rPr>
      </w:pPr>
    </w:p>
    <w:p w:rsidRDefault="00594BC8" w:rsidP="00594BC8" w:rsidR="00594BC8">
      <w:pPr>
        <w:pStyle w:val="Tijeloteksta"/>
        <w:numPr>
          <w:ilvl w:val="0"/>
          <w:numId w:val="5"/>
        </w:numPr>
        <w:rPr>
          <w:szCs w:val="24"/>
        </w:rPr>
      </w:pPr>
      <w:r w:rsidRPr="003731B8">
        <w:rPr>
          <w:szCs w:val="24"/>
        </w:rPr>
        <w:t>u točki II. izreke rješenja briše se točka</w:t>
      </w:r>
      <w:r w:rsidR="00BA25BD">
        <w:rPr>
          <w:szCs w:val="24"/>
        </w:rPr>
        <w:t xml:space="preserve"> </w:t>
      </w:r>
      <w:r w:rsidRPr="003731B8">
        <w:rPr>
          <w:szCs w:val="24"/>
        </w:rPr>
        <w:t xml:space="preserve"> </w:t>
      </w:r>
      <w:r w:rsidR="00BA25BD">
        <w:rPr>
          <w:szCs w:val="24"/>
        </w:rPr>
        <w:t>u tablici označena rednim brojem 4</w:t>
      </w:r>
      <w:r w:rsidRPr="003731B8">
        <w:rPr>
          <w:szCs w:val="24"/>
        </w:rPr>
        <w:t>.</w:t>
      </w:r>
    </w:p>
    <w:p w:rsidRDefault="00BA25BD" w:rsidP="00BA25BD" w:rsidR="00BA25BD" w:rsidRPr="003731B8">
      <w:pPr>
        <w:pStyle w:val="Tijeloteksta"/>
        <w:ind w:left="720"/>
        <w:rPr>
          <w:szCs w:val="24"/>
        </w:rPr>
      </w:pPr>
    </w:p>
    <w:p w:rsidRDefault="00BA25BD" w:rsidP="00BA25BD" w:rsidR="00594BC8" w:rsidRPr="003731B8">
      <w:pPr>
        <w:pStyle w:val="Tijeloteksta"/>
        <w:ind w:firstLine="709"/>
        <w:rPr>
          <w:szCs w:val="24"/>
        </w:rPr>
      </w:pPr>
      <w:r>
        <w:rPr>
          <w:szCs w:val="24"/>
        </w:rPr>
        <w:t>U obrazloženju rješenja briše se pasos "Osporava se Credo banci ovaj prijavljeni iznos obrađen u tablici stečajnog upravitelja na prvom ispitnom ročištu 12.11.2010.g. pod red. br. 199, a potvrđeno rješenjem suda od 28.02.2011.g. pod posl. br. 7. St. 18/2011 od I/193 i II/27.</w:t>
      </w:r>
    </w:p>
    <w:p w:rsidRDefault="00411CF7" w:rsidP="00594BC8" w:rsidR="00411CF7" w:rsidRPr="003731B8">
      <w:pPr>
        <w:jc w:val="both"/>
      </w:pPr>
    </w:p>
    <w:p w:rsidRDefault="00CD076D" w:rsidP="005A660C" w:rsidR="00CD076D" w:rsidRPr="003731B8">
      <w:pPr>
        <w:ind w:firstLine="708"/>
        <w:jc w:val="center"/>
        <w:rPr>
          <w:b/>
        </w:rPr>
      </w:pPr>
      <w:r w:rsidRPr="003731B8">
        <w:rPr>
          <w:b/>
        </w:rPr>
        <w:t>Obrazloženje</w:t>
      </w:r>
    </w:p>
    <w:p w:rsidRDefault="00CD076D" w:rsidP="00CD076D" w:rsidR="00C36AB4" w:rsidRPr="003731B8">
      <w:pPr>
        <w:rPr>
          <w:b/>
        </w:rPr>
      </w:pPr>
      <w:r w:rsidRPr="003731B8">
        <w:rPr>
          <w:b/>
        </w:rPr>
        <w:tab/>
      </w:r>
    </w:p>
    <w:p w:rsidRDefault="00CD076D" w:rsidP="00411CF7" w:rsidR="00780461" w:rsidRPr="003731B8">
      <w:pPr>
        <w:jc w:val="both"/>
      </w:pPr>
      <w:r w:rsidRPr="003731B8">
        <w:tab/>
      </w:r>
      <w:r w:rsidR="00BA25BD">
        <w:t xml:space="preserve"> Stečajni upravitelj je dana 23. prosinca 2015. godine dostavio zahtjev za ispravkom rješenja posl. br. 7. ST. </w:t>
      </w:r>
      <w:r w:rsidR="00EE3811">
        <w:t>18</w:t>
      </w:r>
      <w:r w:rsidR="00BA25BD">
        <w:t>/2011, a s obzirom da je isti očitom omaškom dopunu prijave tražbine dostavljene za prvo ispitno ročište održano 2010. godine, ponovno ispitao u naknadno prijavljenim tražbinama iako je tražbina ispitana i priznata u iznosu od 4.183.660,25 kuna</w:t>
      </w:r>
      <w:r w:rsidR="00594BC8" w:rsidRPr="003731B8">
        <w:t xml:space="preserve">,  </w:t>
      </w:r>
      <w:r w:rsidR="00412B2E" w:rsidRPr="003731B8">
        <w:t>pa je</w:t>
      </w:r>
      <w:r w:rsidR="00411CF7" w:rsidRPr="003731B8">
        <w:t xml:space="preserve"> s</w:t>
      </w:r>
      <w:r w:rsidR="00B42182" w:rsidRPr="003731B8">
        <w:t xml:space="preserve">toga sud temeljem članka 342. </w:t>
      </w:r>
      <w:r w:rsidR="00081AA3" w:rsidRPr="003731B8">
        <w:t>Zakona o parničnom postupku (NN 53/91, 91/92, 111/99, 88/01, 117/03, 84/</w:t>
      </w:r>
      <w:r w:rsidR="00411CF7" w:rsidRPr="003731B8">
        <w:t>08</w:t>
      </w:r>
      <w:r w:rsidR="00EE3811">
        <w:t>, 123/08, 57/11, 148/11, 25/13, 89/14</w:t>
      </w:r>
      <w:r w:rsidR="00411CF7" w:rsidRPr="003731B8">
        <w:t>)</w:t>
      </w:r>
      <w:r w:rsidR="00081AA3" w:rsidRPr="003731B8">
        <w:t xml:space="preserve"> </w:t>
      </w:r>
      <w:r w:rsidR="00594BC8" w:rsidRPr="003731B8">
        <w:t>riješio kao u pravorijeku.</w:t>
      </w:r>
    </w:p>
    <w:p w:rsidRDefault="0003467F" w:rsidP="00CD076D" w:rsidR="0003467F" w:rsidRPr="003731B8"/>
    <w:p w:rsidRDefault="00C96FF4" w:rsidP="00BA25BD" w:rsidR="00162933" w:rsidRPr="003731B8">
      <w:pPr>
        <w:ind w:firstLine="708"/>
        <w:jc w:val="center"/>
        <w:rPr>
          <w:b/>
        </w:rPr>
      </w:pPr>
      <w:r w:rsidRPr="003731B8">
        <w:rPr>
          <w:b/>
        </w:rPr>
        <w:t xml:space="preserve">U Dubrovniku, </w:t>
      </w:r>
      <w:r w:rsidR="00EE3811">
        <w:rPr>
          <w:b/>
        </w:rPr>
        <w:t>23. prosinca</w:t>
      </w:r>
      <w:r w:rsidR="00F10937" w:rsidRPr="003731B8">
        <w:rPr>
          <w:b/>
        </w:rPr>
        <w:t xml:space="preserve"> 2015</w:t>
      </w:r>
      <w:r w:rsidRPr="003731B8">
        <w:rPr>
          <w:b/>
        </w:rPr>
        <w:t>.</w:t>
      </w:r>
      <w:r w:rsidR="0022070C" w:rsidRPr="003731B8">
        <w:rPr>
          <w:b/>
        </w:rPr>
        <w:t xml:space="preserve"> </w:t>
      </w:r>
      <w:r w:rsidRPr="003731B8">
        <w:rPr>
          <w:b/>
        </w:rPr>
        <w:t>g</w:t>
      </w:r>
      <w:r w:rsidR="0022070C" w:rsidRPr="003731B8">
        <w:rPr>
          <w:b/>
        </w:rPr>
        <w:t>odine</w:t>
      </w:r>
    </w:p>
    <w:p w:rsidRDefault="00780461" w:rsidP="00CD076D" w:rsidR="00780461">
      <w:pPr>
        <w:rPr>
          <w:b/>
        </w:rPr>
      </w:pPr>
    </w:p>
    <w:p w:rsidRDefault="00BA25BD" w:rsidP="00CD076D" w:rsidR="00BA25BD" w:rsidRPr="003731B8">
      <w:pPr>
        <w:rPr>
          <w:b/>
        </w:rPr>
      </w:pPr>
    </w:p>
    <w:p w:rsidRDefault="000465BD" w:rsidP="00CD076D" w:rsidR="00C96FF4" w:rsidRPr="003731B8">
      <w:pPr>
        <w:rPr>
          <w:b/>
        </w:rPr>
      </w:pPr>
      <w:r w:rsidRPr="003731B8">
        <w:rPr>
          <w:b/>
        </w:rPr>
        <w:tab/>
      </w:r>
      <w:r w:rsidRPr="003731B8">
        <w:rPr>
          <w:b/>
        </w:rPr>
        <w:tab/>
      </w:r>
      <w:r w:rsidR="000569D8" w:rsidRPr="003731B8">
        <w:rPr>
          <w:b/>
        </w:rPr>
        <w:tab/>
      </w:r>
      <w:r w:rsidR="000569D8" w:rsidRPr="003731B8">
        <w:rPr>
          <w:b/>
        </w:rPr>
        <w:tab/>
      </w:r>
      <w:r w:rsidR="000569D8" w:rsidRPr="003731B8">
        <w:rPr>
          <w:b/>
        </w:rPr>
        <w:tab/>
      </w:r>
      <w:r w:rsidR="000569D8" w:rsidRPr="003731B8">
        <w:rPr>
          <w:b/>
        </w:rPr>
        <w:tab/>
      </w:r>
      <w:r w:rsidR="00B40E7F" w:rsidRPr="003731B8">
        <w:rPr>
          <w:b/>
        </w:rPr>
        <w:tab/>
        <w:t xml:space="preserve">S u d a c </w:t>
      </w:r>
      <w:r w:rsidR="00C96FF4" w:rsidRPr="003731B8">
        <w:rPr>
          <w:b/>
        </w:rPr>
        <w:t>:</w:t>
      </w:r>
    </w:p>
    <w:p w:rsidRDefault="00C96FF4" w:rsidP="00CD076D" w:rsidR="00C96FF4" w:rsidRPr="003731B8">
      <w:pPr>
        <w:rPr>
          <w:b/>
        </w:rPr>
      </w:pPr>
    </w:p>
    <w:p w:rsidRDefault="000465BD" w:rsidP="00CD076D" w:rsidR="00C96FF4" w:rsidRPr="003731B8">
      <w:pPr>
        <w:rPr>
          <w:b/>
        </w:rPr>
      </w:pPr>
      <w:r w:rsidRPr="003731B8">
        <w:rPr>
          <w:b/>
        </w:rPr>
        <w:t xml:space="preserve"> </w:t>
      </w:r>
      <w:r w:rsidRPr="003731B8">
        <w:rPr>
          <w:b/>
        </w:rPr>
        <w:tab/>
      </w:r>
      <w:r w:rsidRPr="003731B8">
        <w:rPr>
          <w:b/>
        </w:rPr>
        <w:tab/>
      </w:r>
      <w:r w:rsidR="00AE60BB" w:rsidRPr="003731B8">
        <w:rPr>
          <w:b/>
        </w:rPr>
        <w:tab/>
      </w:r>
      <w:r w:rsidR="00AE60BB" w:rsidRPr="003731B8">
        <w:rPr>
          <w:b/>
        </w:rPr>
        <w:tab/>
      </w:r>
      <w:r w:rsidR="00AE60BB" w:rsidRPr="003731B8">
        <w:rPr>
          <w:b/>
        </w:rPr>
        <w:tab/>
      </w:r>
      <w:r w:rsidR="00AE60BB" w:rsidRPr="003731B8">
        <w:rPr>
          <w:b/>
        </w:rPr>
        <w:tab/>
      </w:r>
      <w:r w:rsidR="001C21FA" w:rsidRPr="003731B8">
        <w:rPr>
          <w:b/>
        </w:rPr>
        <w:tab/>
      </w:r>
      <w:r w:rsidR="000D58F6" w:rsidRPr="003731B8">
        <w:rPr>
          <w:b/>
        </w:rPr>
        <w:t>Diana Butigan Granić</w:t>
      </w:r>
    </w:p>
    <w:p w:rsidRDefault="001C21FA" w:rsidP="00400F5C" w:rsidR="001C21FA" w:rsidRPr="003731B8">
      <w:pPr>
        <w:jc w:val="both"/>
        <w:rPr>
          <w:b/>
        </w:rPr>
      </w:pPr>
    </w:p>
    <w:p w:rsidRDefault="0008405F" w:rsidP="00400F5C" w:rsidR="0008405F">
      <w:pPr>
        <w:jc w:val="both"/>
        <w:rPr>
          <w:b/>
        </w:rPr>
      </w:pPr>
    </w:p>
    <w:p w:rsidRDefault="00BA25BD" w:rsidP="00400F5C" w:rsidR="00BA25BD" w:rsidRPr="003731B8">
      <w:pPr>
        <w:jc w:val="both"/>
        <w:rPr>
          <w:b/>
        </w:rPr>
      </w:pPr>
    </w:p>
    <w:p w:rsidRDefault="00C96FF4" w:rsidP="00400F5C" w:rsidR="00C36AB4" w:rsidRPr="003731B8">
      <w:pPr>
        <w:jc w:val="both"/>
      </w:pPr>
      <w:r w:rsidRPr="003731B8">
        <w:rPr>
          <w:b/>
        </w:rPr>
        <w:t>UPUTA O PRAVNOM LIJEKU:</w:t>
      </w:r>
      <w:r w:rsidRPr="003731B8">
        <w:t xml:space="preserve"> </w:t>
      </w:r>
    </w:p>
    <w:p w:rsidRDefault="00C96FF4" w:rsidP="00400F5C" w:rsidR="00C96FF4" w:rsidRPr="003731B8">
      <w:pPr>
        <w:jc w:val="both"/>
      </w:pPr>
      <w:r w:rsidRPr="003731B8">
        <w:t>Protiv ov</w:t>
      </w:r>
      <w:r w:rsidR="00B42182" w:rsidRPr="003731B8">
        <w:t>og rješenja</w:t>
      </w:r>
      <w:r w:rsidRPr="003731B8"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3731B8">
        <w:t>tog</w:t>
      </w:r>
      <w:r w:rsidRPr="003731B8">
        <w:t>.</w:t>
      </w:r>
    </w:p>
    <w:p w:rsidRDefault="00780461" w:rsidP="00400F5C" w:rsidR="00780461" w:rsidRPr="003731B8">
      <w:pPr>
        <w:jc w:val="both"/>
      </w:pPr>
    </w:p>
    <w:p w:rsidRDefault="00C96FF4" w:rsidP="00CD076D" w:rsidR="00D72E37" w:rsidRPr="003731B8">
      <w:pPr>
        <w:rPr>
          <w:b/>
        </w:rPr>
      </w:pPr>
      <w:r w:rsidRPr="003731B8">
        <w:rPr>
          <w:b/>
        </w:rPr>
        <w:t>DN-a:</w:t>
      </w:r>
    </w:p>
    <w:p w:rsidRDefault="00EE3811" w:rsidP="00EE3811" w:rsidR="00EE3811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 xml:space="preserve">- e -oglasna ploča suda </w:t>
      </w:r>
    </w:p>
    <w:p w:rsidRDefault="00EE3811" w:rsidP="00EE3811" w:rsidR="00EE3811" w:rsidRPr="00117A64">
      <w:pPr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17A64">
        <w:rPr>
          <w:sz w:val="22"/>
          <w:szCs w:val="22"/>
        </w:rPr>
        <w:t>stečajnom upravitelju,  e-oglasna ploča</w:t>
      </w:r>
    </w:p>
    <w:p w:rsidRDefault="00EE3811" w:rsidP="00EE3811" w:rsidR="00EE3811" w:rsidRPr="00117A64">
      <w:pPr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Mercedes-Benz leasing Hrvatska,  po pun. odvjetnici Dubravki Ferić,e-oglasna ploča </w:t>
      </w:r>
    </w:p>
    <w:p w:rsidRDefault="00EE3811" w:rsidP="00EE3811" w:rsidR="00EE3811" w:rsidRPr="00692DEA">
      <w:pPr>
        <w:pStyle w:val="Naslov2"/>
        <w:ind w:right="-2"/>
        <w:jc w:val="left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 xml:space="preserve">- </w:t>
      </w:r>
      <w:r w:rsidRPr="00692DEA">
        <w:rPr>
          <w:b w:val="false"/>
          <w:sz w:val="22"/>
          <w:szCs w:val="22"/>
        </w:rPr>
        <w:t xml:space="preserve">OPG Ivo Krpina, Zagreb, Ul. Kružna 84, </w:t>
      </w:r>
      <w:r>
        <w:rPr>
          <w:b w:val="false"/>
          <w:sz w:val="22"/>
          <w:szCs w:val="22"/>
        </w:rPr>
        <w:t xml:space="preserve">po pun. odvjetniku Draženu Ivanić, </w:t>
      </w:r>
      <w:r w:rsidRPr="00692DEA">
        <w:rPr>
          <w:b w:val="false"/>
          <w:sz w:val="22"/>
          <w:szCs w:val="22"/>
        </w:rPr>
        <w:t xml:space="preserve">e-oglasna ploča </w:t>
      </w:r>
    </w:p>
    <w:p w:rsidRDefault="00EE3811" w:rsidP="00EE3811" w:rsidR="00EE3811">
      <w:pPr>
        <w:rPr>
          <w:sz w:val="22"/>
          <w:szCs w:val="22"/>
        </w:rPr>
      </w:pPr>
      <w:r>
        <w:rPr>
          <w:sz w:val="22"/>
          <w:szCs w:val="22"/>
        </w:rPr>
        <w:t>- Marko Mijakić, Đakovo, Ul. K. Krešimira 35, po pun. Draženu Ivanić,  e-oglasna ploča</w:t>
      </w:r>
    </w:p>
    <w:p w:rsidRDefault="00EE3811" w:rsidP="00EE3811" w:rsidR="00EE3811">
      <w:pPr>
        <w:rPr>
          <w:sz w:val="22"/>
          <w:szCs w:val="22"/>
        </w:rPr>
      </w:pPr>
      <w:r>
        <w:rPr>
          <w:sz w:val="22"/>
          <w:szCs w:val="22"/>
        </w:rPr>
        <w:t>- Credo Banka d.d. Split, Zrinsko-Frankopanska 58, e-oglasna ploča</w:t>
      </w:r>
    </w:p>
    <w:p w:rsidRDefault="00EE3811" w:rsidP="00EE3811" w:rsidR="0008405F" w:rsidRPr="003731B8">
      <w:r>
        <w:rPr>
          <w:sz w:val="22"/>
          <w:szCs w:val="22"/>
        </w:rPr>
        <w:t>- SEGES d.o.o. Zagreb, Lojenov prilaz 2, po pun. odvjetniku Damiru Uroić, e-oglasna</w:t>
      </w:r>
    </w:p>
    <w:sectPr w:rsidSect="00780461" w:rsidR="0008405F" w:rsidRPr="003731B8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6E6B"/>
    <w:rsid w:val="00507A3D"/>
    <w:rsid w:val="00575D61"/>
    <w:rsid w:val="00580D82"/>
    <w:rsid w:val="00594BC8"/>
    <w:rsid w:val="005A660C"/>
    <w:rsid w:val="005B5359"/>
    <w:rsid w:val="005C00B9"/>
    <w:rsid w:val="005E0CD9"/>
    <w:rsid w:val="00617FD9"/>
    <w:rsid w:val="0062690E"/>
    <w:rsid w:val="00643879"/>
    <w:rsid w:val="00651AD8"/>
    <w:rsid w:val="00654E48"/>
    <w:rsid w:val="00655767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E28A2"/>
    <w:rsid w:val="009E72E2"/>
    <w:rsid w:val="009E7F81"/>
    <w:rsid w:val="00A01E1A"/>
    <w:rsid w:val="00A2727B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78A3"/>
    <w:rsid w:val="00B91667"/>
    <w:rsid w:val="00BA25BD"/>
    <w:rsid w:val="00BC3967"/>
    <w:rsid w:val="00BD7E4C"/>
    <w:rsid w:val="00BE2C7C"/>
    <w:rsid w:val="00BF07FB"/>
    <w:rsid w:val="00BF27EA"/>
    <w:rsid w:val="00C36AB4"/>
    <w:rsid w:val="00C70A11"/>
    <w:rsid w:val="00C76195"/>
    <w:rsid w:val="00C96FF4"/>
    <w:rsid w:val="00CA66BC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655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7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7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7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7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655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7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7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7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7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VRNI D.O.O. OPUZEN zastupanog po punomoćniku IRENA ŠRIBAR RADIĆ</izvorni_sadrzaj>
    <derivirana_varijabla naziv="DomainObject.Predmet.ProtustrankaFormated_1">  VRNI D.O.O. OPUZEN zastupanog po punomoćniku IRENA ŠRIBAR RADIĆ</derivirana_varijabla>
  </DomainObject.Predmet.ProtustrankaFormated>
  <DomainObject.Predmet.ProtustrankaFormatedOIB>
    <izvorni_sadrzaj>  VRNI D.O.O. OPUZEN, OIB 49881948668 zastupanog po punomoćniku IRENA ŠRIBAR RADIĆ</izvorni_sadrzaj>
    <derivirana_varijabla naziv="DomainObject.Predmet.ProtustrankaFormatedOIB_1">  VRNI D.O.O. OPUZEN, OIB 49881948668 zastupanog po punomoćniku IRENA ŠRIBAR RADIĆ</derivirana_varijabla>
  </DomainObject.Predmet.ProtustrankaFormatedOIB>
  <DomainObject.Predmet.ProtustrankaFormatedWithAdress>
    <izvorni_sadrzaj> VRNI D.O.O. OPUZEN, Zagrebačka bb, 20355 Opuzen zastupanog po punomoćniku IRENA ŠRIBAR RADIĆ</izvorni_sadrzaj>
    <derivirana_varijabla naziv="DomainObject.Predmet.ProtustrankaFormatedWithAdress_1"> VRNI D.O.O. OPUZEN, Zagrebačka bb, 20355 Opuzen zastupanog po punomoćniku IRENA ŠRIBAR RADIĆ</derivirana_varijabla>
  </DomainObject.Predmet.ProtustrankaFormatedWithAdress>
  <DomainObject.Predmet.ProtustrankaFormatedWithAdressOIB>
    <izvorni_sadrzaj> VRNI D.O.O. OPUZEN, OIB 49881948668, Zagrebačka bb, 20355 Opuzen zastupanog po punomoćniku IRENA ŠRIBAR RADIĆ</izvorni_sadrzaj>
    <derivirana_varijabla naziv="DomainObject.Predmet.ProtustrankaFormatedWithAdressOIB_1"> VRNI D.O.O. OPUZEN, OIB 49881948668, Zagrebačka bb, 20355 Opuzen zastupanog po punomoćniku IRENA ŠRIBAR RADIĆ</derivirana_varijabla>
  </DomainObject.Predmet.ProtustrankaFormatedWithAdressOIB>
  <DomainObject.Predmet.ProtustrankaWithAdress>
    <izvorni_sadrzaj>VRNI D.O.O. OPUZEN Zagrebačka bb, 20355 Opuzen</izvorni_sadrzaj>
    <derivirana_varijabla naziv="DomainObject.Predmet.ProtustrankaWithAdress_1">VRNI D.O.O. OPUZEN Zagrebačka bb, 20355 Opuzen</derivirana_varijabla>
  </DomainObject.Predmet.ProtustrankaWithAdress>
  <DomainObject.Predmet.ProtustrankaWithAdressOIB>
    <izvorni_sadrzaj>VRNI D.O.O. OPUZEN, OIB 49881948668, Zagrebačka bb, 20355 Opuzen</izvorni_sadrzaj>
    <derivirana_varijabla naziv="DomainObject.Predmet.ProtustrankaWithAdressOIB_1">VRNI D.O.O. OPUZEN, OIB 49881948668, Zagrebačka bb, 20355 Opuzen</derivirana_varijabla>
  </DomainObject.Predmet.ProtustrankaWithAdressOIB>
  <DomainObject.Predmet.ProtustrankaNazivFormated>
    <izvorni_sadrzaj>VRNI D.O.O. OPUZEN</izvorni_sadrzaj>
    <derivirana_varijabla naziv="DomainObject.Predmet.ProtustrankaNazivFormated_1">VRNI D.O.O. OPUZEN</derivirana_varijabla>
  </DomainObject.Predmet.ProtustrankaNazivFormated>
  <DomainObject.Predmet.ProtustrankaNazivFormatedOIB>
    <izvorni_sadrzaj>VRNI D.O.O. OPUZEN, OIB 49881948668</izvorni_sadrzaj>
    <derivirana_varijabla naziv="DomainObject.Predmet.ProtustrankaNazivFormatedOIB_1">VRNI D.O.O. OPUZEN,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OPUZEN zastupanog po punomoćniku IRENA ŠRIBAR RADIĆ</item>
    </izvorni_sadrzaj>
    <derivirana_varijabla naziv="DomainObject.Predmet.ProtuStrankaListFormated_1">
      <item>VRNI D.O.O. OPUZEN zastupanog po punomoćniku IRENA ŠRIBAR RADIĆ</item>
    </derivirana_varijabla>
  </DomainObject.Predmet.ProtuStrankaListFormated>
  <DomainObject.Predmet.ProtuStrankaListFormatedOIB>
    <izvorni_sadrzaj>
      <item>VRNI D.O.O. OPUZEN, OIB 49881948668 zastupanog po punomoćniku IRENA ŠRIBAR RADIĆ</item>
    </izvorni_sadrzaj>
    <derivirana_varijabla naziv="DomainObject.Predmet.ProtuStrankaListFormatedOIB_1">
      <item>VRNI D.O.O. OPUZEN, OIB 49881948668 zastupanog po punomoćniku IRENA ŠRIBAR RADIĆ</item>
    </derivirana_varijabla>
  </DomainObject.Predmet.ProtuStrankaListFormatedOIB>
  <DomainObject.Predmet.ProtuStrankaListFormatedWithAdress>
    <izvorni_sadrzaj>
      <item>VRNI D.O.O. OPUZEN, Zagrebačka bb, 20355 Opuzen zastupanog po punomoćniku IRENA ŠRIBAR RADIĆ</item>
    </izvorni_sadrzaj>
    <derivirana_varijabla naziv="DomainObject.Predmet.ProtuStrankaListFormatedWithAdress_1">
      <item>VRNI D.O.O. OPUZEN, Zagrebačka bb, 20355 Opuzen zastupanog po punomoćniku IRENA ŠRIBAR RADIĆ</item>
    </derivirana_varijabla>
  </DomainObject.Predmet.ProtuStrankaListFormatedWithAdress>
  <DomainObject.Predmet.ProtuStrankaListFormatedWithAdressOIB>
    <izvorni_sadrzaj>
      <item>VRNI D.O.O. OPUZEN, OIB 49881948668, Zagrebačka bb, 20355 Opuzen zastupanog po punomoćniku IRENA ŠRIBAR RADIĆ</item>
    </izvorni_sadrzaj>
    <derivirana_varijabla naziv="DomainObject.Predmet.ProtuStrankaListFormatedWithAdressOIB_1">
      <item>VRNI D.O.O. OPUZEN, OIB 49881948668, Zagrebačka bb, 20355 Opuzen zastupanog po punomoćniku IRENA ŠRIBAR RADIĆ</item>
    </derivirana_varijabla>
  </DomainObject.Predmet.ProtuStrankaListFormatedWithAdressOIB>
  <DomainObject.Predmet.ProtuStrankaListNazivFormated>
    <izvorni_sadrzaj>
      <item>VRNI D.O.O. OPUZEN</item>
    </izvorni_sadrzaj>
    <derivirana_varijabla naziv="DomainObject.Predmet.ProtuStrankaListNazivFormated_1">
      <item>VRNI D.O.O. OPUZEN</item>
    </derivirana_varijabla>
  </DomainObject.Predmet.ProtuStrankaListNazivFormated>
  <DomainObject.Predmet.ProtuStrankaListNazivFormatedOIB>
    <izvorni_sadrzaj>
      <item>VRNI D.O.O. OPUZEN, OIB 49881948668</item>
    </izvorni_sadrzaj>
    <derivirana_varijabla naziv="DomainObject.Predmet.ProtuStrankaListNazivFormatedOIB_1">
      <item>VRNI D.O.O. OPUZEN, OIB 49881948668</item>
    </derivirana_varijabla>
  </DomainObject.Predmet.ProtuStrankaListNazivFormatedOIB>
  <DomainObject.Predmet.OstaliListFormated>
    <izvorni_sadrzaj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izvorni_sadrzaj>
    <derivirana_varijabla naziv="DomainObject.Predmet.OstaliListFormated_1"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derivirana_varijabla>
  </DomainObject.Predmet.OstaliListFormated>
  <DomainObject.Predmet.OstaliListFormatedOIB>
    <izvorni_sadrzaj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izvorni_sadrzaj>
    <derivirana_varijabla naziv="DomainObject.Predmet.OstaliListFormatedOIB_1"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derivirana_varijabla>
  </DomainObject.Predmet.OstaliListFormatedOIB>
  <DomainObject.Predmet.OstaliListFormatedWithAdress>
    <izvorni_sadrzaj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izvorni_sadrzaj>
    <derivirana_varijabla naziv="DomainObject.Predmet.OstaliListFormatedWithAdress_1"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derivirana_varijabla>
  </DomainObject.Predmet.OstaliListFormatedWithAdress>
  <DomainObject.Predmet.OstaliListFormatedWithAdressOIB>
    <izvorni_sadrzaj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izvorni_sadrzaj>
    <derivirana_varijabla naziv="DomainObject.Predmet.OstaliListFormatedWithAdressOIB_1"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OPUZEN</izvorni_sadrzaj>
    <derivirana_varijabla naziv="DomainObject.Predmet.ProtustrankaIDrugi_1">VRNI D.O.O. OPUZEN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OPUZEN, OIB 49881948668, Zagrebačka bb, 20355 Opuzen</izvorni_sadrzaj>
    <derivirana_varijabla naziv="DomainObject.Predmet.ProtustrankaIDrugiAdressOIB_1">VRNI D.O.O. OPUZEN, OIB 49881948668, Zagrebačka 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OPUZEN</item>
      <item>DRAŽEN GAZDA</item>
      <item>FRIGOTERM, inženjering, proizvodnja, trgovina, vanjskotrgovinski promet i usluge d.o.o.</item>
      <item>Odvj. društvo Budin-Penić- Skerlev</item>
      <item>Mato Marić</item>
    </izvorni_sadrzaj>
    <derivirana_varijabla naziv="DomainObject.Predmet.SudioniciListNaziv_1">
      <item>IRENA ŠRIBAR RADIĆ</item>
      <item>GORDANA BRČIĆ</item>
      <item>VRNI D.O.O. OPUZEN</item>
      <item>DRAŽEN GAZDA</item>
      <item>FRIGOTERM, inženjering, proizvodnja, trgovina, vanjskotrgovinski promet i usluge d.o.o.</item>
      <item>Odvj. društvo Budin-Penić- Skerlev</item>
      <item>Mato Marić</item>
    </derivirana_varijabla>
  </DomainObject.Predmet.SudioniciListNaziv>
  <DomainObject.Predmet.SudioniciListAdressOIB>
    <izvorni_sadrzaj>
      <item>IRENA ŠRIBAR RADIĆ</item>
      <item>GORDANA BRČIĆ, Split</item>
      <item>VRNI D.O.O. OPUZEN, OIB 49881948668, Zagrebačka 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izvorni_sadrzaj>
    <derivirana_varijabla naziv="DomainObject.Predmet.SudioniciListAdressOIB_1">
      <item>IRENA ŠRIBAR RADIĆ</item>
      <item>GORDANA BRČIĆ, Split</item>
      <item>VRNI D.O.O. OPUZEN, OIB 49881948668, Zagrebačka 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1911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2015-12-23T10:48:00Z</dcterms:created>
  <dc:creator>RH-TDU</dc:creator>
  <cp:lastModifiedBy>Mara Marčinko</cp:lastModifiedBy>
  <cp:lastPrinted>2015-12-23T10:46:00Z</cp:lastPrinted>
  <dcterms:modified xmlns:xsi="http://www.w3.org/2001/XMLSchema-instance" xsi:type="dcterms:W3CDTF">2015-12-23T10:48:00Z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