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38d4f" w14:paraId="4738d4f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145403">
        <w:rPr>
          <w:rFonts w:hAnsi="Times New Roman" w:ascii="Times New Roman"/>
          <w:szCs w:val="24"/>
          <w:lang w:val="hr-HR"/>
        </w:rPr>
        <w:t>LUXURIAM LANA d.o.o. „u likvidaciji“, Gornje Prekrižje 49C, 10000 Zagreb,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7D4684">
        <w:rPr>
          <w:rFonts w:hAnsi="Times New Roman" w:ascii="Times New Roman"/>
          <w:szCs w:val="24"/>
          <w:lang w:val="hr-HR"/>
        </w:rPr>
        <w:t xml:space="preserve"> </w:t>
      </w:r>
      <w:r w:rsidR="00145403">
        <w:rPr>
          <w:rFonts w:hAnsi="Times New Roman" w:ascii="Times New Roman"/>
          <w:szCs w:val="24"/>
          <w:lang w:val="hr-HR"/>
        </w:rPr>
        <w:t>43517560335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854572">
        <w:rPr>
          <w:rFonts w:hAnsi="Times New Roman" w:ascii="Times New Roman"/>
          <w:szCs w:val="24"/>
          <w:lang w:val="hr-HR"/>
        </w:rPr>
        <w:t>11. ožujka</w:t>
      </w:r>
      <w:r w:rsidR="0019713A">
        <w:rPr>
          <w:rFonts w:hAnsi="Times New Roman" w:ascii="Times New Roman"/>
          <w:szCs w:val="24"/>
          <w:lang w:val="hr-HR"/>
        </w:rPr>
        <w:t xml:space="preserve">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</w:t>
      </w:r>
      <w:r w:rsidR="0094186B">
        <w:rPr>
          <w:rFonts w:hAnsi="Times New Roman" w:ascii="Times New Roman"/>
          <w:szCs w:val="24"/>
          <w:lang w:val="hr-HR"/>
        </w:rPr>
        <w:t xml:space="preserve">dužnika </w:t>
      </w:r>
      <w:r w:rsidR="00145403">
        <w:rPr>
          <w:rFonts w:hAnsi="Times New Roman" w:ascii="Times New Roman"/>
          <w:szCs w:val="24"/>
          <w:lang w:val="hr-HR"/>
        </w:rPr>
        <w:t>LUXURIAM LANA d.o.o. „u likvidaciji“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145403">
        <w:rPr>
          <w:rFonts w:hAnsi="Times New Roman" w:ascii="Times New Roman"/>
          <w:szCs w:val="24"/>
          <w:lang w:val="hr-HR"/>
        </w:rPr>
        <w:t>LUXURIAM LANA d.o.o. „u likvidaciji“,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145403">
        <w:rPr>
          <w:rFonts w:hAnsi="Times New Roman" w:ascii="Times New Roman"/>
          <w:szCs w:val="24"/>
          <w:lang w:val="hr-HR"/>
        </w:rPr>
        <w:t>43517560335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145403">
        <w:rPr>
          <w:rFonts w:hAnsi="Times New Roman" w:ascii="Times New Roman"/>
          <w:szCs w:val="24"/>
          <w:lang w:val="hr-HR"/>
        </w:rPr>
        <w:t>2.365,06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145403">
        <w:rPr>
          <w:rFonts w:hAnsi="Times New Roman" w:ascii="Times New Roman"/>
          <w:lang w:val="hr-HR"/>
        </w:rPr>
        <w:t>7157</w:t>
      </w:r>
      <w:r w:rsidR="00A951F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854572">
        <w:rPr>
          <w:rFonts w:hAnsi="Times New Roman" w:ascii="Times New Roman"/>
          <w:lang w:val="hr-HR"/>
        </w:rPr>
        <w:t xml:space="preserve">11. ožujka </w:t>
      </w:r>
      <w:r w:rsidR="0019713A">
        <w:rPr>
          <w:rFonts w:hAnsi="Times New Roman" w:ascii="Times New Roman"/>
          <w:lang w:val="hr-HR"/>
        </w:rPr>
        <w:t xml:space="preserve">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55AE" w:rsidP="00DB4528" w:rsidR="00D255AE">
      <w:r>
        <w:separator/>
      </w:r>
    </w:p>
  </w:endnote>
  <w:endnote w:id="0" w:type="continuationSeparator">
    <w:p w:rsidRDefault="00D255AE" w:rsidP="00DB4528" w:rsidR="00D25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55AE" w:rsidP="00DB4528" w:rsidR="00D255AE">
      <w:r>
        <w:separator/>
      </w:r>
    </w:p>
  </w:footnote>
  <w:footnote w:id="0" w:type="continuationSeparator">
    <w:p w:rsidRDefault="00D255AE" w:rsidP="00DB4528" w:rsidR="00D25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666F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145403">
      <w:rPr>
        <w:rFonts w:hAnsi="Times New Roman" w:ascii="Times New Roman"/>
        <w:lang w:val="hr-HR"/>
      </w:rPr>
      <w:t>7157/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145403">
      <w:rPr>
        <w:rFonts w:hAnsi="Times New Roman" w:ascii="Times New Roman"/>
        <w:lang w:val="hr-HR"/>
      </w:rPr>
      <w:t>7157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27E9B"/>
    <w:rsid w:val="00074037"/>
    <w:rsid w:val="000757E8"/>
    <w:rsid w:val="000B609B"/>
    <w:rsid w:val="000B7267"/>
    <w:rsid w:val="000C47B3"/>
    <w:rsid w:val="00112B50"/>
    <w:rsid w:val="00135D69"/>
    <w:rsid w:val="00145403"/>
    <w:rsid w:val="00182088"/>
    <w:rsid w:val="0019713A"/>
    <w:rsid w:val="001A47C8"/>
    <w:rsid w:val="001A60F8"/>
    <w:rsid w:val="001B5631"/>
    <w:rsid w:val="001E05EB"/>
    <w:rsid w:val="002521D2"/>
    <w:rsid w:val="002C7435"/>
    <w:rsid w:val="003271AB"/>
    <w:rsid w:val="0036750C"/>
    <w:rsid w:val="003B03A8"/>
    <w:rsid w:val="0042162E"/>
    <w:rsid w:val="00466460"/>
    <w:rsid w:val="004A3DDA"/>
    <w:rsid w:val="004B7909"/>
    <w:rsid w:val="004D06CB"/>
    <w:rsid w:val="004E5A23"/>
    <w:rsid w:val="00515260"/>
    <w:rsid w:val="00532B71"/>
    <w:rsid w:val="0055099E"/>
    <w:rsid w:val="00586826"/>
    <w:rsid w:val="005940E9"/>
    <w:rsid w:val="00604095"/>
    <w:rsid w:val="00633994"/>
    <w:rsid w:val="006356C5"/>
    <w:rsid w:val="006D4021"/>
    <w:rsid w:val="00776F54"/>
    <w:rsid w:val="0079665B"/>
    <w:rsid w:val="007A29F9"/>
    <w:rsid w:val="007D4684"/>
    <w:rsid w:val="008143F6"/>
    <w:rsid w:val="008301F7"/>
    <w:rsid w:val="00840E3D"/>
    <w:rsid w:val="00854572"/>
    <w:rsid w:val="0088195F"/>
    <w:rsid w:val="00893F34"/>
    <w:rsid w:val="00932D82"/>
    <w:rsid w:val="00934C9E"/>
    <w:rsid w:val="0094186B"/>
    <w:rsid w:val="009666F6"/>
    <w:rsid w:val="00976050"/>
    <w:rsid w:val="00997BA9"/>
    <w:rsid w:val="00A06D9F"/>
    <w:rsid w:val="00A951FA"/>
    <w:rsid w:val="00A95334"/>
    <w:rsid w:val="00AB7883"/>
    <w:rsid w:val="00AF40B4"/>
    <w:rsid w:val="00B03169"/>
    <w:rsid w:val="00B50CF6"/>
    <w:rsid w:val="00B51B44"/>
    <w:rsid w:val="00CF2939"/>
    <w:rsid w:val="00D255AE"/>
    <w:rsid w:val="00D44D4F"/>
    <w:rsid w:val="00D77C43"/>
    <w:rsid w:val="00D955F3"/>
    <w:rsid w:val="00DB29D2"/>
    <w:rsid w:val="00DB4528"/>
    <w:rsid w:val="00DF6AEF"/>
    <w:rsid w:val="00E11A90"/>
    <w:rsid w:val="00EC322B"/>
    <w:rsid w:val="00EE5750"/>
    <w:rsid w:val="00F06CAC"/>
    <w:rsid w:val="00F51948"/>
    <w:rsid w:val="00F54F5C"/>
    <w:rsid w:val="00F62A72"/>
    <w:rsid w:val="00F667BC"/>
    <w:rsid w:val="00FA0153"/>
    <w:rsid w:val="00FD0CA0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66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6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6F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6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6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66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6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6F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6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6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7157</izvorni_sadrzaj>
    <derivirana_varijabla naziv="DomainObject.Predmet.Broj_1">7157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St-7157/2015</izvorni_sadrzaj>
    <derivirana_varijabla naziv="DomainObject.Predmet.OznakaBroj_1">St-7157/2015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LUXURIAM LANA d.o.o. u likvidaciji</izvorni_sadrzaj>
    <derivirana_varijabla naziv="DomainObject.Predmet.ProtustrankaFormated_1">  LUXURIAM LANA d.o.o. u likvidaciji</derivirana_varijabla>
  </DomainObject.Predmet.ProtustrankaFormated>
  <DomainObject.Predmet.ProtustrankaFormatedOIB>
    <izvorni_sadrzaj>  LUXURIAM LANA d.o.o. u likvidaciji, OIB 43517560335</izvorni_sadrzaj>
    <derivirana_varijabla naziv="DomainObject.Predmet.ProtustrankaFormatedOIB_1">  LUXURIAM LANA d.o.o. u likvidaciji, OIB 43517560335</derivirana_varijabla>
  </DomainObject.Predmet.ProtustrankaFormatedOIB>
  <DomainObject.Predmet.ProtustrankaFormatedWithAdress>
    <izvorni_sadrzaj> LUXURIAM LANA d.o.o. u likvidaciji, Gornje Prekrižje 49C, 10000 Zagreb</izvorni_sadrzaj>
    <derivirana_varijabla naziv="DomainObject.Predmet.ProtustrankaFormatedWithAdress_1"> LUXURIAM LANA d.o.o. u likvidaciji, Gornje Prekrižje 49C, 10000 Zagreb</derivirana_varijabla>
  </DomainObject.Predmet.ProtustrankaFormatedWithAdress>
  <DomainObject.Predmet.ProtustrankaFormatedWithAdressOIB>
    <izvorni_sadrzaj> LUXURIAM LANA d.o.o. u likvidaciji, OIB 43517560335, Gornje Prekrižje 49C, 10000 Zagreb</izvorni_sadrzaj>
    <derivirana_varijabla naziv="DomainObject.Predmet.ProtustrankaFormatedWithAdressOIB_1"> LUXURIAM LANA d.o.o. u likvidaciji, OIB 43517560335, Gornje Prekrižje 49C, 10000 Zagreb</derivirana_varijabla>
  </DomainObject.Predmet.ProtustrankaFormatedWithAdressOIB>
  <DomainObject.Predmet.ProtustrankaWithAdress>
    <izvorni_sadrzaj>LUXURIAM LANA d.o.o. u likvidaciji Gornje Prekrižje 49C, 10000 Zagreb</izvorni_sadrzaj>
    <derivirana_varijabla naziv="DomainObject.Predmet.ProtustrankaWithAdress_1">LUXURIAM LANA d.o.o. u likvidaciji Gornje Prekrižje 49C, 10000 Zagreb</derivirana_varijabla>
  </DomainObject.Predmet.ProtustrankaWithAdress>
  <DomainObject.Predmet.ProtustrankaWithAdressOIB>
    <izvorni_sadrzaj>LUXURIAM LANA d.o.o. u likvidaciji, OIB 43517560335, Gornje Prekrižje 49C, 10000 Zagreb</izvorni_sadrzaj>
    <derivirana_varijabla naziv="DomainObject.Predmet.ProtustrankaWithAdressOIB_1">LUXURIAM LANA d.o.o. u likvidaciji, OIB 43517560335, Gornje Prekrižje 49C, 10000 Zagreb</derivirana_varijabla>
  </DomainObject.Predmet.ProtustrankaWithAdressOIB>
  <DomainObject.Predmet.ProtustrankaNazivFormated>
    <izvorni_sadrzaj>LUXURIAM LANA d.o.o. u likvidaciji</izvorni_sadrzaj>
    <derivirana_varijabla naziv="DomainObject.Predmet.ProtustrankaNazivFormated_1">LUXURIAM LANA d.o.o. u likvidaciji</derivirana_varijabla>
  </DomainObject.Predmet.ProtustrankaNazivFormated>
  <DomainObject.Predmet.ProtustrankaNazivFormatedOIB>
    <izvorni_sadrzaj>LUXURIAM LANA d.o.o. u likvidaciji, OIB 43517560335</izvorni_sadrzaj>
    <derivirana_varijabla naziv="DomainObject.Predmet.ProtustrankaNazivFormatedOIB_1">LUXURIAM LANA d.o.o. u likvidaciji, OIB 43517560335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LUXURIAM LANA d.o.o. u likvidaciji</item>
    </izvorni_sadrzaj>
    <derivirana_varijabla naziv="DomainObject.Predmet.ProtuStrankaListFormated_1">
      <item>LUXURIAM LANA d.o.o. u likvidaciji</item>
    </derivirana_varijabla>
  </DomainObject.Predmet.ProtuStrankaListFormated>
  <DomainObject.Predmet.ProtuStrankaListFormatedOIB>
    <izvorni_sadrzaj>
      <item>LUXURIAM LANA d.o.o. u likvidaciji, OIB 43517560335</item>
    </izvorni_sadrzaj>
    <derivirana_varijabla naziv="DomainObject.Predmet.ProtuStrankaListFormatedOIB_1">
      <item>LUXURIAM LANA d.o.o. u likvidaciji, OIB 43517560335</item>
    </derivirana_varijabla>
  </DomainObject.Predmet.ProtuStrankaListFormatedOIB>
  <DomainObject.Predmet.ProtuStrankaListFormatedWithAdress>
    <izvorni_sadrzaj>
      <item>LUXURIAM LANA d.o.o. u likvidaciji, Gornje Prekrižje 49C, 10000 Zagreb</item>
    </izvorni_sadrzaj>
    <derivirana_varijabla naziv="DomainObject.Predmet.ProtuStrankaListFormatedWithAdress_1">
      <item>LUXURIAM LANA d.o.o. u likvidaciji, Gornje Prekrižje 49C, 10000 Zagreb</item>
    </derivirana_varijabla>
  </DomainObject.Predmet.ProtuStrankaListFormatedWithAdress>
  <DomainObject.Predmet.ProtuStrankaListFormatedWithAdressOIB>
    <izvorni_sadrzaj>
      <item>LUXURIAM LANA d.o.o. u likvidaciji, OIB 43517560335, Gornje Prekrižje 49C, 10000 Zagreb</item>
    </izvorni_sadrzaj>
    <derivirana_varijabla naziv="DomainObject.Predmet.ProtuStrankaListFormatedWithAdressOIB_1">
      <item>LUXURIAM LANA d.o.o. u likvidaciji, OIB 43517560335, Gornje Prekrižje 49C, 10000 Zagreb</item>
    </derivirana_varijabla>
  </DomainObject.Predmet.ProtuStrankaListFormatedWithAdressOIB>
  <DomainObject.Predmet.ProtuStrankaListNazivFormated>
    <izvorni_sadrzaj>
      <item>LUXURIAM LANA d.o.o. u likvidaciji</item>
    </izvorni_sadrzaj>
    <derivirana_varijabla naziv="DomainObject.Predmet.ProtuStrankaListNazivFormated_1">
      <item>LUXURIAM LANA d.o.o. u likvidaciji</item>
    </derivirana_varijabla>
  </DomainObject.Predmet.ProtuStrankaListNazivFormated>
  <DomainObject.Predmet.ProtuStrankaListNazivFormatedOIB>
    <izvorni_sadrzaj>
      <item>LUXURIAM LANA d.o.o. u likvidaciji, OIB 43517560335</item>
    </izvorni_sadrzaj>
    <derivirana_varijabla naziv="DomainObject.Predmet.ProtuStrankaListNazivFormatedOIB_1">
      <item>LUXURIAM LANA d.o.o. u likvidaciji, OIB 43517560335</item>
    </derivirana_varijabla>
  </DomainObject.Predmet.ProtuStrankaListNazivFormatedOIB>
  <DomainObject.Predmet.OstaliListFormated>
    <izvorni_sadrzaj>
      <item>Lana Gadža-Čermak</item>
    </izvorni_sadrzaj>
    <derivirana_varijabla naziv="DomainObject.Predmet.OstaliListFormated_1">
      <item>Lana Gadža-Čermak</item>
    </derivirana_varijabla>
  </DomainObject.Predmet.OstaliListFormated>
  <DomainObject.Predmet.OstaliListFormatedOIB>
    <izvorni_sadrzaj>
      <item>Lana Gadža-Čermak, OIB 26492909442</item>
    </izvorni_sadrzaj>
    <derivirana_varijabla naziv="DomainObject.Predmet.OstaliListFormatedOIB_1">
      <item>Lana Gadža-Čermak, OIB 26492909442</item>
    </derivirana_varijabla>
  </DomainObject.Predmet.OstaliListFormatedOIB>
  <DomainObject.Predmet.OstaliListFormatedWithAdress>
    <izvorni_sadrzaj>
      <item>Lana Gadža-Čermak, Pantovčak 174, 10000 Zagreb</item>
    </izvorni_sadrzaj>
    <derivirana_varijabla naziv="DomainObject.Predmet.OstaliListFormatedWithAdress_1">
      <item>Lana Gadža-Čermak, Pantovčak 174, 10000 Zagreb</item>
    </derivirana_varijabla>
  </DomainObject.Predmet.OstaliListFormatedWithAdress>
  <DomainObject.Predmet.OstaliListFormatedWithAdressOIB>
    <izvorni_sadrzaj>
      <item>Lana Gadža-Čermak, OIB 26492909442, Pantovčak 174, 10000 Zagreb</item>
    </izvorni_sadrzaj>
    <derivirana_varijabla naziv="DomainObject.Predmet.OstaliListFormatedWithAdressOIB_1">
      <item>Lana Gadža-Čermak, OIB 26492909442, Pantovčak 174, 10000 Zagreb</item>
    </derivirana_varijabla>
  </DomainObject.Predmet.OstaliListFormatedWithAdressOIB>
  <DomainObject.Predmet.OstaliListNazivFormated>
    <izvorni_sadrzaj>
      <item>Lana Gadža-Čermak</item>
    </izvorni_sadrzaj>
    <derivirana_varijabla naziv="DomainObject.Predmet.OstaliListNazivFormated_1">
      <item>Lana Gadža-Čermak</item>
    </derivirana_varijabla>
  </DomainObject.Predmet.OstaliListNazivFormated>
  <DomainObject.Predmet.OstaliListNazivFormatedOIB>
    <izvorni_sadrzaj>
      <item>Lana Gadža-Čermak, OIB 26492909442</item>
    </izvorni_sadrzaj>
    <derivirana_varijabla naziv="DomainObject.Predmet.OstaliListNazivFormatedOIB_1">
      <item>Lana Gadža-Čermak, OIB 26492909442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LUXURIAM LANA d.o.o. u likvidaciji</izvorni_sadrzaj>
    <derivirana_varijabla naziv="DomainObject.Predmet.ProtustrankaIDrugi_1">LUXURIAM LANA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LUXURIAM LANA d.o.o. u likvidaciji, OIB 43517560335, Gornje Prekrižje 49C, 10000 Zagreb</izvorni_sadrzaj>
    <derivirana_varijabla naziv="DomainObject.Predmet.ProtustrankaIDrugiAdressOIB_1">LUXURIAM LANA d.o.o. u likvidaciji, OIB 43517560335, Gornje Prekrižje 49C,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LUXURIAM LANA d.o.o. u likvidaciji</item>
      <item>Lana Gadža-Čermak</item>
    </izvorni_sadrzaj>
    <derivirana_varijabla naziv="DomainObject.Predmet.SudioniciListNaziv_1">
      <item>FINA Regionalni centar Zagreb</item>
      <item>LUXURIAM LANA d.o.o. u likvidaciji</item>
      <item>Lana Gadža-Čermak</item>
    </derivirana_varijabla>
  </DomainObject.Predmet.SudioniciListNaziv>
  <DomainObject.Predmet.SudioniciListAdressOIB>
    <izvorni_sadrzaj>
      <item>FINA Regionalni centar Zagreb, OIB 85821130368, Trg svibanjskih žrtava 1995. 1,10000 Zagreb</item>
      <item>LUXURIAM LANA d.o.o. u likvidaciji, OIB 43517560335, Gornje Prekrižje 49C,10000 Zagreb</item>
      <item>Lana Gadža-Čermak, OIB 26492909442, Pantovčak 174,10000 Zagreb</item>
    </izvorni_sadrzaj>
    <derivirana_varijabla naziv="DomainObject.Predmet.SudioniciListAdressOIB_1">
      <item>FINA Regionalni centar Zagreb, OIB 85821130368, Trg svibanjskih žrtava 1995. 1,10000 Zagreb</item>
      <item>LUXURIAM LANA d.o.o. u likvidaciji, OIB 43517560335, Gornje Prekrižje 49C,10000 Zagreb</item>
      <item>Lana Gadža-Čermak, OIB 26492909442, Pantovčak 174,10000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43517560335</item>
      <item>, OIB 26492909442</item>
    </izvorni_sadrzaj>
    <derivirana_varijabla naziv="DomainObject.Predmet.SudioniciListNazivOIB_1">
      <item>, OIB 85821130368</item>
      <item>, OIB 43517560335</item>
      <item>, OIB 26492909442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420</properties:Words>
  <properties:Characters>2301</properties:Characters>
  <properties:Lines>76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2016-02-23T08:50:00Z</dcterms:created>
  <dc:creator>Sudsko vijeæe</dc:creator>
  <cp:lastModifiedBy>Željka Kordić</cp:lastModifiedBy>
  <cp:lastPrinted>2016-03-11T09:39:00Z</cp:lastPrinted>
  <dcterms:modified xmlns:xsi="http://www.w3.org/2001/XMLSchema-instance" xsi:type="dcterms:W3CDTF">2016-03-11T09:39:00Z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