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c865" w14:paraId="060c865" w:rsidRDefault="008D14A5" w:rsidP="00910611" w:rsidR="008D14A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14A5" w:rsidP="00910611" w:rsidR="008D14A5">
      <w:r>
        <w:rPr>
          <w:rFonts w:eastAsia="MS Mincho"/>
        </w:rPr>
        <w:t xml:space="preserve">   REPUBLIKA HRVATSKA</w:t>
      </w:r>
    </w:p>
    <w:p w:rsidRDefault="008D14A5" w:rsidP="00910611" w:rsidR="008D14A5">
      <w:r>
        <w:rPr>
          <w:rFonts w:eastAsia="MS Mincho"/>
        </w:rPr>
        <w:t>TRGOVAČKI SUD U RIJECI</w:t>
      </w:r>
    </w:p>
    <w:p w:rsidRDefault="008D14A5" w:rsidR="008D14A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D4B71" w:rsidP="001D4B71" w:rsidR="001D4B71" w:rsidRPr="00FF34F0">
      <w:pPr>
        <w:rPr>
          <w:b/>
        </w:rPr>
      </w:pPr>
    </w:p>
    <w:p w:rsidRDefault="00CD11BF" w:rsidP="00CD11BF" w:rsidR="001D4B71" w:rsidRPr="00996901">
      <w:pPr>
        <w:jc w:val="center"/>
      </w:pPr>
      <w:r w:rsidRPr="00996901">
        <w:t>R E P U B L I K A   H R V AT S K A</w:t>
      </w:r>
    </w:p>
    <w:p w:rsidRDefault="00FF34F0" w:rsidP="001D4B71" w:rsidR="00FF34F0" w:rsidRPr="00996901"/>
    <w:p w:rsidRDefault="00FF34F0" w:rsidP="00FF34F0" w:rsidR="00FF34F0" w:rsidRPr="00996901">
      <w:pPr>
        <w:jc w:val="center"/>
      </w:pPr>
      <w:r w:rsidRPr="00996901">
        <w:t>Z A K L J U Č A K</w:t>
      </w:r>
    </w:p>
    <w:p w:rsidRDefault="001D4B71" w:rsidP="001D4B71" w:rsidR="001D4B71" w:rsidRPr="00FF34F0"/>
    <w:p w:rsidRDefault="00E108EB" w:rsidP="00191F3A" w:rsidR="00E108EB">
      <w:pPr>
        <w:ind w:firstLine="720"/>
        <w:jc w:val="both"/>
      </w:pPr>
      <w:r w:rsidRPr="00432C96">
        <w:t>Trgovački sud u Rijeci,</w:t>
      </w:r>
      <w:r w:rsidR="00EC0D58">
        <w:t xml:space="preserve"> 88785964957,</w:t>
      </w:r>
      <w:r w:rsidR="00EC0D58" w:rsidRPr="007A435A">
        <w:t xml:space="preserve"> </w:t>
      </w:r>
      <w:r w:rsidRPr="00432C96">
        <w:t xml:space="preserve">po sucu </w:t>
      </w:r>
      <w:r w:rsidR="00131605">
        <w:t xml:space="preserve">pojedincu </w:t>
      </w:r>
      <w:r w:rsidRPr="00432C96">
        <w:t xml:space="preserve">Danieli Korlević, </w:t>
      </w:r>
      <w:r w:rsidR="00EC0D58">
        <w:t xml:space="preserve">odlučujući o prijedlogu </w:t>
      </w:r>
      <w:r w:rsidR="00996901">
        <w:t>Majka Sušanj, Bregi, Anđeli 71/a, OIB 47560800160</w:t>
      </w:r>
      <w:r w:rsidR="00EC0D58">
        <w:t xml:space="preserve"> osobe ovlaštene za zastupanje trgovačkog društva </w:t>
      </w:r>
      <w:r w:rsidR="00996901">
        <w:t xml:space="preserve">BETO USLUGE j.d.o.o. za ugostiteljstvo, trgovinu i usluge, Matulji, Bregi, Anđeli 71/a, OIB 60952162745 </w:t>
      </w:r>
      <w:r w:rsidR="00EC0D58">
        <w:t xml:space="preserve">za otvaranje </w:t>
      </w:r>
      <w:r w:rsidR="00191F3A">
        <w:t>predstečajno</w:t>
      </w:r>
      <w:r w:rsidR="00EC0D58">
        <w:t>g</w:t>
      </w:r>
      <w:r w:rsidR="00191F3A">
        <w:t xml:space="preserve"> </w:t>
      </w:r>
      <w:r w:rsidR="0027064A">
        <w:t>postupk</w:t>
      </w:r>
      <w:r w:rsidR="00EC0D58">
        <w:t>a</w:t>
      </w:r>
      <w:r w:rsidR="00322116">
        <w:t xml:space="preserve"> nad dužnikom </w:t>
      </w:r>
      <w:r w:rsidR="00996901" w:rsidRPr="00996901">
        <w:rPr>
          <w:b/>
        </w:rPr>
        <w:t>BETO USLUGE j.d.o.o. za ugostiteljstvo, trgovinu i usluge, Matulji, Bregi, Anđeli 71/a, OIB 60952162745</w:t>
      </w:r>
      <w:r w:rsidR="00EC0D58">
        <w:rPr>
          <w:b/>
        </w:rPr>
        <w:t xml:space="preserve">, </w:t>
      </w:r>
      <w:r>
        <w:t>dana</w:t>
      </w:r>
      <w:r w:rsidR="00703E13">
        <w:t xml:space="preserve"> </w:t>
      </w:r>
      <w:r w:rsidR="00996901">
        <w:t>29. kolovoza 2018</w:t>
      </w:r>
      <w:r>
        <w:t>. godine</w:t>
      </w:r>
    </w:p>
    <w:p w:rsidRDefault="00EB3185" w:rsidP="001D4B71" w:rsidR="00EB3185">
      <w:pPr>
        <w:jc w:val="center"/>
        <w:rPr>
          <w:bCs/>
        </w:rPr>
      </w:pPr>
    </w:p>
    <w:p w:rsidRDefault="00FF34F0" w:rsidP="001D4B71" w:rsidR="001D4B71" w:rsidRPr="00EC0D58">
      <w:pPr>
        <w:jc w:val="center"/>
        <w:rPr>
          <w:bCs/>
        </w:rPr>
      </w:pPr>
      <w:r w:rsidRPr="00EC0D58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EC0D58" w:rsidP="00131605" w:rsidR="00EC0D58">
      <w:pPr>
        <w:jc w:val="both"/>
        <w:rPr>
          <w:bCs/>
        </w:rPr>
      </w:pPr>
      <w:r>
        <w:rPr>
          <w:bCs/>
        </w:rPr>
        <w:t>I.</w:t>
      </w:r>
      <w:r w:rsidR="00131605">
        <w:rPr>
          <w:bCs/>
        </w:rPr>
        <w:tab/>
      </w:r>
      <w:r w:rsidR="00131605" w:rsidRPr="00131605">
        <w:rPr>
          <w:bCs/>
        </w:rPr>
        <w:t xml:space="preserve">Nalaže se </w:t>
      </w:r>
      <w:r>
        <w:rPr>
          <w:bCs/>
        </w:rPr>
        <w:t xml:space="preserve">podnositelju prijedloga da </w:t>
      </w:r>
      <w:r w:rsidR="00131605" w:rsidRPr="00131605">
        <w:rPr>
          <w:bCs/>
        </w:rPr>
        <w:t xml:space="preserve">u roku </w:t>
      </w:r>
      <w:r>
        <w:rPr>
          <w:bCs/>
        </w:rPr>
        <w:t xml:space="preserve">osam </w:t>
      </w:r>
      <w:r w:rsidR="00131605" w:rsidRPr="00131605">
        <w:rPr>
          <w:bCs/>
        </w:rPr>
        <w:t xml:space="preserve">dana od dana </w:t>
      </w:r>
      <w:r>
        <w:rPr>
          <w:bCs/>
        </w:rPr>
        <w:t xml:space="preserve">dostave </w:t>
      </w:r>
      <w:r w:rsidR="00131605" w:rsidRPr="00131605">
        <w:rPr>
          <w:bCs/>
        </w:rPr>
        <w:t xml:space="preserve">ovog zaključka </w:t>
      </w:r>
      <w:r>
        <w:rPr>
          <w:bCs/>
        </w:rPr>
        <w:t>dopuni prijedlog na način da dostavi sudu:</w:t>
      </w:r>
    </w:p>
    <w:p w:rsidRDefault="00EC0D58" w:rsidP="00EC0D58" w:rsidR="00EC0D58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financijske izvještaje u skladu sa Zakonom o računovodstvu koji nisu stariji od tri mjeseca od dana podnošenja prijedloga za otvaranje predstečajnog postupka</w:t>
      </w:r>
      <w:r w:rsidR="00996901">
        <w:rPr>
          <w:bCs/>
        </w:rPr>
        <w:t>,</w:t>
      </w:r>
      <w:r>
        <w:rPr>
          <w:bCs/>
        </w:rPr>
        <w:t xml:space="preserve"> s time da se usporedni podaci u financijskim izvještajima iskazuju sa stanjem na dan godišnjih financijskih izvještaja prethodne godine, odnosno evidencije koje vode u skladu s poreznim propisima ako je dužnik obveznik poreza na dohodak;</w:t>
      </w:r>
    </w:p>
    <w:p w:rsidRDefault="00996901" w:rsidP="00EC0D58" w:rsidR="00996901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izjavu o broju zaposlenih na zadnji dan u mjesecu koji prethodi danu podnošenja prijedloga i prijedlog plana restrukturiranja koji sadrži podatke iz čl.27. Stečajnog zakona (Narodne novine broj 104/17, dalje: SZ-a).</w:t>
      </w:r>
    </w:p>
    <w:p w:rsidRDefault="00EC0D58" w:rsidP="00EC0D58" w:rsidR="00EC0D58">
      <w:pPr>
        <w:pStyle w:val="Odlomakpopisa"/>
        <w:ind w:left="0"/>
        <w:jc w:val="both"/>
        <w:rPr>
          <w:bCs/>
        </w:rPr>
      </w:pPr>
    </w:p>
    <w:p w:rsidRDefault="00EC0D58" w:rsidP="00EC0D58" w:rsidR="00EC0D58">
      <w:pPr>
        <w:pStyle w:val="Odlomakpopisa"/>
        <w:ind w:left="0"/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  <w:t>Ako podnositelj prijedloga ne dopuni prijedlog za otvaranje predstečajnog postupka u skladu s uputom suda u roku iz točke I. zaključka, sud će u roku od osam dana nakon isteka toga roka odbaciti prijedlog za otvaranje predstečajnog postupka (čl.31. st.3. SZ-a).</w:t>
      </w:r>
    </w:p>
    <w:p w:rsidRDefault="00EC0D58" w:rsidP="001D4B71" w:rsidR="0015226C" w:rsidRPr="00FF34F0">
      <w:pPr>
        <w:jc w:val="both"/>
      </w:pPr>
      <w:r>
        <w:rPr>
          <w:bCs/>
        </w:rPr>
        <w:t xml:space="preserve"> </w:t>
      </w:r>
      <w:r w:rsidR="00131605">
        <w:t xml:space="preserve"> </w:t>
      </w: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EC0D58">
        <w:t xml:space="preserve">28. </w:t>
      </w:r>
      <w:r w:rsidR="00996901">
        <w:t>kolovoza</w:t>
      </w:r>
      <w:r w:rsidR="00131605">
        <w:t xml:space="preserve"> 201</w:t>
      </w:r>
      <w:r w:rsidR="00996901">
        <w:t>8</w:t>
      </w:r>
      <w:r w:rsidR="007102B3" w:rsidRPr="00FF34F0">
        <w:t>. godine</w:t>
      </w:r>
    </w:p>
    <w:p w:rsidRDefault="001D4B71" w:rsidP="001D4B71" w:rsidR="001D4B71">
      <w:pPr>
        <w:jc w:val="center"/>
        <w:rPr>
          <w:b/>
        </w:rPr>
      </w:pPr>
    </w:p>
    <w:p w:rsidRDefault="001D4B71" w:rsidP="00CF02E4" w:rsidR="001D4B71" w:rsidRPr="00131605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="00131605" w:rsidRPr="00131605">
        <w:t>S</w:t>
      </w:r>
      <w:r w:rsidRPr="00131605">
        <w:t>udac</w:t>
      </w:r>
    </w:p>
    <w:p w:rsidRDefault="001D4B71" w:rsidP="00DD1E4B" w:rsidR="009F47AD">
      <w:pPr>
        <w:ind w:firstLine="708" w:left="1416"/>
        <w:jc w:val="right"/>
      </w:pPr>
      <w:r w:rsidRPr="00FF34F0">
        <w:t xml:space="preserve">                                              </w:t>
      </w:r>
      <w:r w:rsidR="009F47AD">
        <w:t xml:space="preserve">                      </w:t>
      </w:r>
      <w:r w:rsidR="00FF34F0">
        <w:t xml:space="preserve">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9641DE">
        <w:t xml:space="preserve"> </w:t>
      </w:r>
      <w:r w:rsidR="00DD1E4B">
        <w:t xml:space="preserve"> </w:t>
      </w:r>
    </w:p>
    <w:p w:rsidRDefault="00F35753" w:rsidP="00655B7E" w:rsidR="00655B7E">
      <w:pPr>
        <w:tabs>
          <w:tab w:pos="7250" w:val="left"/>
        </w:tabs>
        <w:jc w:val="right"/>
      </w:pPr>
      <w:r>
        <w:t xml:space="preserve"> </w:t>
      </w:r>
      <w:r w:rsidR="00F31FD5">
        <w:t xml:space="preserve"> </w:t>
      </w:r>
      <w:r w:rsidR="00655B7E">
        <w:t xml:space="preserve"> </w:t>
      </w:r>
      <w:r w:rsidR="00655B7E" w:rsidRPr="00737DD5">
        <w:t xml:space="preserve"> </w:t>
      </w:r>
    </w:p>
    <w:p w:rsidRDefault="001D4B71" w:rsidP="001D4B71" w:rsidR="001D4B71" w:rsidRPr="00FF34F0">
      <w:pPr>
        <w:jc w:val="both"/>
        <w:rPr>
          <w:b/>
        </w:rPr>
      </w:pPr>
      <w:r w:rsidRPr="00FF34F0">
        <w:rPr>
          <w:b/>
        </w:rPr>
        <w:t>UPUTA O PRAVNOM LIJEKU:</w:t>
      </w:r>
    </w:p>
    <w:p w:rsidRDefault="001D4B71" w:rsidP="001D4B71" w:rsidR="00EC0D58">
      <w:pPr>
        <w:jc w:val="both"/>
      </w:pPr>
      <w:r w:rsidRPr="00FF34F0">
        <w:t>Protiv zaključka nije dopušten pravni lijek (čl.</w:t>
      </w:r>
      <w:r w:rsidR="00131605">
        <w:t>19</w:t>
      </w:r>
      <w:r w:rsidRPr="00FF34F0">
        <w:t>. st.</w:t>
      </w:r>
      <w:r w:rsidR="00131605">
        <w:t>7</w:t>
      </w:r>
      <w:r w:rsidRPr="00FF34F0">
        <w:t>. SZ-a).</w:t>
      </w:r>
    </w:p>
    <w:sectPr w:rsidR="00EC0D5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14A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655B7E" w:rsidR="00EB6853" w:rsidRPr="00F50A33">
    <w:pPr>
      <w:pStyle w:val="Zaglavlje"/>
      <w:jc w:val="right"/>
    </w:pPr>
    <w:r>
      <w:tab/>
    </w:r>
    <w:r>
      <w:tab/>
    </w:r>
    <w:r w:rsidRPr="00F50A33">
      <w:t>Posl. br. 15 St-</w:t>
    </w:r>
    <w:r w:rsidR="00996901">
      <w:t>461/18-2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92AB9"/>
    <w:multiLevelType w:val="hybridMultilevel"/>
    <w:tmpl w:val="434C493E"/>
    <w:lvl w:tplc="8EAE3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9E6154F"/>
    <w:multiLevelType w:val="hybridMultilevel"/>
    <w:tmpl w:val="3C202450"/>
    <w:lvl w:tplc="D7AA445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31605"/>
    <w:rsid w:val="0015226C"/>
    <w:rsid w:val="00164CF1"/>
    <w:rsid w:val="001808E0"/>
    <w:rsid w:val="00191F3A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27064A"/>
    <w:rsid w:val="00322116"/>
    <w:rsid w:val="00323BDA"/>
    <w:rsid w:val="003431FE"/>
    <w:rsid w:val="00346D1C"/>
    <w:rsid w:val="003557B9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57FE"/>
    <w:rsid w:val="00505F42"/>
    <w:rsid w:val="005224C1"/>
    <w:rsid w:val="00552B2A"/>
    <w:rsid w:val="005C6151"/>
    <w:rsid w:val="005D3D1E"/>
    <w:rsid w:val="005D456D"/>
    <w:rsid w:val="00607373"/>
    <w:rsid w:val="0063239C"/>
    <w:rsid w:val="00637512"/>
    <w:rsid w:val="006558F9"/>
    <w:rsid w:val="00655932"/>
    <w:rsid w:val="00655B7E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74567"/>
    <w:rsid w:val="007B3BCC"/>
    <w:rsid w:val="007E0B09"/>
    <w:rsid w:val="008216E1"/>
    <w:rsid w:val="0084065C"/>
    <w:rsid w:val="0085059A"/>
    <w:rsid w:val="008612A1"/>
    <w:rsid w:val="008A087B"/>
    <w:rsid w:val="008D14A5"/>
    <w:rsid w:val="00924DF9"/>
    <w:rsid w:val="00933FF2"/>
    <w:rsid w:val="00956A04"/>
    <w:rsid w:val="00960D4B"/>
    <w:rsid w:val="009641DE"/>
    <w:rsid w:val="00987854"/>
    <w:rsid w:val="00996901"/>
    <w:rsid w:val="009B2A9E"/>
    <w:rsid w:val="009D5669"/>
    <w:rsid w:val="009E5706"/>
    <w:rsid w:val="009F47AD"/>
    <w:rsid w:val="00A2083C"/>
    <w:rsid w:val="00A43662"/>
    <w:rsid w:val="00A50178"/>
    <w:rsid w:val="00A50D98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467BE"/>
    <w:rsid w:val="00B56769"/>
    <w:rsid w:val="00B7054C"/>
    <w:rsid w:val="00B73C3F"/>
    <w:rsid w:val="00BA7D15"/>
    <w:rsid w:val="00BE7F15"/>
    <w:rsid w:val="00BF6458"/>
    <w:rsid w:val="00C067DF"/>
    <w:rsid w:val="00C07185"/>
    <w:rsid w:val="00C11A80"/>
    <w:rsid w:val="00C12D88"/>
    <w:rsid w:val="00C73166"/>
    <w:rsid w:val="00C85F35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D1E4B"/>
    <w:rsid w:val="00DE1D72"/>
    <w:rsid w:val="00DE5911"/>
    <w:rsid w:val="00E108EB"/>
    <w:rsid w:val="00E13382"/>
    <w:rsid w:val="00E1569E"/>
    <w:rsid w:val="00E24757"/>
    <w:rsid w:val="00E43064"/>
    <w:rsid w:val="00E7417F"/>
    <w:rsid w:val="00E76D8D"/>
    <w:rsid w:val="00E80BDE"/>
    <w:rsid w:val="00E83D37"/>
    <w:rsid w:val="00E83F53"/>
    <w:rsid w:val="00EA6775"/>
    <w:rsid w:val="00EB3185"/>
    <w:rsid w:val="00EB3B32"/>
    <w:rsid w:val="00EB6853"/>
    <w:rsid w:val="00EC0D58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06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1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4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4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4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4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06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1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4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4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4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4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St-461/2018</izvorni_sadrzaj>
    <derivirana_varijabla naziv="DomainObject.Predmet.OznakaBroj_1">St-461/2018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BETO USLUGE j. d. o. o. za ugostiteljstvo, trgovinu i usluge</izvorni_sadrzaj>
    <derivirana_varijabla naziv="DomainObject.Predmet.StrankaFormated_1">  BETO USLUGE j. d. o. o. za ugostiteljstvo, trgovinu i usluge</derivirana_varijabla>
  </DomainObject.Predmet.StrankaFormated>
  <DomainObject.Predmet.StrankaFormatedOIB>
    <izvorni_sadrzaj>  BETO USLUGE j. d. o. o. za ugostiteljstvo, trgovinu i usluge, OIB 60952162745</izvorni_sadrzaj>
    <derivirana_varijabla naziv="DomainObject.Predmet.StrankaFormatedOIB_1">  BETO USLUGE j. d. o. o. za ugostiteljstvo, trgovinu i usluge, OIB 60952162745</derivirana_varijabla>
  </DomainObject.Predmet.StrankaFormatedOIB>
  <DomainObject.Predmet.StrankaFormatedWithAdress>
    <izvorni_sadrzaj> BETO USLUGE j. d. o. o. za ugostiteljstvo, trgovinu i usluge, Bregi, Anđeli 71a, 51211 Matulji</izvorni_sadrzaj>
    <derivirana_varijabla naziv="DomainObject.Predmet.StrankaFormatedWithAdress_1"> BETO USLUGE j. d. o. o. za ugostiteljstvo, trgovinu i usluge, Bregi, Anđeli 71a, 51211 Matulji</derivirana_varijabla>
  </DomainObject.Predmet.StrankaFormatedWithAdress>
  <DomainObject.Predmet.StrankaFormatedWithAdressOIB>
    <izvorni_sadrzaj> BETO USLUGE j. d. o. o. za ugostiteljstvo, trgovinu i usluge, OIB 60952162745, Bregi, Anđeli 71a, 51211 Matulji</izvorni_sadrzaj>
    <derivirana_varijabla naziv="DomainObject.Predmet.StrankaFormatedWithAdressOIB_1"> BETO USLUGE j. d. o. o. za ugostiteljstvo, trgovinu i usluge, OIB 60952162745, Bregi, Anđeli 71a, 51211 Matulji</derivirana_varijabla>
  </DomainObject.Predmet.StrankaFormatedWithAdressOIB>
  <DomainObject.Predmet.StrankaWithAdress>
    <izvorni_sadrzaj>BETO USLUGE j. d. o. o. za ugostiteljstvo, trgovinu i usluge Bregi, Anđeli 71a,51211 Matulji</izvorni_sadrzaj>
    <derivirana_varijabla naziv="DomainObject.Predmet.StrankaWithAdress_1">BETO USLUGE j. d. o. o. za ugostiteljstvo, trgovinu i usluge Bregi, Anđeli 71a,51211 Matulji</derivirana_varijabla>
  </DomainObject.Predmet.StrankaWithAdress>
  <DomainObject.Predmet.StrankaWithAdressOIB>
    <izvorni_sadrzaj>BETO USLUGE j. d. o. o. za ugostiteljstvo, trgovinu i usluge, OIB 60952162745, Bregi, Anđeli 71a,51211 Matulji</izvorni_sadrzaj>
    <derivirana_varijabla naziv="DomainObject.Predmet.StrankaWithAdressOIB_1">BETO USLUGE j. d. o. o. za ugostiteljstvo, trgovinu i usluge, OIB 60952162745, Bregi, Anđeli 71a,51211 Matulji</derivirana_varijabla>
  </DomainObject.Predmet.StrankaWithAdressOIB>
  <DomainObject.Predmet.StrankaNazivFormated>
    <izvorni_sadrzaj>BETO USLUGE j. d. o. o. za ugostiteljstvo, trgovinu i usluge</izvorni_sadrzaj>
    <derivirana_varijabla naziv="DomainObject.Predmet.StrankaNazivFormated_1">BETO USLUGE j. d. o. o. za ugostiteljstvo, trgovinu i usluge</derivirana_varijabla>
  </DomainObject.Predmet.StrankaNazivFormated>
  <DomainObject.Predmet.StrankaNazivFormatedOIB>
    <izvorni_sadrzaj>BETO USLUGE j. d. o. o. za ugostiteljstvo, trgovinu i usluge, OIB 60952162745</izvorni_sadrzaj>
    <derivirana_varijabla naziv="DomainObject.Predmet.StrankaNazivFormatedOIB_1">BETO USLUGE j. d. o. o. za ugostiteljstvo, trgovinu i usluge, OIB 60952162745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256813.16</izvorni_sadrzaj>
    <derivirana_varijabla naziv="DomainObject.Predmet.TrenutnaVrijednost_1">256813.16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BETO USLUGE j. d. o. o. za ugostiteljstvo, trgovinu i usluge</item>
    </izvorni_sadrzaj>
    <derivirana_varijabla naziv="DomainObject.Predmet.StrankaListFormated_1">
      <item>BETO USLUGE j. d. o. o. za ugostiteljstvo, trgovinu i usluge</item>
    </derivirana_varijabla>
  </DomainObject.Predmet.StrankaListFormated>
  <DomainObject.Predmet.StrankaListFormatedOIB>
    <izvorni_sadrzaj>
      <item>BETO USLUGE j. d. o. o. za ugostiteljstvo, trgovinu i usluge, OIB 60952162745</item>
    </izvorni_sadrzaj>
    <derivirana_varijabla naziv="DomainObject.Predmet.StrankaListFormatedOIB_1">
      <item>BETO USLUGE j. d. o. o. za ugostiteljstvo, trgovinu i usluge, OIB 60952162745</item>
    </derivirana_varijabla>
  </DomainObject.Predmet.StrankaListFormatedOIB>
  <DomainObject.Predmet.StrankaListFormatedWithAdress>
    <izvorni_sadrzaj>
      <item>BETO USLUGE j. d. o. o. za ugostiteljstvo, trgovinu i usluge, Bregi, Anđeli 71a, 51211 Matulji</item>
    </izvorni_sadrzaj>
    <derivirana_varijabla naziv="DomainObject.Predmet.StrankaListFormatedWithAdress_1">
      <item>BETO USLUGE j. d. o. o. za ugostiteljstvo, trgovinu i usluge, Bregi, Anđeli 71a, 51211 Matulji</item>
    </derivirana_varijabla>
  </DomainObject.Predmet.StrankaListFormatedWithAdress>
  <DomainObject.Predmet.StrankaListFormatedWithAdressOIB>
    <izvorni_sadrzaj>
      <item>BETO USLUGE j. d. o. o. za ugostiteljstvo, trgovinu i usluge, OIB 60952162745, Bregi, Anđeli 71a, 51211 Matulji</item>
    </izvorni_sadrzaj>
    <derivirana_varijabla naziv="DomainObject.Predmet.StrankaListFormatedWithAdressOIB_1">
      <item>BETO USLUGE j. d. o. o. za ugostiteljstvo, trgovinu i usluge, OIB 60952162745, Bregi, Anđeli 71a, 51211 Matulji</item>
    </derivirana_varijabla>
  </DomainObject.Predmet.StrankaListFormatedWithAdressOIB>
  <DomainObject.Predmet.StrankaListNazivFormated>
    <izvorni_sadrzaj>
      <item>BETO USLUGE j. d. o. o. za ugostiteljstvo, trgovinu i usluge</item>
    </izvorni_sadrzaj>
    <derivirana_varijabla naziv="DomainObject.Predmet.StrankaListNazivFormated_1">
      <item>BETO USLUGE j. d. o. o. za ugostiteljstvo, trgovinu i usluge</item>
    </derivirana_varijabla>
  </DomainObject.Predmet.StrankaListNazivFormated>
  <DomainObject.Predmet.StrankaListNazivFormatedOIB>
    <izvorni_sadrzaj>
      <item>BETO USLUGE j. d. o. o. za ugostiteljstvo, trgovinu i usluge, OIB 60952162745</item>
    </izvorni_sadrzaj>
    <derivirana_varijabla naziv="DomainObject.Predmet.StrankaListNazivFormatedOIB_1">
      <item>BETO USLUGE j. d. o. o. za ugostiteljstvo, trgovinu i usluge, OIB 60952162745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BETO USLUGE j. d. o. o. za ugostiteljstvo, trgovinu i usluge</izvorni_sadrzaj>
    <derivirana_varijabla naziv="DomainObject.Predmet.StrankaIDrugi_1">BETO USLUGE j. d. o. o. za ugostiteljstvo,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BETO USLUGE j. d. o. o. za ugostiteljstvo, trgovinu i usluge, OIB 60952162745, Bregi, Anđeli 71a, 51211 Matulji</izvorni_sadrzaj>
    <derivirana_varijabla naziv="DomainObject.Predmet.StrankaIDrugiAdressOIB_1">BETO USLUGE j. d. o. o. za ugostiteljstvo, trgovinu i usluge, OIB 60952162745, Bregi, Anđeli 71a, 51211 Matulji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 USLUGE j. d. o. o. za ugostiteljstvo, trgovinu i usluge</item>
    </izvorni_sadrzaj>
    <derivirana_varijabla naziv="DomainObject.Predmet.SudioniciListNaziv_1">
      <item>BETO USLUGE j. d. o. o. za ugostiteljstvo, trgovinu i usluge</item>
    </derivirana_varijabla>
  </DomainObject.Predmet.SudioniciListNaziv>
  <DomainObject.Predmet.SudioniciListAdressOIB>
    <izvorni_sadrzaj>
      <item>BETO USLUGE j. d. o. o. za ugostiteljstvo, trgovinu i usluge, OIB 60952162745, Bregi, Anđeli 71a,51211 Matulji</item>
    </izvorni_sadrzaj>
    <derivirana_varijabla naziv="DomainObject.Predmet.SudioniciListAdressOIB_1">
      <item>BETO USLUGE j. d. o. o. za ugostiteljstvo, trgovinu i usluge, OIB 60952162745, Bregi, Anđeli 71a,51211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60952162745</item>
    </izvorni_sadrzaj>
    <derivirana_varijabla naziv="DomainObject.Predmet.SudioniciListNazivOIB_1">
      <item>, OIB 60952162745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288</properties:Words>
  <properties:Characters>1497</properties:Characters>
  <properties:Lines>40</properties:Lines>
  <properties:Paragraphs>16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2018-08-29T12:57:00Z</dcterms:created>
  <dc:creator>dcmelik</dc:creator>
  <cp:lastModifiedBy>Jasna Radulović</cp:lastModifiedBy>
  <cp:lastPrinted>2018-08-29T12:59:00Z</cp:lastPrinted>
  <dcterms:modified xmlns:xsi="http://www.w3.org/2001/XMLSchema-instance" xsi:type="dcterms:W3CDTF">2018-08-29T13:07:00Z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(461-18 ZAKLJUČAK - dopuna predstečajnog.docx)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