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8313" w14:paraId="9ed8313" w:rsidRDefault="002A3996" w:rsidP="002A3996" w:rsidR="0044030D" w:rsidRPr="00903C04">
      <w:pPr>
        <w:pStyle w:val="Tijeloteksta"/>
        <w:outlineLvl w:val="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4030D" w:rsidRPr="00903C04">
        <w:rPr>
          <w:b/>
        </w:rPr>
        <w:t xml:space="preserve">                                </w:t>
      </w:r>
    </w:p>
    <w:p w:rsidRDefault="002A3996" w:rsidP="00F16AB1" w:rsidR="00055CD7">
      <w:pPr>
        <w:jc w:val="both"/>
      </w:pPr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5CD7" w:rsidP="00F16AB1" w:rsidR="00055CD7">
      <w:pPr>
        <w:jc w:val="both"/>
      </w:pPr>
    </w:p>
    <w:p w:rsidRDefault="00EA75A8" w:rsidP="00F16AB1" w:rsidR="00F16AB1" w:rsidRPr="00544D9D">
      <w:pPr>
        <w:jc w:val="both"/>
      </w:pPr>
      <w:r>
        <w:t xml:space="preserve">REPUBLIKA HRVATSKA </w:t>
      </w:r>
    </w:p>
    <w:p w:rsidRDefault="00EA75A8" w:rsidP="00F16AB1" w:rsidR="00B2033F">
      <w:r>
        <w:t>TRGOVAČKI SUD U ZAGREBU</w:t>
      </w:r>
    </w:p>
    <w:p w:rsidRDefault="00EA75A8" w:rsidP="00F16AB1" w:rsidR="00EA75A8">
      <w:pPr>
        <w:rPr>
          <w:b/>
        </w:rPr>
      </w:pPr>
      <w:r>
        <w:t>Zagreb, Amruševa 2/II</w:t>
      </w:r>
      <w:r w:rsidR="002A3996">
        <w:t xml:space="preserve">                                                                                      </w:t>
      </w:r>
      <w:r w:rsidR="002A3996" w:rsidRPr="002A3996">
        <w:t>70 St-7107/1016</w:t>
      </w:r>
    </w:p>
    <w:p w:rsidRDefault="00B2033F" w:rsidP="0044030D" w:rsidR="00B2033F">
      <w:pPr>
        <w:rPr>
          <w:b/>
        </w:rPr>
      </w:pPr>
    </w:p>
    <w:p w:rsidRDefault="007646F7" w:rsidP="00EA75A8" w:rsidR="007646F7" w:rsidRPr="00E96BCB">
      <w:pPr>
        <w:ind w:left="6372"/>
      </w:pPr>
      <w:r w:rsidRPr="00E96BCB">
        <w:t xml:space="preserve">  </w:t>
      </w: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7646F7" w:rsidP="007646F7" w:rsidR="007646F7" w:rsidRPr="00E96BCB"/>
    <w:p w:rsidRDefault="007646F7" w:rsidP="00264F3A" w:rsidR="00A86134" w:rsidRPr="00637DFE">
      <w:pPr>
        <w:pStyle w:val="Default"/>
        <w:jc w:val="both"/>
      </w:pPr>
      <w:r w:rsidRPr="00E96BCB">
        <w:t xml:space="preserve">Trgovački sud u Zagrebu po  </w:t>
      </w:r>
      <w:r w:rsidR="00055CD7">
        <w:t>sucu pojedincu</w:t>
      </w:r>
      <w:r w:rsidRPr="00E96BCB">
        <w:t xml:space="preserve"> </w:t>
      </w:r>
      <w:r w:rsidR="00A86134">
        <w:t xml:space="preserve"> Maji Jurovicki</w:t>
      </w:r>
      <w:r w:rsidR="00A86134" w:rsidRPr="00537DFF">
        <w:t xml:space="preserve"> u stečajnom postupku otvorenim nad stečajnim dužnikom </w:t>
      </w:r>
      <w:r w:rsidR="00A86134" w:rsidRPr="00637DFE">
        <w:rPr>
          <w:bCs/>
        </w:rPr>
        <w:t>GORŠETA GRAĐEVINARSTVO d.o.o. u stečaju, Glina (Grad Glina), Skela 64, OIB: 12620034705, MBS: 120002636</w:t>
      </w:r>
      <w:r w:rsidR="00264F3A">
        <w:t>, dana 09</w:t>
      </w:r>
      <w:r w:rsidR="00A86134" w:rsidRPr="00637DFE">
        <w:t>. svibnja 2018. godine</w:t>
      </w:r>
    </w:p>
    <w:p w:rsidRDefault="00A86134" w:rsidP="00A86134" w:rsidR="00A86134" w:rsidRPr="00637DFE"/>
    <w:p w:rsidRDefault="0044030D" w:rsidP="00D9697E" w:rsidR="0044030D" w:rsidRPr="00055CD7">
      <w:pPr>
        <w:jc w:val="center"/>
      </w:pPr>
      <w:r w:rsidRPr="00055CD7">
        <w:t>r i j e š i o    j e</w:t>
      </w:r>
    </w:p>
    <w:p w:rsidRDefault="0044030D" w:rsidP="008F7C1A" w:rsidR="0044030D" w:rsidRPr="00903C04">
      <w:pPr>
        <w:rPr>
          <w:b/>
        </w:rPr>
      </w:pPr>
    </w:p>
    <w:p w:rsidRDefault="00264F3A" w:rsidP="00264F3A" w:rsidR="00832663" w:rsidRPr="00832663">
      <w:pPr>
        <w:pStyle w:val="Default"/>
        <w:jc w:val="both"/>
        <w:rPr>
          <w:color w:val="auto"/>
        </w:rPr>
      </w:pPr>
      <w:r>
        <w:t xml:space="preserve">I  </w:t>
      </w:r>
      <w:r w:rsidR="0044030D" w:rsidRPr="00903C04">
        <w:t>Određuje se prodaja nekretnina u vlasništvu</w:t>
      </w:r>
      <w:r w:rsidR="00536EC2">
        <w:t xml:space="preserve"> </w:t>
      </w:r>
      <w:r w:rsidR="0044030D" w:rsidRPr="00903C04">
        <w:t>steča</w:t>
      </w:r>
      <w:r w:rsidR="00536EC2">
        <w:t>jnog</w:t>
      </w:r>
      <w:r w:rsidR="004B1E94">
        <w:t xml:space="preserve"> dužnika</w:t>
      </w:r>
      <w:r w:rsidR="00536CF4">
        <w:t xml:space="preserve"> </w:t>
      </w:r>
      <w:r w:rsidR="00A86134" w:rsidRPr="00537DFF">
        <w:t xml:space="preserve"> </w:t>
      </w:r>
      <w:r w:rsidR="00A86134" w:rsidRPr="00832663">
        <w:rPr>
          <w:bCs/>
        </w:rPr>
        <w:t xml:space="preserve">GORŠETA GRAĐEVINARSTVO d.o.o. u stečaju, Glina (Grad Glina), Skela 64, OIB: 12620034705, </w:t>
      </w:r>
      <w:r w:rsidR="00946FFC">
        <w:t xml:space="preserve">  </w:t>
      </w:r>
      <w:r w:rsidR="00946FFC" w:rsidRPr="00903C04">
        <w:t>uz odgovarajuću primjenu pravi</w:t>
      </w:r>
      <w:r w:rsidR="00946FFC">
        <w:t xml:space="preserve">la ovršnog postupka o ovrsi na nekretninama i to slijedećih nekretnina upisanih u zemljišnim knjigama </w:t>
      </w:r>
      <w:r w:rsidR="00832663" w:rsidRPr="00832663">
        <w:rPr>
          <w:color w:val="auto"/>
        </w:rPr>
        <w:t>Općinskog građanskog suda u Zagrebu, Zemljišno knjižni odjel Du</w:t>
      </w:r>
      <w:r w:rsidR="00B26B15">
        <w:rPr>
          <w:color w:val="auto"/>
        </w:rPr>
        <w:t xml:space="preserve">go Selo, </w:t>
      </w:r>
      <w:r w:rsidR="004C0BC0">
        <w:rPr>
          <w:color w:val="auto"/>
        </w:rPr>
        <w:t>z</w:t>
      </w:r>
      <w:r w:rsidR="00832663" w:rsidRPr="00832663">
        <w:rPr>
          <w:color w:val="auto"/>
        </w:rPr>
        <w:t>k</w:t>
      </w:r>
      <w:r w:rsidR="004C0BC0">
        <w:rPr>
          <w:color w:val="auto"/>
        </w:rPr>
        <w:t xml:space="preserve">.č. br. 327/12 upisane u </w:t>
      </w:r>
      <w:r w:rsidR="00832663" w:rsidRPr="00832663">
        <w:rPr>
          <w:color w:val="auto"/>
        </w:rPr>
        <w:t xml:space="preserve"> </w:t>
      </w:r>
      <w:r w:rsidR="008A71F9" w:rsidRPr="008A71F9">
        <w:rPr>
          <w:color w:val="auto"/>
        </w:rPr>
        <w:t>zk. ul 2739</w:t>
      </w:r>
      <w:r w:rsidR="004C0BC0">
        <w:rPr>
          <w:color w:val="auto"/>
        </w:rPr>
        <w:t>, u naravi  S</w:t>
      </w:r>
      <w:r w:rsidR="002673C9" w:rsidRPr="00832663">
        <w:rPr>
          <w:color w:val="auto"/>
        </w:rPr>
        <w:t>tambeno-pos</w:t>
      </w:r>
      <w:r w:rsidR="002673C9">
        <w:rPr>
          <w:color w:val="auto"/>
        </w:rPr>
        <w:t>lovna zgrada u ulici Stjepana F</w:t>
      </w:r>
      <w:r w:rsidR="002673C9" w:rsidRPr="00832663">
        <w:rPr>
          <w:color w:val="auto"/>
        </w:rPr>
        <w:t>erenčaka</w:t>
      </w:r>
      <w:r w:rsidR="004C0BC0">
        <w:rPr>
          <w:color w:val="auto"/>
        </w:rPr>
        <w:t xml:space="preserve">, površine 198 m² i </w:t>
      </w:r>
      <w:r w:rsidR="002673C9" w:rsidRPr="00832663">
        <w:rPr>
          <w:color w:val="auto"/>
        </w:rPr>
        <w:t>dvorište</w:t>
      </w:r>
      <w:r w:rsidR="00832663" w:rsidRPr="00832663">
        <w:rPr>
          <w:color w:val="auto"/>
        </w:rPr>
        <w:t>, površine 287 m², ukupno  površine 485 m²</w:t>
      </w:r>
      <w:r w:rsidR="003816C3">
        <w:rPr>
          <w:color w:val="auto"/>
        </w:rPr>
        <w:t xml:space="preserve">, kao cjelina </w:t>
      </w:r>
      <w:r w:rsidR="00832663" w:rsidRPr="00832663">
        <w:rPr>
          <w:color w:val="auto"/>
        </w:rPr>
        <w:t xml:space="preserve"> i to:</w:t>
      </w:r>
    </w:p>
    <w:p w:rsidRDefault="00832663" w:rsidP="00264F3A" w:rsidR="00832663" w:rsidRPr="00B67FC9">
      <w:pPr>
        <w:pStyle w:val="Default"/>
        <w:ind w:left="567"/>
        <w:jc w:val="both"/>
        <w:rPr>
          <w:color w:val="auto"/>
        </w:rPr>
      </w:pPr>
    </w:p>
    <w:p w:rsidRDefault="00832663" w:rsidP="00264F3A" w:rsidR="00832663">
      <w:pPr>
        <w:pStyle w:val="Default"/>
        <w:ind w:left="63"/>
        <w:jc w:val="both"/>
        <w:rPr>
          <w:color w:val="auto"/>
        </w:rPr>
      </w:pPr>
      <w:r>
        <w:rPr>
          <w:color w:val="auto"/>
        </w:rPr>
        <w:t>4. Suvlasnički dio: 174/10000 ETAŽNO VLASNIŠTVO (E-4)</w:t>
      </w:r>
      <w:r w:rsidRPr="00B67FC9">
        <w:rPr>
          <w:color w:val="auto"/>
        </w:rPr>
        <w:t xml:space="preserve"> </w:t>
      </w:r>
    </w:p>
    <w:p w:rsidRDefault="00B8006E" w:rsidP="00264F3A" w:rsidR="00832663">
      <w:pPr>
        <w:pStyle w:val="Default"/>
        <w:ind w:left="63"/>
        <w:jc w:val="both"/>
      </w:pPr>
      <w:r>
        <w:t xml:space="preserve">- </w:t>
      </w:r>
      <w:r w:rsidR="00832663">
        <w:t>Garaža u podrumu (G4) korisne površine 10,10 m²</w:t>
      </w:r>
    </w:p>
    <w:p w:rsidRDefault="00832663" w:rsidP="00264F3A" w:rsidR="00832663">
      <w:pPr>
        <w:pStyle w:val="Default"/>
        <w:ind w:left="63"/>
        <w:jc w:val="both"/>
      </w:pPr>
    </w:p>
    <w:p w:rsidRDefault="00832663" w:rsidP="00264F3A" w:rsidR="00832663">
      <w:pPr>
        <w:pStyle w:val="Default"/>
        <w:ind w:left="63"/>
        <w:jc w:val="both"/>
        <w:rPr>
          <w:color w:val="auto"/>
        </w:rPr>
      </w:pPr>
      <w:r>
        <w:rPr>
          <w:color w:val="auto"/>
        </w:rPr>
        <w:t>5. Suvlasnički dio: 53/10000 ETAŽNO VLASNIŠTVO (E-5)</w:t>
      </w:r>
      <w:r w:rsidRPr="00B67FC9">
        <w:rPr>
          <w:color w:val="auto"/>
        </w:rPr>
        <w:t xml:space="preserve"> </w:t>
      </w:r>
    </w:p>
    <w:p w:rsidRDefault="00B8006E" w:rsidP="00264F3A" w:rsidR="00832663" w:rsidRPr="00253F27">
      <w:pPr>
        <w:pStyle w:val="Default"/>
        <w:ind w:left="63"/>
        <w:jc w:val="both"/>
      </w:pPr>
      <w:r>
        <w:t xml:space="preserve">- </w:t>
      </w:r>
      <w:r w:rsidR="00832663">
        <w:t>Spremište stanara  u podrumu (S1) korisne površine 3,03 m²</w:t>
      </w:r>
    </w:p>
    <w:p w:rsidRDefault="00832663" w:rsidP="00264F3A" w:rsidR="00832663">
      <w:pPr>
        <w:pStyle w:val="Default"/>
        <w:jc w:val="both"/>
        <w:rPr>
          <w:color w:val="auto"/>
        </w:rPr>
      </w:pPr>
    </w:p>
    <w:p w:rsidRDefault="00832663" w:rsidP="00264F3A" w:rsidR="00832663">
      <w:pPr>
        <w:pStyle w:val="Default"/>
        <w:ind w:left="63"/>
        <w:jc w:val="both"/>
        <w:rPr>
          <w:color w:val="auto"/>
        </w:rPr>
      </w:pPr>
      <w:r>
        <w:rPr>
          <w:color w:val="auto"/>
        </w:rPr>
        <w:t>15. Suvlasnički dio: 981/10000 ETAŽNO VLASNIŠTVO (E-15)</w:t>
      </w:r>
      <w:r w:rsidRPr="00B67FC9">
        <w:rPr>
          <w:color w:val="auto"/>
        </w:rPr>
        <w:t xml:space="preserve"> </w:t>
      </w:r>
    </w:p>
    <w:p w:rsidRDefault="00B8006E" w:rsidP="00264F3A" w:rsidR="00832663">
      <w:pPr>
        <w:pStyle w:val="Default"/>
        <w:jc w:val="both"/>
      </w:pPr>
      <w:r>
        <w:t xml:space="preserve">- </w:t>
      </w:r>
      <w:r w:rsidR="00832663">
        <w:t>Stan 3 ST3 u I katu, koji se sastoji od hodnika (4,60m</w:t>
      </w:r>
      <w:r>
        <w:t xml:space="preserve">²); dj. sobe (6,65m²); </w:t>
      </w:r>
      <w:r w:rsidR="001847B4">
        <w:t>spavaonice</w:t>
      </w:r>
      <w:r w:rsidR="00832663">
        <w:t xml:space="preserve"> (10,15m²); kupaonica (4,50m²); ostava </w:t>
      </w:r>
      <w:r>
        <w:t xml:space="preserve">(1,82m²); kuhinja, blagovaona, </w:t>
      </w:r>
      <w:r w:rsidR="00832663">
        <w:t xml:space="preserve">boravak (25,50m²); balkon (3,68m²);  sveukupno korisne površine  56,90 m² </w:t>
      </w:r>
    </w:p>
    <w:p w:rsidRDefault="002B5B34" w:rsidP="00264F3A" w:rsidR="002B5B34">
      <w:pPr>
        <w:pStyle w:val="Default"/>
        <w:jc w:val="both"/>
      </w:pPr>
    </w:p>
    <w:p w:rsidRDefault="002B5B34" w:rsidP="00264F3A" w:rsidR="002B5B34">
      <w:pPr>
        <w:pStyle w:val="Default"/>
        <w:jc w:val="both"/>
      </w:pPr>
      <w:r w:rsidRPr="002B5B34">
        <w:t xml:space="preserve">II. </w:t>
      </w:r>
      <w:r>
        <w:t xml:space="preserve"> </w:t>
      </w:r>
      <w:r w:rsidRPr="002B5B34">
        <w:t>Nekretnine, suvlasnički dio:</w:t>
      </w:r>
      <w:r w:rsidR="00526A4C">
        <w:t>174/10000</w:t>
      </w:r>
      <w:r w:rsidRPr="002B5B34">
        <w:t xml:space="preserve">, </w:t>
      </w:r>
      <w:r w:rsidR="00526A4C">
        <w:t>53</w:t>
      </w:r>
      <w:r w:rsidR="00526A4C" w:rsidRPr="00526A4C">
        <w:t>/10000</w:t>
      </w:r>
      <w:r w:rsidR="00526A4C">
        <w:t xml:space="preserve"> i 981</w:t>
      </w:r>
      <w:r w:rsidR="00526A4C" w:rsidRPr="00526A4C">
        <w:t>/10000</w:t>
      </w:r>
      <w:r w:rsidR="00B8006E">
        <w:t xml:space="preserve"> </w:t>
      </w:r>
      <w:r w:rsidRPr="002B5B34">
        <w:t xml:space="preserve">upisane u zemljišnoknjižne knjige </w:t>
      </w:r>
      <w:r w:rsidR="001847B4" w:rsidRPr="001847B4">
        <w:t>Općinskog građanskog suda u Zagrebu, Zem</w:t>
      </w:r>
      <w:r w:rsidR="00731EC9">
        <w:t>ljišno knjižni odjel Dugo Selo</w:t>
      </w:r>
      <w:r w:rsidR="001847B4" w:rsidRPr="001847B4">
        <w:t xml:space="preserve">, </w:t>
      </w:r>
      <w:r w:rsidR="00EC3720">
        <w:t>z</w:t>
      </w:r>
      <w:r w:rsidR="00731EC9">
        <w:t>k.č. br. 327/12,</w:t>
      </w:r>
      <w:r w:rsidR="00EC3720">
        <w:t xml:space="preserve"> upisane u </w:t>
      </w:r>
      <w:r w:rsidR="00CC6485">
        <w:t xml:space="preserve"> z</w:t>
      </w:r>
      <w:r w:rsidR="00CC6485" w:rsidRPr="00CC6485">
        <w:t>k. ul 2739,</w:t>
      </w:r>
      <w:r w:rsidR="00731EC9">
        <w:t xml:space="preserve"> u naravi S</w:t>
      </w:r>
      <w:r w:rsidR="001847B4" w:rsidRPr="001847B4">
        <w:t>tambeno-poslovna zgrada u ulici Stjepana Ferenča</w:t>
      </w:r>
      <w:r w:rsidR="00731EC9">
        <w:t xml:space="preserve">ka, površine 198 m2,  dvorište </w:t>
      </w:r>
      <w:r w:rsidR="001847B4" w:rsidRPr="001847B4">
        <w:t>površine 287 m2, ukupno  površine 485 m2</w:t>
      </w:r>
    </w:p>
    <w:p w:rsidRDefault="00946FFC" w:rsidP="00264F3A" w:rsidR="00946FFC">
      <w:pPr>
        <w:jc w:val="both"/>
      </w:pPr>
    </w:p>
    <w:p w:rsidRDefault="0017659C" w:rsidP="001D6CB0" w:rsidR="0017659C">
      <w:pPr>
        <w:jc w:val="both"/>
      </w:pPr>
      <w:r>
        <w:t xml:space="preserve">III.   Na nekretnini iz točke I. na suvlasničkom dijelu </w:t>
      </w:r>
      <w:r w:rsidR="00582163">
        <w:t xml:space="preserve">4. </w:t>
      </w:r>
      <w:r w:rsidR="00F51DC9">
        <w:t>(</w:t>
      </w:r>
      <w:r w:rsidR="00582163">
        <w:t>174/10000</w:t>
      </w:r>
      <w:r w:rsidR="00F51DC9">
        <w:t>), na</w:t>
      </w:r>
      <w:r w:rsidR="00F51DC9" w:rsidRPr="00F51DC9">
        <w:t xml:space="preserve"> suvlasničkom dijelu </w:t>
      </w:r>
      <w:r w:rsidR="00F51DC9">
        <w:t>5. (</w:t>
      </w:r>
      <w:r w:rsidR="001D6CB0">
        <w:t>53/10000</w:t>
      </w:r>
      <w:r w:rsidR="006151F8">
        <w:t>) i na suvlasničkom dijelu 15 (</w:t>
      </w:r>
      <w:r w:rsidR="001D6CB0">
        <w:t>981/10000</w:t>
      </w:r>
      <w:r w:rsidR="006151F8">
        <w:t xml:space="preserve">) </w:t>
      </w:r>
      <w:r w:rsidR="001D6CB0">
        <w:t xml:space="preserve"> </w:t>
      </w:r>
      <w:r>
        <w:t>upisano je razlučno pravo za korist vjerovnika:</w:t>
      </w:r>
      <w:r w:rsidR="00110CCC" w:rsidRPr="00110CCC">
        <w:t xml:space="preserve"> </w:t>
      </w:r>
      <w:r w:rsidR="00110CCC">
        <w:t>OTP BANKA d.d</w:t>
      </w:r>
      <w:r w:rsidR="00110CCC" w:rsidRPr="00110CCC">
        <w:t>., OIB 52508873833, Zadar, Domovinskog rata 3</w:t>
      </w:r>
      <w:r>
        <w:t>.</w:t>
      </w:r>
    </w:p>
    <w:p w:rsidRDefault="0017659C" w:rsidP="0017659C" w:rsidR="0017659C">
      <w:pPr>
        <w:jc w:val="both"/>
      </w:pPr>
    </w:p>
    <w:p w:rsidRDefault="00F27450" w:rsidP="009D3A15" w:rsidR="00CC6485" w:rsidRPr="00CC6485">
      <w:pPr>
        <w:jc w:val="both"/>
      </w:pPr>
      <w:r>
        <w:lastRenderedPageBreak/>
        <w:t xml:space="preserve">      </w:t>
      </w:r>
      <w:r w:rsidR="00FE2D24" w:rsidRPr="00FE2D24">
        <w:t xml:space="preserve">Na nekretnini iz točke I. na suvlasničkom dijelu 4. (174/10000), na suvlasničkom dijelu 5. (53/10000) i na suvlasničkom dijelu 15 (981/10000)  </w:t>
      </w:r>
      <w:r w:rsidR="00CC6485" w:rsidRPr="00CC6485">
        <w:t>upisano je razlučno pravo za korist vjerovnika: REPUBLIKA HRVATSKA.</w:t>
      </w:r>
    </w:p>
    <w:p w:rsidRDefault="00C45E69" w:rsidP="00264F3A" w:rsidR="00C45E69">
      <w:pPr>
        <w:jc w:val="both"/>
      </w:pPr>
    </w:p>
    <w:p w:rsidRDefault="001B0DC8" w:rsidP="00264F3A" w:rsidR="00F22A39">
      <w:pPr>
        <w:jc w:val="both"/>
      </w:pPr>
      <w:r>
        <w:t xml:space="preserve">III </w:t>
      </w:r>
      <w:r w:rsidR="00F22A39">
        <w:t xml:space="preserve">    </w:t>
      </w:r>
      <w:r w:rsidR="007B28C5" w:rsidRPr="00903C04">
        <w:t>Zaključkom o prodaji utvrdit će se vrijednost nekretnina, način i uvjeti</w:t>
      </w:r>
      <w:r w:rsidR="00BD501D">
        <w:t xml:space="preserve"> </w:t>
      </w:r>
      <w:r w:rsidR="007B28C5" w:rsidRPr="00903C04">
        <w:t>prodaje nekretnina iz točke I ovog rješenja.</w:t>
      </w:r>
      <w:r w:rsidR="00D545B7">
        <w:tab/>
      </w:r>
      <w:r w:rsidR="00D545B7">
        <w:tab/>
      </w:r>
    </w:p>
    <w:p w:rsidRDefault="00D545B7" w:rsidP="00264F3A" w:rsidR="007B28C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22A39" w:rsidP="00F22A39" w:rsidR="003816C3">
      <w:pPr>
        <w:jc w:val="both"/>
      </w:pPr>
      <w:r>
        <w:t xml:space="preserve">IV     </w:t>
      </w:r>
      <w:r w:rsidR="007B28C5" w:rsidRPr="00903C04">
        <w:t>Određuje se upis zabilježbe ovog rješenja o prodaji nekretnina stečajnog</w:t>
      </w:r>
      <w:r>
        <w:t xml:space="preserve"> </w:t>
      </w:r>
      <w:r w:rsidR="007B28C5" w:rsidRPr="00903C04">
        <w:t>dužnika u zeml</w:t>
      </w:r>
      <w:r w:rsidR="008F7C1A">
        <w:t xml:space="preserve">jišnim knjigama </w:t>
      </w:r>
      <w:r w:rsidR="00BD501D" w:rsidRPr="00832663">
        <w:t>Općinskog građanskog suda u Zagrebu,</w:t>
      </w:r>
      <w:r>
        <w:t xml:space="preserve"> </w:t>
      </w:r>
      <w:r w:rsidR="00BD501D" w:rsidRPr="00832663">
        <w:t>Zemljišno knjižni odjel Dugo Selo</w:t>
      </w:r>
      <w:r w:rsidR="00CC6485">
        <w:t>.</w:t>
      </w:r>
    </w:p>
    <w:p w:rsidRDefault="00D545B7" w:rsidP="008F7C1A" w:rsidR="00D545B7" w:rsidRPr="00903C04"/>
    <w:p w:rsidRDefault="0044030D" w:rsidP="00D9697E" w:rsidR="0044030D" w:rsidRPr="00903C04">
      <w:pPr>
        <w:jc w:val="center"/>
      </w:pPr>
      <w:r w:rsidRPr="00903C04">
        <w:t>Obrazloženje</w:t>
      </w:r>
    </w:p>
    <w:p w:rsidRDefault="008E467D" w:rsidP="00D9697E" w:rsidR="008E467D" w:rsidRPr="00903C04">
      <w:pPr>
        <w:jc w:val="both"/>
      </w:pPr>
    </w:p>
    <w:p w:rsidRDefault="00DB5C36" w:rsidP="00F22A39" w:rsidR="00F24B38">
      <w:pPr>
        <w:jc w:val="both"/>
      </w:pPr>
      <w:r>
        <w:tab/>
        <w:t>Rješenjem ovog suda broj St-</w:t>
      </w:r>
      <w:r w:rsidR="00BD501D">
        <w:t>7107/2016</w:t>
      </w:r>
      <w:r w:rsidR="008F7C1A">
        <w:t xml:space="preserve"> </w:t>
      </w:r>
      <w:r w:rsidR="008E467D" w:rsidRPr="00903C04">
        <w:t xml:space="preserve">od </w:t>
      </w:r>
      <w:r w:rsidR="00BD501D">
        <w:t>05.</w:t>
      </w:r>
      <w:r w:rsidR="008F78BC">
        <w:t xml:space="preserve"> siječnja</w:t>
      </w:r>
      <w:r w:rsidR="00516BD3">
        <w:t xml:space="preserve"> 201</w:t>
      </w:r>
      <w:r w:rsidR="00BD501D">
        <w:t>8</w:t>
      </w:r>
      <w:r w:rsidR="008E467D" w:rsidRPr="00903C04">
        <w:t>.</w:t>
      </w:r>
      <w:r w:rsidR="007859C5">
        <w:t xml:space="preserve"> </w:t>
      </w:r>
      <w:r w:rsidR="008E467D" w:rsidRPr="00903C04">
        <w:t>godine otvoren je stečajni p</w:t>
      </w:r>
      <w:r w:rsidR="00536EC2">
        <w:t>ostupak nad</w:t>
      </w:r>
      <w:r w:rsidR="008F7C1A">
        <w:t xml:space="preserve"> go</w:t>
      </w:r>
      <w:r w:rsidR="00F24B38">
        <w:t>re n</w:t>
      </w:r>
      <w:r w:rsidR="00097399">
        <w:t xml:space="preserve">avedenim stečajnim dužnikom, a </w:t>
      </w:r>
      <w:r w:rsidR="00F24B38">
        <w:t xml:space="preserve"> imovinu koja čini stečajnu masu ulaze i nekretnine navedene u izreci ovog rješenja.</w:t>
      </w:r>
    </w:p>
    <w:p w:rsidRDefault="00BD501D" w:rsidP="00F22A39" w:rsidR="0046089A">
      <w:pPr>
        <w:ind w:firstLine="708"/>
        <w:jc w:val="both"/>
      </w:pPr>
      <w:r>
        <w:t>S</w:t>
      </w:r>
      <w:r w:rsidR="00ED4F40">
        <w:t>tečajni upravitelj je predložio</w:t>
      </w:r>
      <w:r w:rsidR="0046089A">
        <w:t xml:space="preserve"> </w:t>
      </w:r>
      <w:r w:rsidR="00ED4F40">
        <w:t>sudu</w:t>
      </w:r>
      <w:r w:rsidR="0046089A">
        <w:t xml:space="preserve"> prodaju gore navedenih nekre</w:t>
      </w:r>
      <w:r w:rsidR="00F24B38">
        <w:t xml:space="preserve">tnina </w:t>
      </w:r>
      <w:r w:rsidR="0046089A">
        <w:t xml:space="preserve">u stečajnom postupku po pravilima </w:t>
      </w:r>
      <w:r w:rsidR="00097399">
        <w:t>ovršnog postupka o ovrsi</w:t>
      </w:r>
      <w:r w:rsidR="0046089A">
        <w:t xml:space="preserve"> na nekretninama.</w:t>
      </w:r>
    </w:p>
    <w:p w:rsidRDefault="008F7C1A" w:rsidP="00F22A39" w:rsidR="008E467D" w:rsidRPr="00903C04">
      <w:pPr>
        <w:jc w:val="both"/>
      </w:pPr>
      <w:r>
        <w:tab/>
      </w:r>
      <w:r w:rsidR="008E467D" w:rsidRPr="00903C04">
        <w:t>Stoga je temeljem odredbe čl.</w:t>
      </w:r>
      <w:r w:rsidR="00ED4F40">
        <w:t xml:space="preserve"> </w:t>
      </w:r>
      <w:r w:rsidR="007859C5">
        <w:t xml:space="preserve">247 st. 1 i 2 </w:t>
      </w:r>
      <w:r w:rsidR="00ED4F40">
        <w:t xml:space="preserve"> </w:t>
      </w:r>
      <w:r w:rsidR="008E467D" w:rsidRPr="00903C04">
        <w:t>S</w:t>
      </w:r>
      <w:r w:rsidR="00ED4F40">
        <w:t xml:space="preserve">tečajnog </w:t>
      </w:r>
      <w:r w:rsidR="007859C5">
        <w:t>zakona</w:t>
      </w:r>
      <w:r w:rsidR="00ED4F40">
        <w:t xml:space="preserve"> (NN71/15, dalje SZ)</w:t>
      </w:r>
      <w:r w:rsidR="008E467D" w:rsidRPr="00903C04">
        <w:t xml:space="preserve"> odlučeno kao u izreci ovog rješenja.</w:t>
      </w:r>
    </w:p>
    <w:p w:rsidRDefault="008E467D" w:rsidP="00F22A39" w:rsidR="008E467D">
      <w:pPr>
        <w:jc w:val="both"/>
      </w:pPr>
      <w:r w:rsidRPr="00903C04">
        <w:tab/>
        <w:t xml:space="preserve">Zaključkom o prodaji odredit </w:t>
      </w:r>
      <w:r w:rsidR="00DB5C36">
        <w:t xml:space="preserve">će se vrijednost nekretnina, </w:t>
      </w:r>
      <w:r w:rsidRPr="00903C04">
        <w:t>način i uvjeti  p</w:t>
      </w:r>
      <w:r w:rsidR="008F7C1A">
        <w:t xml:space="preserve">rodaje sukladno </w:t>
      </w:r>
      <w:r w:rsidR="007859C5">
        <w:t xml:space="preserve">odredbama </w:t>
      </w:r>
      <w:r w:rsidR="008F7C1A">
        <w:t>čl</w:t>
      </w:r>
      <w:r w:rsidR="007859C5">
        <w:t>. 247 st. 3 ,4 i 5</w:t>
      </w:r>
      <w:r w:rsidR="008F7C1A">
        <w:t xml:space="preserve"> SZ</w:t>
      </w:r>
      <w:r w:rsidR="005F0EF8">
        <w:t xml:space="preserve">, </w:t>
      </w:r>
      <w:r w:rsidR="007859C5">
        <w:t>te</w:t>
      </w:r>
      <w:r w:rsidR="008F7C1A">
        <w:t xml:space="preserve"> </w:t>
      </w:r>
      <w:r w:rsidR="007859C5">
        <w:t xml:space="preserve">odredbama </w:t>
      </w:r>
      <w:r w:rsidR="008F7C1A">
        <w:t>čl</w:t>
      </w:r>
      <w:r w:rsidR="007859C5">
        <w:t xml:space="preserve">. 92,93,95a, 96-101, 103, te 107-118 Ovršnog zakona (NN 112/12 do 73/17), a temeljem odredbe čl. 247 st. 2 SZ-a </w:t>
      </w:r>
      <w:r w:rsidR="005F0EF8">
        <w:t xml:space="preserve">zemljišno knjižni odjel </w:t>
      </w:r>
      <w:r w:rsidR="00BD501D" w:rsidRPr="00832663">
        <w:t>Općinskog građanskog suda u Zagrebu, Zemljišno knjižni odjel Dugo Selo</w:t>
      </w:r>
      <w:r w:rsidR="00BD501D">
        <w:t xml:space="preserve"> </w:t>
      </w:r>
      <w:r w:rsidR="003860A1">
        <w:t xml:space="preserve"> </w:t>
      </w:r>
      <w:r w:rsidR="005F0EF8">
        <w:t>izvršit će upis zabilježbe ovog rješenja o prodaji u zemljišne knjige.</w:t>
      </w:r>
    </w:p>
    <w:p w:rsidRDefault="00BD501D" w:rsidP="007859C5" w:rsidR="00BD501D"/>
    <w:p w:rsidRDefault="00BD501D" w:rsidP="007859C5" w:rsidR="00BD501D"/>
    <w:p w:rsidRDefault="008F7C1A" w:rsidP="00D9697E" w:rsidR="0044030D" w:rsidRPr="00903C04">
      <w:pPr>
        <w:jc w:val="center"/>
      </w:pPr>
      <w:r>
        <w:t xml:space="preserve">U </w:t>
      </w:r>
      <w:r w:rsidR="0044030D" w:rsidRPr="00903C04">
        <w:t>Zagreb</w:t>
      </w:r>
      <w:r>
        <w:t>u</w:t>
      </w:r>
      <w:r w:rsidR="00B15E3C">
        <w:t xml:space="preserve">, </w:t>
      </w:r>
      <w:r w:rsidR="0065390D">
        <w:t>09</w:t>
      </w:r>
      <w:r w:rsidR="009A2DBC">
        <w:t xml:space="preserve">. </w:t>
      </w:r>
      <w:r w:rsidR="00BD501D">
        <w:t>svibnja</w:t>
      </w:r>
      <w:r w:rsidR="00C942F6">
        <w:t xml:space="preserve"> 2018</w:t>
      </w:r>
      <w:r w:rsidR="00B15E3C">
        <w:t>.</w:t>
      </w:r>
    </w:p>
    <w:p w:rsidRDefault="00536EC2" w:rsidP="00D9697E" w:rsidR="0044030D" w:rsidRPr="00903C04">
      <w:pPr>
        <w:jc w:val="both"/>
      </w:pPr>
      <w:r>
        <w:t xml:space="preserve"> </w:t>
      </w:r>
    </w:p>
    <w:p w:rsidRDefault="005F0EF8" w:rsidP="0065390D" w:rsidR="0044030D" w:rsidRPr="00903C0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30D" w:rsidRPr="00903C04">
        <w:t>SUDAC:</w:t>
      </w:r>
    </w:p>
    <w:p w:rsidRDefault="0044030D" w:rsidP="0065390D" w:rsidR="00224430">
      <w:pPr>
        <w:jc w:val="right"/>
      </w:pPr>
      <w:r w:rsidRPr="00903C04">
        <w:t xml:space="preserve">                                                                       </w:t>
      </w:r>
      <w:r w:rsidR="005F0EF8">
        <w:t xml:space="preserve">                              </w:t>
      </w:r>
      <w:r w:rsidR="00BD501D">
        <w:t>Maja Jurovicki</w:t>
      </w:r>
      <w:r w:rsidR="00AF608A">
        <w:t xml:space="preserve"> </w:t>
      </w:r>
      <w:r w:rsidR="0048601E">
        <w:t>, v.r.</w:t>
      </w: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65390D" w:rsidP="0065390D" w:rsidR="0065390D">
      <w:pPr>
        <w:jc w:val="right"/>
      </w:pPr>
    </w:p>
    <w:p w:rsidRDefault="0044030D" w:rsidP="0044030D" w:rsidR="0044030D" w:rsidRPr="00903C04">
      <w:pPr>
        <w:jc w:val="both"/>
      </w:pPr>
      <w:r w:rsidRPr="00903C04">
        <w:t>UPUTA O PRAVNOM LIJEKU:</w:t>
      </w:r>
    </w:p>
    <w:p w:rsidRDefault="0044030D" w:rsidP="0044030D" w:rsidR="008E467D" w:rsidRPr="00903C04">
      <w:pPr>
        <w:jc w:val="both"/>
      </w:pPr>
      <w:r w:rsidRPr="00903C04">
        <w:t xml:space="preserve">Protiv ovog rješenja </w:t>
      </w:r>
      <w:r w:rsidR="008E467D" w:rsidRPr="00903C04">
        <w:t>pravo žalbe imaju stečajni upravitelj i razlučni vjerovnici.</w:t>
      </w:r>
    </w:p>
    <w:p w:rsidRDefault="008E467D" w:rsidP="00810809" w:rsidR="00810809">
      <w:pPr>
        <w:jc w:val="both"/>
      </w:pPr>
      <w:r w:rsidRPr="00903C04">
        <w:t>Žalba se podn</w:t>
      </w:r>
      <w:r w:rsidR="00E86918">
        <w:t>osi ovom sudu u 3 primjerka za V</w:t>
      </w:r>
      <w:r w:rsidRPr="00903C04">
        <w:t xml:space="preserve">isoki trgovački sud RH u roku od 8 dana od dana dostave rješenja.  </w:t>
      </w:r>
    </w:p>
    <w:p w:rsidRDefault="00510E5E" w:rsidP="00F27450" w:rsidR="00F27450">
      <w:r>
        <w:tab/>
      </w:r>
      <w:r>
        <w:tab/>
      </w:r>
      <w:r>
        <w:tab/>
      </w:r>
      <w:r>
        <w:tab/>
      </w:r>
    </w:p>
    <w:p w:rsidRDefault="0048601E" w:rsidP="008C5BAA" w:rsidR="0048601E">
      <w:pPr>
        <w:jc w:val="right"/>
      </w:pPr>
      <w:r>
        <w:t>Za točnost otpravka-ovlašteni službenik:</w:t>
      </w:r>
    </w:p>
    <w:p w:rsidRDefault="0048601E" w:rsidP="008C5BAA" w:rsidR="0048601E">
      <w:pPr>
        <w:jc w:val="right"/>
      </w:pPr>
      <w:r>
        <w:t>Gordana Cvitković</w:t>
      </w:r>
    </w:p>
    <w:p w:rsidRDefault="00F27450" w:rsidP="00F27450" w:rsidR="00F27450"/>
    <w:p w:rsidRDefault="00F27450" w:rsidP="00F27450" w:rsidR="00F27450">
      <w:r>
        <w:t xml:space="preserve"> </w:t>
      </w:r>
    </w:p>
    <w:p w:rsidRDefault="00510E5E" w:rsidP="00F27450" w:rsidR="00810809">
      <w:r>
        <w:tab/>
      </w:r>
      <w:r>
        <w:tab/>
      </w:r>
      <w:r>
        <w:tab/>
      </w:r>
      <w:r>
        <w:tab/>
      </w:r>
    </w:p>
    <w:p w:rsidRDefault="00E7065C" w:rsidR="00E7065C" w:rsidRPr="00903C0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DC1EE4" w:rsidR="00E7065C" w:rsidRPr="00903C04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510" w:rsidR="00A74510">
      <w:r>
        <w:separator/>
      </w:r>
    </w:p>
  </w:endnote>
  <w:endnote w:id="0" w:type="continuationSeparator">
    <w:p w:rsidRDefault="00A74510" w:rsidR="00A74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510" w:rsidR="00A74510">
      <w:r>
        <w:separator/>
      </w:r>
    </w:p>
  </w:footnote>
  <w:footnote w:id="0" w:type="continuationSeparator">
    <w:p w:rsidRDefault="00A74510" w:rsidR="00A74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26097"/>
      <w:docPartObj>
        <w:docPartGallery w:val="Page Numbers (Top of Page)"/>
        <w:docPartUnique/>
      </w:docPartObj>
    </w:sdtPr>
    <w:sdtEndPr/>
    <w:sdtContent>
      <w:p w:rsidRDefault="00C94F4E" w:rsidP="00031799" w:rsidR="00343347">
        <w:pPr>
          <w:pStyle w:val="Zaglavlje"/>
          <w:ind w:firstLine="4248"/>
          <w:jc w:val="center"/>
        </w:pPr>
        <w:r>
          <w:t xml:space="preserve">  </w:t>
        </w:r>
        <w:r w:rsidR="00031799">
          <w:fldChar w:fldCharType="begin"/>
        </w:r>
        <w:r w:rsidR="00031799">
          <w:instrText>PAGE   \* MERGEFORMAT</w:instrText>
        </w:r>
        <w:r w:rsidR="00031799">
          <w:fldChar w:fldCharType="separate"/>
        </w:r>
        <w:r w:rsidR="003F3D49">
          <w:rPr>
            <w:noProof/>
          </w:rPr>
          <w:t>2</w:t>
        </w:r>
        <w:r w:rsidR="00031799">
          <w:fldChar w:fldCharType="end"/>
        </w:r>
        <w:r w:rsidR="00031799">
          <w:t xml:space="preserve"> </w:t>
        </w:r>
        <w:r w:rsidR="00031799">
          <w:tab/>
        </w:r>
        <w:r>
          <w:t xml:space="preserve">                                   70.St-7107/2016</w:t>
        </w:r>
        <w:r w:rsidR="00031799">
          <w:tab/>
        </w:r>
      </w:p>
      <w:p w:rsidRDefault="003F3D49" w:rsidP="00031799" w:rsidR="00031799">
        <w:pPr>
          <w:pStyle w:val="Zaglavlje"/>
          <w:ind w:firstLine="4248"/>
          <w:jc w:val="center"/>
        </w:pPr>
      </w:p>
    </w:sdtContent>
  </w:sdt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48B7710"/>
    <w:multiLevelType w:val="hybridMultilevel"/>
    <w:tmpl w:val="E8EC506C"/>
    <w:lvl w:tplc="A36AC98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3C4F0E"/>
    <w:multiLevelType w:val="hybridMultilevel"/>
    <w:tmpl w:val="A48CFCC2"/>
    <w:lvl w:tplc="BDFE669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6"/>
  </w:num>
  <w:num w:numId="5">
    <w:abstractNumId w:val="8"/>
  </w:num>
  <w:num w:numId="6">
    <w:abstractNumId w:val="0"/>
  </w:num>
  <w:num w:numId="7">
    <w:abstractNumId w:val="15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1799"/>
    <w:rsid w:val="000334E6"/>
    <w:rsid w:val="00051DA2"/>
    <w:rsid w:val="00055CD7"/>
    <w:rsid w:val="00097399"/>
    <w:rsid w:val="00110CCC"/>
    <w:rsid w:val="0017659C"/>
    <w:rsid w:val="001847B4"/>
    <w:rsid w:val="001B0DC8"/>
    <w:rsid w:val="001D6CB0"/>
    <w:rsid w:val="002154B2"/>
    <w:rsid w:val="00224430"/>
    <w:rsid w:val="00264F3A"/>
    <w:rsid w:val="002673C9"/>
    <w:rsid w:val="00270A4B"/>
    <w:rsid w:val="002A3996"/>
    <w:rsid w:val="002B5B34"/>
    <w:rsid w:val="002C4E2F"/>
    <w:rsid w:val="00305C64"/>
    <w:rsid w:val="0033360E"/>
    <w:rsid w:val="00343347"/>
    <w:rsid w:val="00374BD7"/>
    <w:rsid w:val="003816C3"/>
    <w:rsid w:val="003860A1"/>
    <w:rsid w:val="003B148D"/>
    <w:rsid w:val="003B7145"/>
    <w:rsid w:val="003C0937"/>
    <w:rsid w:val="003D0E4B"/>
    <w:rsid w:val="003D354B"/>
    <w:rsid w:val="003F3D49"/>
    <w:rsid w:val="004311EE"/>
    <w:rsid w:val="004323B6"/>
    <w:rsid w:val="0044030D"/>
    <w:rsid w:val="00453DDD"/>
    <w:rsid w:val="0046089A"/>
    <w:rsid w:val="0048601E"/>
    <w:rsid w:val="00496428"/>
    <w:rsid w:val="004A322E"/>
    <w:rsid w:val="004A6596"/>
    <w:rsid w:val="004B1E94"/>
    <w:rsid w:val="004C0BC0"/>
    <w:rsid w:val="00510E5E"/>
    <w:rsid w:val="00516BD3"/>
    <w:rsid w:val="00526672"/>
    <w:rsid w:val="00526A4C"/>
    <w:rsid w:val="00536CF4"/>
    <w:rsid w:val="00536EC2"/>
    <w:rsid w:val="00582163"/>
    <w:rsid w:val="00592D69"/>
    <w:rsid w:val="005A74A5"/>
    <w:rsid w:val="005D3A50"/>
    <w:rsid w:val="005D70E0"/>
    <w:rsid w:val="005F0EF8"/>
    <w:rsid w:val="00601A8F"/>
    <w:rsid w:val="00604B86"/>
    <w:rsid w:val="006151F8"/>
    <w:rsid w:val="00627A99"/>
    <w:rsid w:val="0063269D"/>
    <w:rsid w:val="006367AA"/>
    <w:rsid w:val="0065390D"/>
    <w:rsid w:val="00685517"/>
    <w:rsid w:val="00687820"/>
    <w:rsid w:val="0072340A"/>
    <w:rsid w:val="00731EC9"/>
    <w:rsid w:val="00751633"/>
    <w:rsid w:val="007646F7"/>
    <w:rsid w:val="007859C5"/>
    <w:rsid w:val="007B28C5"/>
    <w:rsid w:val="007E4999"/>
    <w:rsid w:val="00810809"/>
    <w:rsid w:val="008263FF"/>
    <w:rsid w:val="00832663"/>
    <w:rsid w:val="008351EC"/>
    <w:rsid w:val="00844490"/>
    <w:rsid w:val="008A71F9"/>
    <w:rsid w:val="008E467D"/>
    <w:rsid w:val="008F78BC"/>
    <w:rsid w:val="008F7C1A"/>
    <w:rsid w:val="00903C04"/>
    <w:rsid w:val="00926E97"/>
    <w:rsid w:val="00946FFC"/>
    <w:rsid w:val="009A2DBC"/>
    <w:rsid w:val="009D3A15"/>
    <w:rsid w:val="009D56A6"/>
    <w:rsid w:val="00A20367"/>
    <w:rsid w:val="00A74510"/>
    <w:rsid w:val="00A86134"/>
    <w:rsid w:val="00A86A38"/>
    <w:rsid w:val="00A90EB9"/>
    <w:rsid w:val="00AC6333"/>
    <w:rsid w:val="00AF4AA9"/>
    <w:rsid w:val="00AF608A"/>
    <w:rsid w:val="00B14B92"/>
    <w:rsid w:val="00B15E3C"/>
    <w:rsid w:val="00B2033F"/>
    <w:rsid w:val="00B26B15"/>
    <w:rsid w:val="00B3521B"/>
    <w:rsid w:val="00B36B38"/>
    <w:rsid w:val="00B8006E"/>
    <w:rsid w:val="00B867E7"/>
    <w:rsid w:val="00B92C55"/>
    <w:rsid w:val="00B94B85"/>
    <w:rsid w:val="00BB6910"/>
    <w:rsid w:val="00BD501D"/>
    <w:rsid w:val="00C06842"/>
    <w:rsid w:val="00C37C4C"/>
    <w:rsid w:val="00C45E69"/>
    <w:rsid w:val="00C942F6"/>
    <w:rsid w:val="00C94F4E"/>
    <w:rsid w:val="00CC6485"/>
    <w:rsid w:val="00CF3277"/>
    <w:rsid w:val="00D039C0"/>
    <w:rsid w:val="00D51FDB"/>
    <w:rsid w:val="00D545B7"/>
    <w:rsid w:val="00D65B6F"/>
    <w:rsid w:val="00D85D98"/>
    <w:rsid w:val="00D9408C"/>
    <w:rsid w:val="00D9697E"/>
    <w:rsid w:val="00DB5C36"/>
    <w:rsid w:val="00DC1EE4"/>
    <w:rsid w:val="00DE5EE4"/>
    <w:rsid w:val="00E0201E"/>
    <w:rsid w:val="00E52A01"/>
    <w:rsid w:val="00E7065C"/>
    <w:rsid w:val="00E86918"/>
    <w:rsid w:val="00EA75A8"/>
    <w:rsid w:val="00EC3720"/>
    <w:rsid w:val="00ED4F40"/>
    <w:rsid w:val="00ED7989"/>
    <w:rsid w:val="00EE1521"/>
    <w:rsid w:val="00F06751"/>
    <w:rsid w:val="00F16AB1"/>
    <w:rsid w:val="00F22A39"/>
    <w:rsid w:val="00F24B38"/>
    <w:rsid w:val="00F27450"/>
    <w:rsid w:val="00F44F10"/>
    <w:rsid w:val="00F46FCC"/>
    <w:rsid w:val="00F51DC9"/>
    <w:rsid w:val="00F73048"/>
    <w:rsid w:val="00FB24DF"/>
    <w:rsid w:val="00FB6B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A8613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A8613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zastupanog po punomoćniku Stevo Goršeta</izvorni_sadrzaj>
    <derivirana_varijabla naziv="DomainObject.Predmet.ProtustrankaFormated_1">  GORŠETA GRAĐEVINARSTVO d.o.o. zastupanog po punomoćniku Stevo Goršeta</derivirana_varijabla>
  </DomainObject.Predmet.ProtustrankaFormated>
  <DomainObject.Predmet.ProtustrankaFormatedOIB>
    <izvorni_sadrzaj>  GORŠETA GRAĐEVINARSTVO d.o.o., OIB 12620034705 zastupanog po punomoćniku Stevo Goršeta</izvorni_sadrzaj>
    <derivirana_varijabla naziv="DomainObject.Predmet.ProtustrankaFormatedOIB_1">  GORŠETA GRAĐEVINARSTVO d.o.o., OIB 12620034705 zastupanog po punomoćniku Stevo Goršeta</derivirana_varijabla>
  </DomainObject.Predmet.ProtustrankaFormatedOIB>
  <DomainObject.Predmet.ProtustrankaFormatedWithAdress>
    <izvorni_sadrzaj> GORŠETA GRAĐEVINARSTVO d.o.o., Skela 64, 44400 Glina zastupanog po punomoćniku Stevo Goršeta</izvorni_sadrzaj>
    <derivirana_varijabla naziv="DomainObject.Predmet.ProtustrankaFormatedWithAdress_1"> GORŠETA GRAĐEVINARSTVO d.o.o., Skela 64, 44400 Glina zastupanog po punomoćniku Stevo Goršeta</derivirana_varijabla>
  </DomainObject.Predmet.ProtustrankaFormatedWithAdress>
  <DomainObject.Predmet.ProtustrankaFormatedWithAdressOIB>
    <izvorni_sadrzaj> GORŠETA GRAĐEVINARSTVO d.o.o., OIB 12620034705, Skela 64, 44400 Glina zastupanog po punomoćniku Stevo Goršeta</izvorni_sadrzaj>
    <derivirana_varijabla naziv="DomainObject.Predmet.ProtustrankaFormatedWithAdressOIB_1"> GORŠETA GRAĐEVINARSTVO d.o.o., OIB 12620034705, Skela 64, 44400 Glina zastupanog po punomoćniku Stevo Goršeta</derivirana_varijabla>
  </DomainObject.Predmet.ProtustrankaFormatedWithAdressOIB>
  <DomainObject.Predmet.ProtustrankaWithAdress>
    <izvorni_sadrzaj>GORŠETA GRAĐEVINARSTVO d.o.o. Skela 64, 44400 Glina</izvorni_sadrzaj>
    <derivirana_varijabla naziv="DomainObject.Predmet.ProtustrankaWithAdress_1">GORŠETA GRAĐEVINARSTVO d.o.o. Skela 64, 44400 Glina</derivirana_varijabla>
  </DomainObject.Predmet.ProtustrankaWithAdress>
  <DomainObject.Predmet.ProtustrankaWithAdressOIB>
    <izvorni_sadrzaj>GORŠETA GRAĐEVINARSTVO d.o.o., OIB 12620034705, Skela 64, 44400 Glina</izvorni_sadrzaj>
    <derivirana_varijabla naziv="DomainObject.Predmet.ProtustrankaWithAdressOIB_1">GORŠETA GRAĐEVINARSTVO d.o.o., OIB 12620034705, Skela 64, 44400 Glina</derivirana_varijabla>
  </DomainObject.Predmet.ProtustrankaWithAdressOIB>
  <DomainObject.Predmet.ProtustrankaNazivFormated>
    <izvorni_sadrzaj>GORŠETA GRAĐEVINARSTVO d.o.o.</izvorni_sadrzaj>
    <derivirana_varijabla naziv="DomainObject.Predmet.ProtustrankaNazivFormated_1">GORŠETA GRAĐEVINARSTVO d.o.o.</derivirana_varijabla>
  </DomainObject.Predmet.ProtustrankaNazivFormated>
  <DomainObject.Predmet.ProtustrankaNazivFormatedOIB>
    <izvorni_sadrzaj>GORŠETA GRAĐEVINARSTVO d.o.o., OIB 12620034705</izvorni_sadrzaj>
    <derivirana_varijabla naziv="DomainObject.Predmet.ProtustrankaNazivFormatedOIB_1">GORŠETA GRAĐEVINARSTVO d.o.o.,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zastupanog po punomoćniku Stevo Goršeta</item>
    </izvorni_sadrzaj>
    <derivirana_varijabla naziv="DomainObject.Predmet.ProtuStrankaListFormated_1">
      <item>GORŠETA GRAĐEVINARSTVO d.o.o. zastupanog po punomoćniku Stevo Goršeta</item>
    </derivirana_varijabla>
  </DomainObject.Predmet.ProtuStrankaListFormated>
  <DomainObject.Predmet.ProtuStrankaListFormatedOIB>
    <izvorni_sadrzaj>
      <item>GORŠETA GRAĐEVINARSTVO d.o.o., OIB 12620034705 zastupanog po punomoćniku Stevo Goršeta</item>
    </izvorni_sadrzaj>
    <derivirana_varijabla naziv="DomainObject.Predmet.ProtuStrankaListFormatedOIB_1">
      <item>GORŠETA GRAĐEVINARSTVO d.o.o., OIB 12620034705 zastupanog po punomoćniku Stevo Goršeta</item>
    </derivirana_varijabla>
  </DomainObject.Predmet.ProtuStrankaListFormatedOIB>
  <DomainObject.Predmet.ProtuStrankaListFormatedWithAdress>
    <izvorni_sadrzaj>
      <item>GORŠETA GRAĐEVINARSTVO d.o.o., Skela 64, 44400 Glina zastupanog po punomoćniku Stevo Goršeta</item>
    </izvorni_sadrzaj>
    <derivirana_varijabla naziv="DomainObject.Predmet.ProtuStrankaListFormatedWithAdress_1">
      <item>GORŠETA GRAĐEVINARSTVO d.o.o.,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d.o.o., OIB 12620034705, Skela 64, 44400 Glina zastupanog po punomoćniku Stevo Goršeta</item>
    </izvorni_sadrzaj>
    <derivirana_varijabla naziv="DomainObject.Predmet.ProtuStrankaListFormatedWithAdressOIB_1">
      <item>GORŠETA GRAĐEVINARSTVO d.o.o.,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</item>
    </izvorni_sadrzaj>
    <derivirana_varijabla naziv="DomainObject.Predmet.ProtuStrankaListNazivFormated_1">
      <item>GORŠETA GRAĐEVINARSTVO d.o.o.</item>
    </derivirana_varijabla>
  </DomainObject.Predmet.ProtuStrankaListNazivFormated>
  <DomainObject.Predmet.ProtuStrankaListNazivFormatedOIB>
    <izvorni_sadrzaj>
      <item>GORŠETA GRAĐEVINARSTVO d.o.o., OIB 12620034705</item>
    </izvorni_sadrzaj>
    <derivirana_varijabla naziv="DomainObject.Predmet.ProtuStrankaListNazivFormatedOIB_1">
      <item>GORŠETA GRAĐEVINARSTVO d.o.o., OIB 12620034705</item>
    </derivirana_varijabla>
  </DomainObject.Predmet.ProtuStrankaListNazivFormatedOIB>
  <DomainObject.Predmet.OstaliListFormated>
    <izvorni_sadrzaj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</izvorni_sadrzaj>
    <derivirana_varijabla naziv="DomainObject.Predmet.OstaliListFormated_1"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</derivirana_varijabla>
  </DomainObject.Predmet.OstaliListFormated>
  <DomainObject.Predmet.OstaliListFormatedOIB>
    <izvorni_sadrzaj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</izvorni_sadrzaj>
    <derivirana_varijabla naziv="DomainObject.Predmet.OstaliListFormatedOIB_1"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</izvorni_sadrzaj>
    <derivirana_varijabla naziv="DomainObject.Predmet.OstaliListFormatedWithAdress_1"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</izvorni_sadrzaj>
    <derivirana_varijabla naziv="DomainObject.Predmet.OstaliListFormatedWithAdressOIB_1"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</izvorni_sadrzaj>
    <derivirana_varijabla naziv="DomainObject.Predmet.ProtustrankaIDrugi_1">GORŠETA GRAĐEVINARSTVO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d.o.o., OIB 12620034705, Skela 64, 44400 Glina</izvorni_sadrzaj>
    <derivirana_varijabla naziv="DomainObject.Predmet.ProtustrankaIDrugiAdressOIB_1">GORŠETA GRAĐEVINARSTVO d.o.o.,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GORŠETA GRAĐEVINARSTVO d.o.o.</item>
      <item>Stevo Goršeta</item>
      <item>RH MF Porezna uprava</item>
      <item>ŽDO u Sisku</item>
      <item>GRAD DUGO SELO</item>
      <item>Marko Goršeta</item>
      <item>Branka Malbašić</item>
    </izvorni_sadrzaj>
    <derivirana_varijabla naziv="DomainObject.Predmet.SudioniciListNaziv_1">
      <item>FINA Regionalni centar Zagreb</item>
      <item>GORŠETA GRAĐEVINARSTVO d.o.o.</item>
      <item>Stevo Goršeta</item>
      <item>RH MF Porezna uprava</item>
      <item>ŽDO u Sisku</item>
      <item>GRAD DUGO SELO</item>
      <item>Marko Goršeta</item>
      <item>Branka Malbašić</item>
    </derivirana_varijabla>
  </DomainObject.Predmet.SudioniciListNaziv>
  <DomainObject.Predmet.SudioniciListAdressOIB>
    <izvorni_sadrzaj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</izvorni_sadrzaj>
    <derivirana_varijabla naziv="DomainObject.Predmet.SudioniciListAdressOIB_1"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12620034705</item>
      <item>, OIB 22322260939</item>
      <item>, OIB 18683136487</item>
      <item>, OIB 05526850490</item>
      <item>, OIB 25432879214</item>
      <item>, OIB 95824580199</item>
      <item>, OIB 93517569919</item>
    </izvorni_sadrzaj>
    <derivirana_varijabla naziv="DomainObject.Predmet.SudioniciListNazivOIB_1">
      <item>, OIB 85821130368</item>
      <item>, OIB 12620034705</item>
      <item>, OIB 22322260939</item>
      <item>, OIB 18683136487</item>
      <item>, OIB 05526850490</item>
      <item>, OIB 25432879214</item>
      <item>, OIB 95824580199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D7BC3-3B0D-499E-90BE-31DC83343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590</properties:Words>
  <properties:Characters>3211</properties:Characters>
  <properties:Lines>91</properties:Lines>
  <properties:Paragraphs>32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2018-05-09T07:24:00Z</dcterms:created>
  <dc:creator>Maja Jurovicki</dc:creator>
  <cp:lastModifiedBy>Gordana Cvitković</cp:lastModifiedBy>
  <cp:lastPrinted>2018-05-09T09:34:00Z</cp:lastPrinted>
  <dcterms:modified xmlns:xsi="http://www.w3.org/2001/XMLSchema-instance" xsi:type="dcterms:W3CDTF">2018-05-09T09:34:00Z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(St-7107-16 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