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0c6d8" w14:paraId="cb0c6d8" w:rsidRDefault="00B314E8" w:rsidR="00B314E8" w:rsidRPr="00A05187">
      <w:pPr>
        <w15:collapsed w:val="false"/>
        <w:rPr>
          <w:rFonts w:hAnsi="Times New Roman" w:ascii="Times New Roman"/>
          <w:noProof w:val="false"/>
          <w:szCs w:val="24"/>
        </w:rPr>
      </w:pPr>
      <w:bookmarkStart w:name="_GoBack" w:id="0"/>
      <w:bookmarkEnd w:id="0"/>
      <w:r w:rsidRPr="00A05187">
        <w:rPr>
          <w:rFonts w:hAnsi="Times New Roman" w:ascii="Times New Roman"/>
          <w:noProof w:val="false"/>
          <w:szCs w:val="24"/>
        </w:rPr>
        <w:tab/>
      </w:r>
      <w:r w:rsidRPr="00A05187">
        <w:rPr>
          <w:rFonts w:hAnsi="Times New Roman" w:ascii="Times New Roman"/>
          <w:noProof w:val="false"/>
          <w:szCs w:val="24"/>
        </w:rPr>
        <w:tab/>
      </w:r>
      <w:r w:rsidRPr="00A05187">
        <w:rPr>
          <w:rFonts w:hAnsi="Times New Roman" w:ascii="Times New Roman"/>
          <w:noProof w:val="false"/>
          <w:szCs w:val="24"/>
        </w:rPr>
        <w:tab/>
      </w:r>
      <w:r w:rsidRPr="00A05187">
        <w:rPr>
          <w:rFonts w:hAnsi="Times New Roman" w:ascii="Times New Roman"/>
          <w:noProof w:val="false"/>
          <w:szCs w:val="24"/>
        </w:rPr>
        <w:tab/>
      </w:r>
      <w:r w:rsidRPr="00A05187">
        <w:rPr>
          <w:rFonts w:hAnsi="Times New Roman" w:ascii="Times New Roman"/>
          <w:noProof w:val="false"/>
          <w:szCs w:val="24"/>
        </w:rPr>
        <w:tab/>
      </w:r>
      <w:r w:rsidRPr="00A05187">
        <w:rPr>
          <w:rFonts w:hAnsi="Times New Roman" w:ascii="Times New Roman"/>
          <w:noProof w:val="false"/>
          <w:szCs w:val="24"/>
        </w:rPr>
        <w:tab/>
      </w:r>
      <w:r w:rsidRPr="00A05187">
        <w:rPr>
          <w:rFonts w:hAnsi="Times New Roman" w:ascii="Times New Roman"/>
          <w:noProof w:val="false"/>
          <w:szCs w:val="24"/>
        </w:rPr>
        <w:tab/>
      </w:r>
      <w:r w:rsidRPr="00A05187">
        <w:rPr>
          <w:rFonts w:hAnsi="Times New Roman" w:ascii="Times New Roman"/>
          <w:noProof w:val="false"/>
          <w:szCs w:val="24"/>
        </w:rPr>
        <w:tab/>
      </w:r>
      <w:r w:rsidRPr="00A05187">
        <w:rPr>
          <w:rFonts w:hAnsi="Times New Roman" w:ascii="Times New Roman"/>
          <w:noProof w:val="false"/>
          <w:szCs w:val="24"/>
        </w:rPr>
        <w:tab/>
      </w:r>
      <w:r w:rsidRPr="00A05187">
        <w:rPr>
          <w:rFonts w:hAnsi="Times New Roman" w:ascii="Times New Roman"/>
          <w:noProof w:val="false"/>
          <w:szCs w:val="24"/>
        </w:rPr>
        <w:tab/>
      </w:r>
      <w:r w:rsidR="008A72D3" w:rsidRPr="00A05187">
        <w:rPr>
          <w:rFonts w:hAnsi="Times New Roman" w:ascii="Times New Roman"/>
          <w:noProof w:val="false"/>
          <w:szCs w:val="24"/>
        </w:rPr>
        <w:t xml:space="preserve">   </w:t>
      </w:r>
    </w:p>
    <w:p w:rsidRDefault="00014045" w:rsidR="00B314E8" w:rsidRPr="00A05187">
      <w:pPr>
        <w:rPr>
          <w:rFonts w:hAnsi="Times New Roman" w:ascii="Times New Roman"/>
          <w:noProof w:val="false"/>
          <w:szCs w:val="24"/>
        </w:rPr>
      </w:pPr>
      <w:r w:rsidRPr="00A05187">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P="005A0841" w:rsidR="00B314E8" w:rsidRPr="00A05187">
      <w:pPr>
        <w:tabs>
          <w:tab w:pos="7010" w:val="left"/>
        </w:tabs>
        <w:rPr>
          <w:rFonts w:hAnsi="Times New Roman" w:ascii="Times New Roman"/>
          <w:noProof w:val="false"/>
          <w:szCs w:val="24"/>
        </w:rPr>
      </w:pPr>
      <w:r w:rsidRPr="00A05187">
        <w:rPr>
          <w:rFonts w:hAnsi="Times New Roman" w:ascii="Times New Roman"/>
          <w:noProof w:val="false"/>
          <w:szCs w:val="24"/>
        </w:rPr>
        <w:t xml:space="preserve">REUBLIKA HRVATSKA </w:t>
      </w:r>
      <w:r w:rsidR="005A0841" w:rsidRPr="00A05187">
        <w:rPr>
          <w:rFonts w:hAnsi="Times New Roman" w:ascii="Times New Roman"/>
          <w:noProof w:val="false"/>
          <w:szCs w:val="24"/>
        </w:rPr>
        <w:tab/>
        <w:t>4 St-</w:t>
      </w:r>
      <w:r w:rsidR="000432C7" w:rsidRPr="00A05187">
        <w:rPr>
          <w:rFonts w:hAnsi="Times New Roman" w:ascii="Times New Roman"/>
          <w:noProof w:val="false"/>
          <w:szCs w:val="24"/>
        </w:rPr>
        <w:t>4836</w:t>
      </w:r>
      <w:r w:rsidR="00B13E80" w:rsidRPr="00A05187">
        <w:rPr>
          <w:rFonts w:hAnsi="Times New Roman" w:ascii="Times New Roman"/>
          <w:noProof w:val="false"/>
          <w:szCs w:val="24"/>
        </w:rPr>
        <w:t>/2016-</w:t>
      </w:r>
      <w:r w:rsidR="000432C7" w:rsidRPr="00A05187">
        <w:rPr>
          <w:rFonts w:hAnsi="Times New Roman" w:ascii="Times New Roman"/>
          <w:noProof w:val="false"/>
          <w:szCs w:val="24"/>
        </w:rPr>
        <w:t>50</w:t>
      </w:r>
    </w:p>
    <w:p w:rsidRDefault="00445B6F" w:rsidR="00445B6F" w:rsidRPr="00A05187">
      <w:pPr>
        <w:rPr>
          <w:rFonts w:hAnsi="Times New Roman" w:ascii="Times New Roman"/>
          <w:noProof w:val="false"/>
          <w:szCs w:val="24"/>
        </w:rPr>
      </w:pPr>
      <w:r w:rsidRPr="00A05187">
        <w:rPr>
          <w:rFonts w:hAnsi="Times New Roman" w:ascii="Times New Roman"/>
          <w:noProof w:val="false"/>
          <w:szCs w:val="24"/>
        </w:rPr>
        <w:t xml:space="preserve">TRGOVAČKI SUD U ZAGREBU </w:t>
      </w:r>
    </w:p>
    <w:p w:rsidRDefault="00445B6F" w:rsidR="00445B6F" w:rsidRPr="00A05187">
      <w:pPr>
        <w:rPr>
          <w:rFonts w:hAnsi="Times New Roman" w:ascii="Times New Roman"/>
          <w:noProof w:val="false"/>
          <w:szCs w:val="24"/>
        </w:rPr>
      </w:pPr>
      <w:r w:rsidRPr="00A05187">
        <w:rPr>
          <w:rFonts w:hAnsi="Times New Roman" w:ascii="Times New Roman"/>
          <w:noProof w:val="false"/>
          <w:szCs w:val="24"/>
        </w:rPr>
        <w:t xml:space="preserve">STALNA SLUŽBA </w:t>
      </w:r>
      <w:r w:rsidR="00B13E80" w:rsidRPr="00A05187">
        <w:rPr>
          <w:rFonts w:hAnsi="Times New Roman" w:ascii="Times New Roman"/>
          <w:noProof w:val="false"/>
          <w:szCs w:val="24"/>
        </w:rPr>
        <w:t>U KARLOVCU</w:t>
      </w:r>
    </w:p>
    <w:p w:rsidRDefault="00445B6F" w:rsidR="00B314E8" w:rsidRPr="00A05187">
      <w:pPr>
        <w:rPr>
          <w:rFonts w:hAnsi="Times New Roman" w:ascii="Times New Roman"/>
          <w:noProof w:val="false"/>
          <w:szCs w:val="24"/>
        </w:rPr>
      </w:pPr>
      <w:r w:rsidRPr="00A05187">
        <w:rPr>
          <w:rFonts w:hAnsi="Times New Roman" w:ascii="Times New Roman"/>
          <w:noProof w:val="false"/>
          <w:szCs w:val="24"/>
        </w:rPr>
        <w:t xml:space="preserve">Karlovac, </w:t>
      </w:r>
      <w:r w:rsidR="0080734F" w:rsidRPr="00A05187">
        <w:rPr>
          <w:rFonts w:hAnsi="Times New Roman" w:ascii="Times New Roman"/>
          <w:noProof w:val="false"/>
          <w:szCs w:val="24"/>
        </w:rPr>
        <w:t>Trg hrvatskih branitelja 1</w:t>
      </w:r>
    </w:p>
    <w:p w:rsidRDefault="00B314E8" w:rsidR="00B314E8" w:rsidRPr="00A05187">
      <w:pPr>
        <w:rPr>
          <w:rFonts w:hAnsi="Times New Roman" w:ascii="Times New Roman"/>
          <w:noProof w:val="false"/>
          <w:szCs w:val="24"/>
        </w:rPr>
      </w:pPr>
    </w:p>
    <w:p w:rsidRDefault="00445B6F" w:rsidP="00445B6F" w:rsidR="005A0E12" w:rsidRPr="00A05187">
      <w:pPr>
        <w:jc w:val="center"/>
        <w:rPr>
          <w:rFonts w:hAnsi="Times New Roman" w:ascii="Times New Roman"/>
          <w:noProof w:val="false"/>
          <w:szCs w:val="24"/>
        </w:rPr>
      </w:pPr>
      <w:r w:rsidRPr="00A05187">
        <w:rPr>
          <w:rFonts w:hAnsi="Times New Roman" w:ascii="Times New Roman"/>
          <w:noProof w:val="false"/>
          <w:szCs w:val="24"/>
        </w:rPr>
        <w:t>REPUBLIKA HRVATSKA</w:t>
      </w:r>
    </w:p>
    <w:p w:rsidRDefault="008A72D3" w:rsidP="008A72D3" w:rsidR="008A72D3" w:rsidRPr="00A05187">
      <w:pPr>
        <w:jc w:val="center"/>
        <w:rPr>
          <w:rFonts w:hAnsi="Times New Roman" w:ascii="Times New Roman"/>
          <w:noProof w:val="false"/>
          <w:szCs w:val="24"/>
        </w:rPr>
      </w:pPr>
      <w:r w:rsidRPr="00A05187">
        <w:rPr>
          <w:rFonts w:hAnsi="Times New Roman" w:ascii="Times New Roman"/>
          <w:noProof w:val="false"/>
          <w:szCs w:val="24"/>
        </w:rPr>
        <w:t>R J E Š E N J E</w:t>
      </w:r>
    </w:p>
    <w:p w:rsidRDefault="00B314E8" w:rsidR="00B314E8" w:rsidRPr="00A05187">
      <w:pPr>
        <w:rPr>
          <w:rFonts w:hAnsi="Times New Roman" w:ascii="Times New Roman"/>
          <w:noProof w:val="false"/>
          <w:szCs w:val="24"/>
        </w:rPr>
      </w:pPr>
    </w:p>
    <w:p w:rsidRDefault="00B314E8" w:rsidP="00B314E8" w:rsidR="00B314E8" w:rsidRPr="00A05187">
      <w:pPr>
        <w:pStyle w:val="Tijeloteksta"/>
        <w:rPr>
          <w:rFonts w:hAnsi="Times New Roman" w:ascii="Times New Roman"/>
          <w:szCs w:val="24"/>
        </w:rPr>
      </w:pPr>
      <w:r w:rsidRPr="00A05187">
        <w:rPr>
          <w:rFonts w:hAnsi="Times New Roman" w:ascii="Times New Roman"/>
          <w:szCs w:val="24"/>
        </w:rPr>
        <w:tab/>
      </w:r>
      <w:r w:rsidR="00261F8E" w:rsidRPr="00A05187">
        <w:rPr>
          <w:rFonts w:hAnsi="Times New Roman" w:ascii="Times New Roman"/>
          <w:szCs w:val="24"/>
        </w:rPr>
        <w:t>Trgovački sud u Zagrebu, Stalna služba</w:t>
      </w:r>
      <w:r w:rsidR="00B13E80" w:rsidRPr="00A05187">
        <w:rPr>
          <w:rFonts w:hAnsi="Times New Roman" w:ascii="Times New Roman"/>
          <w:szCs w:val="24"/>
        </w:rPr>
        <w:t xml:space="preserve"> u Karlovcu</w:t>
      </w:r>
      <w:r w:rsidR="00573237" w:rsidRPr="00A05187">
        <w:rPr>
          <w:rFonts w:hAnsi="Times New Roman" w:ascii="Times New Roman"/>
          <w:szCs w:val="24"/>
        </w:rPr>
        <w:t>,</w:t>
      </w:r>
      <w:r w:rsidRPr="00A05187">
        <w:rPr>
          <w:rFonts w:hAnsi="Times New Roman" w:ascii="Times New Roman"/>
          <w:szCs w:val="24"/>
        </w:rPr>
        <w:t xml:space="preserve"> po sucu Goranki Boljkovac, kao stečajnom sucu,</w:t>
      </w:r>
      <w:r w:rsidR="000F0435" w:rsidRPr="00A05187">
        <w:rPr>
          <w:rFonts w:hAnsi="Times New Roman" w:ascii="Times New Roman"/>
          <w:szCs w:val="24"/>
        </w:rPr>
        <w:t xml:space="preserve"> </w:t>
      </w:r>
      <w:r w:rsidR="00DD5C02" w:rsidRPr="00A05187">
        <w:rPr>
          <w:rFonts w:hAnsi="Times New Roman" w:ascii="Times New Roman"/>
          <w:szCs w:val="24"/>
        </w:rPr>
        <w:t>u stečajnom postupku</w:t>
      </w:r>
      <w:r w:rsidR="000F0435" w:rsidRPr="00A05187">
        <w:rPr>
          <w:rFonts w:hAnsi="Times New Roman" w:ascii="Times New Roman"/>
          <w:szCs w:val="24"/>
        </w:rPr>
        <w:t xml:space="preserve"> nad</w:t>
      </w:r>
      <w:r w:rsidR="00DD5C02" w:rsidRPr="00A05187">
        <w:rPr>
          <w:rFonts w:hAnsi="Times New Roman" w:ascii="Times New Roman"/>
          <w:szCs w:val="24"/>
        </w:rPr>
        <w:t xml:space="preserve"> </w:t>
      </w:r>
      <w:r w:rsidR="00E837F4" w:rsidRPr="00A05187">
        <w:rPr>
          <w:rFonts w:hAnsi="Times New Roman" w:ascii="Times New Roman"/>
          <w:szCs w:val="24"/>
        </w:rPr>
        <w:t xml:space="preserve">stečajnim </w:t>
      </w:r>
      <w:r w:rsidR="005744A7" w:rsidRPr="00A05187">
        <w:rPr>
          <w:rFonts w:hAnsi="Times New Roman" w:ascii="Times New Roman"/>
          <w:szCs w:val="24"/>
        </w:rPr>
        <w:t xml:space="preserve">dužnikom </w:t>
      </w:r>
      <w:r w:rsidR="000432C7" w:rsidRPr="00A05187">
        <w:rPr>
          <w:rFonts w:hAnsi="Times New Roman" w:ascii="Times New Roman"/>
        </w:rPr>
        <w:t>DIMNJAK SAMOBOR d.o.o. u stečaju, Samobor, Ulica Samoborskih bratovština 2, OIB 73517828725</w:t>
      </w:r>
      <w:r w:rsidR="0080734F" w:rsidRPr="00A05187">
        <w:rPr>
          <w:rFonts w:hAnsi="Times New Roman" w:ascii="Times New Roman"/>
          <w:szCs w:val="24"/>
        </w:rPr>
        <w:t>,</w:t>
      </w:r>
      <w:r w:rsidR="00CF4808" w:rsidRPr="00A05187">
        <w:rPr>
          <w:rFonts w:hAnsi="Times New Roman" w:ascii="Times New Roman"/>
          <w:szCs w:val="24"/>
        </w:rPr>
        <w:t xml:space="preserve"> </w:t>
      </w:r>
      <w:r w:rsidRPr="00A05187">
        <w:rPr>
          <w:rFonts w:hAnsi="Times New Roman" w:ascii="Times New Roman"/>
          <w:szCs w:val="24"/>
        </w:rPr>
        <w:t xml:space="preserve">dana </w:t>
      </w:r>
      <w:r w:rsidR="00B13E80" w:rsidRPr="00A05187">
        <w:rPr>
          <w:rFonts w:hAnsi="Times New Roman" w:ascii="Times New Roman"/>
          <w:szCs w:val="24"/>
        </w:rPr>
        <w:t>7. veljače 2019</w:t>
      </w:r>
      <w:r w:rsidR="00F94588" w:rsidRPr="00A05187">
        <w:rPr>
          <w:rFonts w:hAnsi="Times New Roman" w:ascii="Times New Roman"/>
          <w:szCs w:val="24"/>
        </w:rPr>
        <w:t>.</w:t>
      </w:r>
    </w:p>
    <w:p w:rsidRDefault="00B314E8" w:rsidP="00B314E8" w:rsidR="00B314E8" w:rsidRPr="00A05187">
      <w:pPr>
        <w:pStyle w:val="Tijeloteksta"/>
        <w:rPr>
          <w:rFonts w:hAnsi="Times New Roman" w:ascii="Times New Roman"/>
          <w:szCs w:val="24"/>
        </w:rPr>
      </w:pPr>
    </w:p>
    <w:p w:rsidRDefault="00B314E8" w:rsidP="000A020C" w:rsidR="008A72D3" w:rsidRPr="00A05187">
      <w:pPr>
        <w:pStyle w:val="Tijeloteksta"/>
        <w:jc w:val="center"/>
        <w:rPr>
          <w:rFonts w:hAnsi="Times New Roman" w:ascii="Times New Roman"/>
          <w:b/>
          <w:szCs w:val="24"/>
        </w:rPr>
      </w:pPr>
      <w:r w:rsidRPr="00A05187">
        <w:rPr>
          <w:rFonts w:hAnsi="Times New Roman" w:ascii="Times New Roman"/>
          <w:szCs w:val="24"/>
        </w:rPr>
        <w:t>r i j e š i o   j e</w:t>
      </w:r>
    </w:p>
    <w:p w:rsidRDefault="00B314E8" w:rsidP="00B314E8" w:rsidR="00B314E8" w:rsidRPr="00A05187">
      <w:pPr>
        <w:pStyle w:val="Tijeloteksta"/>
        <w:rPr>
          <w:rFonts w:hAnsi="Times New Roman" w:ascii="Times New Roman"/>
          <w:szCs w:val="24"/>
        </w:rPr>
      </w:pPr>
    </w:p>
    <w:p w:rsidRDefault="00573237" w:rsidP="00EC646F" w:rsidR="00C14A3F" w:rsidRPr="00A05187">
      <w:pPr>
        <w:pStyle w:val="Tijeloteksta"/>
        <w:ind w:firstLine="720"/>
        <w:rPr>
          <w:rFonts w:hAnsi="Times New Roman" w:ascii="Times New Roman"/>
          <w:szCs w:val="24"/>
        </w:rPr>
      </w:pPr>
      <w:r w:rsidRPr="00A05187">
        <w:rPr>
          <w:rFonts w:hAnsi="Times New Roman" w:ascii="Times New Roman"/>
          <w:szCs w:val="24"/>
        </w:rPr>
        <w:t>S</w:t>
      </w:r>
      <w:r w:rsidR="00DD2B86" w:rsidRPr="00A05187">
        <w:rPr>
          <w:rFonts w:hAnsi="Times New Roman" w:ascii="Times New Roman"/>
          <w:szCs w:val="24"/>
        </w:rPr>
        <w:t>t</w:t>
      </w:r>
      <w:r w:rsidR="00DD5C02" w:rsidRPr="00A05187">
        <w:rPr>
          <w:rFonts w:hAnsi="Times New Roman" w:ascii="Times New Roman"/>
          <w:szCs w:val="24"/>
        </w:rPr>
        <w:t>ečajno</w:t>
      </w:r>
      <w:r w:rsidR="00A05187">
        <w:rPr>
          <w:rFonts w:hAnsi="Times New Roman" w:ascii="Times New Roman"/>
          <w:szCs w:val="24"/>
        </w:rPr>
        <w:t>j</w:t>
      </w:r>
      <w:r w:rsidR="00DD5C02" w:rsidRPr="00A05187">
        <w:rPr>
          <w:rFonts w:hAnsi="Times New Roman" w:ascii="Times New Roman"/>
          <w:szCs w:val="24"/>
        </w:rPr>
        <w:t xml:space="preserve"> upravitelj</w:t>
      </w:r>
      <w:r w:rsidR="00A05187">
        <w:rPr>
          <w:rFonts w:hAnsi="Times New Roman" w:ascii="Times New Roman"/>
          <w:szCs w:val="24"/>
        </w:rPr>
        <w:t>ici</w:t>
      </w:r>
      <w:r w:rsidR="00DD5C02" w:rsidRPr="00A05187">
        <w:rPr>
          <w:rFonts w:hAnsi="Times New Roman" w:ascii="Times New Roman"/>
          <w:szCs w:val="24"/>
        </w:rPr>
        <w:t xml:space="preserve"> </w:t>
      </w:r>
      <w:r w:rsidR="00A05187" w:rsidRPr="00A05187">
        <w:rPr>
          <w:rFonts w:hAnsi="Times New Roman" w:ascii="Times New Roman"/>
        </w:rPr>
        <w:t>Sandra Gregorić Jelinek iz Zagreba, Klenovac 5, OIB 76527594917</w:t>
      </w:r>
      <w:r w:rsidR="005B5EFC" w:rsidRPr="00A05187">
        <w:rPr>
          <w:rFonts w:hAnsi="Times New Roman" w:ascii="Times New Roman"/>
        </w:rPr>
        <w:t>,</w:t>
      </w:r>
      <w:r w:rsidR="00A76CB4" w:rsidRPr="00A05187">
        <w:rPr>
          <w:rFonts w:hAnsi="Times New Roman" w:ascii="Times New Roman"/>
          <w:szCs w:val="24"/>
        </w:rPr>
        <w:t xml:space="preserve"> </w:t>
      </w:r>
      <w:r w:rsidR="00DD5C02" w:rsidRPr="00A05187">
        <w:rPr>
          <w:rFonts w:hAnsi="Times New Roman" w:ascii="Times New Roman"/>
          <w:szCs w:val="24"/>
        </w:rPr>
        <w:t>određuje se nagrada</w:t>
      </w:r>
      <w:r w:rsidR="00445B6F" w:rsidRPr="00A05187">
        <w:rPr>
          <w:rFonts w:hAnsi="Times New Roman" w:ascii="Times New Roman"/>
          <w:szCs w:val="24"/>
        </w:rPr>
        <w:t xml:space="preserve"> </w:t>
      </w:r>
      <w:r w:rsidR="0065150B" w:rsidRPr="00A05187">
        <w:rPr>
          <w:rFonts w:hAnsi="Times New Roman" w:ascii="Times New Roman"/>
          <w:szCs w:val="24"/>
        </w:rPr>
        <w:t xml:space="preserve">za rad </w:t>
      </w:r>
      <w:r w:rsidR="00DA76A8" w:rsidRPr="00A05187">
        <w:rPr>
          <w:rFonts w:hAnsi="Times New Roman" w:ascii="Times New Roman"/>
          <w:szCs w:val="24"/>
        </w:rPr>
        <w:t xml:space="preserve">u iznosu od </w:t>
      </w:r>
      <w:r w:rsidR="00A05187">
        <w:rPr>
          <w:rFonts w:hAnsi="Times New Roman" w:ascii="Times New Roman"/>
          <w:szCs w:val="24"/>
        </w:rPr>
        <w:t>2.592,87</w:t>
      </w:r>
      <w:r w:rsidR="00BD69FB" w:rsidRPr="00A05187">
        <w:rPr>
          <w:rFonts w:hAnsi="Times New Roman" w:ascii="Times New Roman"/>
          <w:szCs w:val="24"/>
        </w:rPr>
        <w:t xml:space="preserve"> kn </w:t>
      </w:r>
      <w:r w:rsidR="00AA05B1" w:rsidRPr="00A05187">
        <w:rPr>
          <w:rFonts w:hAnsi="Times New Roman" w:ascii="Times New Roman"/>
          <w:szCs w:val="24"/>
        </w:rPr>
        <w:t>brut</w:t>
      </w:r>
      <w:r w:rsidR="00BD69FB" w:rsidRPr="00A05187">
        <w:rPr>
          <w:rFonts w:hAnsi="Times New Roman" w:ascii="Times New Roman"/>
          <w:szCs w:val="24"/>
        </w:rPr>
        <w:t>o.</w:t>
      </w:r>
      <w:r w:rsidR="00362D40" w:rsidRPr="00A05187">
        <w:rPr>
          <w:rFonts w:hAnsi="Times New Roman" w:ascii="Times New Roman"/>
          <w:szCs w:val="24"/>
        </w:rPr>
        <w:t xml:space="preserve"> </w:t>
      </w:r>
    </w:p>
    <w:p w:rsidRDefault="00C14A3F" w:rsidP="00C14A3F" w:rsidR="00C14A3F" w:rsidRPr="00A05187">
      <w:pPr>
        <w:pStyle w:val="Tijeloteksta"/>
        <w:ind w:left="1440"/>
        <w:rPr>
          <w:rFonts w:hAnsi="Times New Roman" w:ascii="Times New Roman"/>
          <w:szCs w:val="24"/>
        </w:rPr>
      </w:pPr>
    </w:p>
    <w:p w:rsidRDefault="000F0435" w:rsidP="000F0435" w:rsidR="008F12BE" w:rsidRPr="00A05187">
      <w:pPr>
        <w:pStyle w:val="Tijeloteksta"/>
        <w:jc w:val="center"/>
        <w:rPr>
          <w:rFonts w:hAnsi="Times New Roman" w:ascii="Times New Roman"/>
          <w:szCs w:val="24"/>
        </w:rPr>
      </w:pPr>
      <w:r w:rsidRPr="00A05187">
        <w:rPr>
          <w:rFonts w:hAnsi="Times New Roman" w:ascii="Times New Roman"/>
          <w:szCs w:val="24"/>
        </w:rPr>
        <w:t>Obrazloženje</w:t>
      </w:r>
    </w:p>
    <w:p w:rsidRDefault="00D84539" w:rsidP="00AA05B1" w:rsidR="00C14A3F" w:rsidRPr="00A05187">
      <w:pPr>
        <w:pStyle w:val="Tijeloteksta"/>
        <w:rPr>
          <w:rFonts w:hAnsi="Times New Roman" w:ascii="Times New Roman"/>
          <w:szCs w:val="24"/>
        </w:rPr>
      </w:pPr>
      <w:r w:rsidRPr="00A05187">
        <w:rPr>
          <w:rFonts w:hAnsi="Times New Roman" w:ascii="Times New Roman"/>
          <w:szCs w:val="24"/>
        </w:rPr>
        <w:tab/>
      </w:r>
    </w:p>
    <w:p w:rsidRDefault="00AF51DD" w:rsidP="00AA05B1" w:rsidR="00AF51DD" w:rsidRPr="00A05187">
      <w:pPr>
        <w:pStyle w:val="Tijeloteksta"/>
        <w:rPr>
          <w:rFonts w:hAnsi="Times New Roman" w:ascii="Times New Roman"/>
          <w:szCs w:val="24"/>
        </w:rPr>
      </w:pPr>
    </w:p>
    <w:p w:rsidRDefault="00AA05B1" w:rsidP="00AA05B1" w:rsidR="00FD762B" w:rsidRPr="00A05187">
      <w:pPr>
        <w:pStyle w:val="Tijeloteksta"/>
        <w:ind w:firstLine="720"/>
        <w:rPr>
          <w:rFonts w:hAnsi="Times New Roman" w:ascii="Times New Roman"/>
          <w:szCs w:val="24"/>
        </w:rPr>
      </w:pPr>
      <w:r w:rsidRPr="00A05187">
        <w:rPr>
          <w:rFonts w:hAnsi="Times New Roman" w:ascii="Times New Roman"/>
          <w:szCs w:val="24"/>
        </w:rPr>
        <w:t>Rješenjem ovog suda poslovni broj 4 St-</w:t>
      </w:r>
      <w:r w:rsidR="00A05187">
        <w:rPr>
          <w:rFonts w:hAnsi="Times New Roman" w:ascii="Times New Roman"/>
          <w:szCs w:val="24"/>
        </w:rPr>
        <w:t>4836</w:t>
      </w:r>
      <w:r w:rsidR="001D535A" w:rsidRPr="00A05187">
        <w:rPr>
          <w:rFonts w:hAnsi="Times New Roman" w:ascii="Times New Roman"/>
          <w:szCs w:val="24"/>
        </w:rPr>
        <w:t>/2016</w:t>
      </w:r>
      <w:r w:rsidRPr="00A05187">
        <w:rPr>
          <w:rFonts w:hAnsi="Times New Roman" w:ascii="Times New Roman"/>
          <w:szCs w:val="24"/>
        </w:rPr>
        <w:t xml:space="preserve"> od </w:t>
      </w:r>
      <w:r w:rsidR="00A05187">
        <w:rPr>
          <w:rFonts w:hAnsi="Times New Roman" w:ascii="Times New Roman"/>
          <w:szCs w:val="24"/>
        </w:rPr>
        <w:t>16. listopada 2017</w:t>
      </w:r>
      <w:r w:rsidR="00154A98" w:rsidRPr="00A05187">
        <w:rPr>
          <w:rFonts w:hAnsi="Times New Roman" w:ascii="Times New Roman"/>
          <w:szCs w:val="24"/>
        </w:rPr>
        <w:t>.</w:t>
      </w:r>
      <w:r w:rsidRPr="00A05187">
        <w:rPr>
          <w:rFonts w:hAnsi="Times New Roman" w:ascii="Times New Roman"/>
          <w:szCs w:val="24"/>
        </w:rPr>
        <w:t xml:space="preserve"> otvoren je stečajni postupak nad </w:t>
      </w:r>
      <w:r w:rsidR="00FD762B" w:rsidRPr="00A05187">
        <w:rPr>
          <w:rFonts w:hAnsi="Times New Roman" w:ascii="Times New Roman"/>
          <w:szCs w:val="24"/>
        </w:rPr>
        <w:t xml:space="preserve">stečajnim </w:t>
      </w:r>
      <w:r w:rsidRPr="00A05187">
        <w:rPr>
          <w:rFonts w:hAnsi="Times New Roman" w:ascii="Times New Roman"/>
          <w:szCs w:val="24"/>
        </w:rPr>
        <w:t>dužnikom,</w:t>
      </w:r>
      <w:r w:rsidR="00A05187">
        <w:rPr>
          <w:rFonts w:hAnsi="Times New Roman" w:ascii="Times New Roman"/>
          <w:szCs w:val="24"/>
        </w:rPr>
        <w:t xml:space="preserve"> a rješenjem suda od 8. siječnja 2019. </w:t>
      </w:r>
      <w:r w:rsidRPr="00A05187">
        <w:rPr>
          <w:rFonts w:hAnsi="Times New Roman" w:ascii="Times New Roman"/>
          <w:szCs w:val="24"/>
        </w:rPr>
        <w:t>imenovan</w:t>
      </w:r>
      <w:r w:rsidR="00A05187">
        <w:rPr>
          <w:rFonts w:hAnsi="Times New Roman" w:ascii="Times New Roman"/>
          <w:szCs w:val="24"/>
        </w:rPr>
        <w:t>a</w:t>
      </w:r>
      <w:r w:rsidRPr="00A05187">
        <w:rPr>
          <w:rFonts w:hAnsi="Times New Roman" w:ascii="Times New Roman"/>
          <w:szCs w:val="24"/>
        </w:rPr>
        <w:t xml:space="preserve"> </w:t>
      </w:r>
      <w:r w:rsidR="00A05187">
        <w:rPr>
          <w:rFonts w:hAnsi="Times New Roman" w:ascii="Times New Roman"/>
          <w:szCs w:val="24"/>
        </w:rPr>
        <w:t>j</w:t>
      </w:r>
      <w:r w:rsidR="00A05187" w:rsidRPr="00A05187">
        <w:rPr>
          <w:rFonts w:hAnsi="Times New Roman" w:ascii="Times New Roman"/>
          <w:szCs w:val="24"/>
        </w:rPr>
        <w:t xml:space="preserve">e </w:t>
      </w:r>
      <w:r w:rsidRPr="00A05187">
        <w:rPr>
          <w:rFonts w:hAnsi="Times New Roman" w:ascii="Times New Roman"/>
          <w:szCs w:val="24"/>
        </w:rPr>
        <w:t>stečajn</w:t>
      </w:r>
      <w:r w:rsidR="00A05187">
        <w:rPr>
          <w:rFonts w:hAnsi="Times New Roman" w:ascii="Times New Roman"/>
          <w:szCs w:val="24"/>
        </w:rPr>
        <w:t>a</w:t>
      </w:r>
      <w:r w:rsidRPr="00A05187">
        <w:rPr>
          <w:rFonts w:hAnsi="Times New Roman" w:ascii="Times New Roman"/>
          <w:szCs w:val="24"/>
        </w:rPr>
        <w:t xml:space="preserve"> upravitelj</w:t>
      </w:r>
      <w:r w:rsidR="00A05187">
        <w:rPr>
          <w:rFonts w:hAnsi="Times New Roman" w:ascii="Times New Roman"/>
          <w:szCs w:val="24"/>
        </w:rPr>
        <w:t>ica</w:t>
      </w:r>
      <w:r w:rsidRPr="00A05187">
        <w:rPr>
          <w:rFonts w:hAnsi="Times New Roman" w:ascii="Times New Roman"/>
          <w:szCs w:val="24"/>
        </w:rPr>
        <w:t xml:space="preserve"> </w:t>
      </w:r>
      <w:r w:rsidR="00A05187">
        <w:rPr>
          <w:rFonts w:hAnsi="Times New Roman" w:ascii="Times New Roman"/>
        </w:rPr>
        <w:t>Sandra Gregorić Jelinek</w:t>
      </w:r>
      <w:r w:rsidR="004970DC" w:rsidRPr="00A05187">
        <w:rPr>
          <w:rFonts w:hAnsi="Times New Roman" w:ascii="Times New Roman"/>
          <w:szCs w:val="24"/>
        </w:rPr>
        <w:t xml:space="preserve">. </w:t>
      </w:r>
    </w:p>
    <w:p w:rsidRDefault="003F790A" w:rsidP="00AA05B1" w:rsidR="00EC646F" w:rsidRPr="00A05187">
      <w:pPr>
        <w:pStyle w:val="Tijeloteksta"/>
        <w:ind w:firstLine="720"/>
        <w:rPr>
          <w:rFonts w:hAnsi="Times New Roman" w:ascii="Times New Roman"/>
          <w:szCs w:val="24"/>
        </w:rPr>
      </w:pPr>
      <w:r w:rsidRPr="00A05187">
        <w:rPr>
          <w:rFonts w:hAnsi="Times New Roman" w:ascii="Times New Roman"/>
          <w:szCs w:val="24"/>
        </w:rPr>
        <w:t xml:space="preserve"> </w:t>
      </w:r>
    </w:p>
    <w:p w:rsidRDefault="00AA05B1" w:rsidP="00AA05B1" w:rsidR="00154A98" w:rsidRPr="00A05187">
      <w:pPr>
        <w:pStyle w:val="Tijeloteksta"/>
        <w:ind w:firstLine="720"/>
        <w:rPr>
          <w:rFonts w:hAnsi="Times New Roman" w:ascii="Times New Roman"/>
          <w:szCs w:val="24"/>
        </w:rPr>
      </w:pPr>
      <w:r w:rsidRPr="00A05187">
        <w:rPr>
          <w:rFonts w:hAnsi="Times New Roman" w:ascii="Times New Roman"/>
          <w:szCs w:val="24"/>
        </w:rPr>
        <w:t xml:space="preserve">Podneskom </w:t>
      </w:r>
      <w:r w:rsidR="003F790A" w:rsidRPr="00A05187">
        <w:rPr>
          <w:rFonts w:hAnsi="Times New Roman" w:ascii="Times New Roman"/>
          <w:szCs w:val="24"/>
        </w:rPr>
        <w:t xml:space="preserve">od </w:t>
      </w:r>
      <w:r w:rsidR="00A05187">
        <w:rPr>
          <w:rFonts w:hAnsi="Times New Roman" w:ascii="Times New Roman"/>
          <w:szCs w:val="24"/>
        </w:rPr>
        <w:t>31</w:t>
      </w:r>
      <w:r w:rsidR="001D535A" w:rsidRPr="00A05187">
        <w:rPr>
          <w:rFonts w:hAnsi="Times New Roman" w:ascii="Times New Roman"/>
          <w:szCs w:val="24"/>
        </w:rPr>
        <w:t>. siječnja 2019.</w:t>
      </w:r>
      <w:r w:rsidR="00C56F00" w:rsidRPr="00A05187">
        <w:rPr>
          <w:rFonts w:hAnsi="Times New Roman" w:ascii="Times New Roman"/>
          <w:szCs w:val="24"/>
        </w:rPr>
        <w:t xml:space="preserve"> </w:t>
      </w:r>
      <w:r w:rsidRPr="00A05187">
        <w:rPr>
          <w:rFonts w:hAnsi="Times New Roman" w:ascii="Times New Roman"/>
          <w:szCs w:val="24"/>
        </w:rPr>
        <w:t>stečajn</w:t>
      </w:r>
      <w:r w:rsidR="00A05187">
        <w:rPr>
          <w:rFonts w:hAnsi="Times New Roman" w:ascii="Times New Roman"/>
          <w:szCs w:val="24"/>
        </w:rPr>
        <w:t>a</w:t>
      </w:r>
      <w:r w:rsidRPr="00A05187">
        <w:rPr>
          <w:rFonts w:hAnsi="Times New Roman" w:ascii="Times New Roman"/>
          <w:szCs w:val="24"/>
        </w:rPr>
        <w:t xml:space="preserve"> upravitelj</w:t>
      </w:r>
      <w:r w:rsidR="00A05187">
        <w:rPr>
          <w:rFonts w:hAnsi="Times New Roman" w:ascii="Times New Roman"/>
          <w:szCs w:val="24"/>
        </w:rPr>
        <w:t>ica</w:t>
      </w:r>
      <w:r w:rsidR="001D535A" w:rsidRPr="00A05187">
        <w:rPr>
          <w:rFonts w:hAnsi="Times New Roman" w:ascii="Times New Roman"/>
          <w:szCs w:val="24"/>
        </w:rPr>
        <w:t xml:space="preserve"> </w:t>
      </w:r>
      <w:r w:rsidR="00A05187">
        <w:rPr>
          <w:rFonts w:hAnsi="Times New Roman" w:ascii="Times New Roman"/>
        </w:rPr>
        <w:t>Sandra Gregorić Jelinek</w:t>
      </w:r>
      <w:r w:rsidR="00A05187" w:rsidRPr="00A05187">
        <w:rPr>
          <w:rFonts w:hAnsi="Times New Roman" w:ascii="Times New Roman"/>
          <w:szCs w:val="24"/>
        </w:rPr>
        <w:t xml:space="preserve"> </w:t>
      </w:r>
      <w:r w:rsidR="00154A98" w:rsidRPr="00A05187">
        <w:rPr>
          <w:rFonts w:hAnsi="Times New Roman" w:ascii="Times New Roman"/>
          <w:szCs w:val="24"/>
        </w:rPr>
        <w:t>podni</w:t>
      </w:r>
      <w:r w:rsidR="00A05187">
        <w:rPr>
          <w:rFonts w:hAnsi="Times New Roman" w:ascii="Times New Roman"/>
          <w:szCs w:val="24"/>
        </w:rPr>
        <w:t>jela</w:t>
      </w:r>
      <w:r w:rsidR="005A5D46" w:rsidRPr="00A05187">
        <w:rPr>
          <w:rFonts w:hAnsi="Times New Roman" w:ascii="Times New Roman"/>
          <w:szCs w:val="24"/>
        </w:rPr>
        <w:t xml:space="preserve"> je zahtjev da </w:t>
      </w:r>
      <w:r w:rsidR="00A05187">
        <w:rPr>
          <w:rFonts w:hAnsi="Times New Roman" w:ascii="Times New Roman"/>
          <w:szCs w:val="24"/>
        </w:rPr>
        <w:t>joj</w:t>
      </w:r>
      <w:r w:rsidR="00154A98" w:rsidRPr="00A05187">
        <w:rPr>
          <w:rFonts w:hAnsi="Times New Roman" w:ascii="Times New Roman"/>
          <w:szCs w:val="24"/>
        </w:rPr>
        <w:t xml:space="preserve"> </w:t>
      </w:r>
      <w:r w:rsidR="005A5D46" w:rsidRPr="00A05187">
        <w:rPr>
          <w:rFonts w:hAnsi="Times New Roman" w:ascii="Times New Roman"/>
          <w:szCs w:val="24"/>
        </w:rPr>
        <w:t>sud odredi nagradu za rad</w:t>
      </w:r>
      <w:r w:rsidR="003F790A" w:rsidRPr="00A05187">
        <w:rPr>
          <w:rFonts w:hAnsi="Times New Roman" w:ascii="Times New Roman"/>
          <w:szCs w:val="24"/>
        </w:rPr>
        <w:t xml:space="preserve">, navodeći da je u cijelosti unovčena stečajna masa i to u iznosu od </w:t>
      </w:r>
      <w:r w:rsidR="001D535A" w:rsidRPr="00A05187">
        <w:rPr>
          <w:rFonts w:hAnsi="Times New Roman" w:ascii="Times New Roman"/>
          <w:szCs w:val="24"/>
        </w:rPr>
        <w:t>1</w:t>
      </w:r>
      <w:r w:rsidR="00A05187">
        <w:rPr>
          <w:rFonts w:hAnsi="Times New Roman" w:ascii="Times New Roman"/>
          <w:szCs w:val="24"/>
        </w:rPr>
        <w:t>6.205,45 kn</w:t>
      </w:r>
      <w:r w:rsidR="003F790A" w:rsidRPr="00A05187">
        <w:rPr>
          <w:rFonts w:hAnsi="Times New Roman" w:ascii="Times New Roman"/>
          <w:szCs w:val="24"/>
        </w:rPr>
        <w:t xml:space="preserve">. Naime, </w:t>
      </w:r>
      <w:r w:rsidR="001D535A" w:rsidRPr="00A05187">
        <w:rPr>
          <w:rFonts w:hAnsi="Times New Roman" w:ascii="Times New Roman"/>
          <w:szCs w:val="24"/>
        </w:rPr>
        <w:t>stečajn</w:t>
      </w:r>
      <w:r w:rsidR="00A05187">
        <w:rPr>
          <w:rFonts w:hAnsi="Times New Roman" w:ascii="Times New Roman"/>
          <w:szCs w:val="24"/>
        </w:rPr>
        <w:t>a</w:t>
      </w:r>
      <w:r w:rsidR="001D535A" w:rsidRPr="00A05187">
        <w:rPr>
          <w:rFonts w:hAnsi="Times New Roman" w:ascii="Times New Roman"/>
          <w:szCs w:val="24"/>
        </w:rPr>
        <w:t xml:space="preserve"> upravitelj</w:t>
      </w:r>
      <w:r w:rsidR="00A05187">
        <w:rPr>
          <w:rFonts w:hAnsi="Times New Roman" w:ascii="Times New Roman"/>
          <w:szCs w:val="24"/>
        </w:rPr>
        <w:t xml:space="preserve">ica podnijela je ujedno i izvješće o tijeku stečajnog postupka i stanju stečajne mase u kojem navodi da je od otvaranja stečajnog postupka unovčena cjelokupna stečajna masa, i to naplatom od kupaca iznos od 7.080,43 kn, prodajom namještaja iznos od 3.125,00 kn, prodajom vozila iznos od 6.000,00 kn, te kamate od 0,02 kn, odnosno da ukupni prihodi od unovčenja imovine stečajnog dužnika iznose 16.205,45 kn. </w:t>
      </w:r>
      <w:r w:rsidR="003F2EC0" w:rsidRPr="00A05187">
        <w:rPr>
          <w:rFonts w:hAnsi="Times New Roman" w:ascii="Times New Roman"/>
          <w:szCs w:val="24"/>
        </w:rPr>
        <w:t xml:space="preserve">Slijedom navedenog, </w:t>
      </w:r>
      <w:r w:rsidR="00A05187">
        <w:rPr>
          <w:rFonts w:hAnsi="Times New Roman" w:ascii="Times New Roman"/>
          <w:szCs w:val="24"/>
        </w:rPr>
        <w:t xml:space="preserve">stečajna upraviteljica predlaže da joj </w:t>
      </w:r>
      <w:r w:rsidR="00154A98" w:rsidRPr="00A05187">
        <w:rPr>
          <w:rFonts w:hAnsi="Times New Roman" w:ascii="Times New Roman"/>
          <w:szCs w:val="24"/>
        </w:rPr>
        <w:t xml:space="preserve">sud odredi nagradu u iznosu od </w:t>
      </w:r>
      <w:r w:rsidR="00A05187">
        <w:rPr>
          <w:rFonts w:hAnsi="Times New Roman" w:ascii="Times New Roman"/>
          <w:szCs w:val="24"/>
        </w:rPr>
        <w:t xml:space="preserve">2.592,87 </w:t>
      </w:r>
      <w:r w:rsidR="00154A98" w:rsidRPr="00A05187">
        <w:rPr>
          <w:rFonts w:hAnsi="Times New Roman" w:ascii="Times New Roman"/>
          <w:szCs w:val="24"/>
        </w:rPr>
        <w:t xml:space="preserve">kn </w:t>
      </w:r>
      <w:r w:rsidR="003F2EC0" w:rsidRPr="00A05187">
        <w:rPr>
          <w:rFonts w:hAnsi="Times New Roman" w:ascii="Times New Roman"/>
          <w:szCs w:val="24"/>
        </w:rPr>
        <w:t xml:space="preserve">bruto </w:t>
      </w:r>
      <w:r w:rsidR="00154A98" w:rsidRPr="00A05187">
        <w:rPr>
          <w:rFonts w:hAnsi="Times New Roman" w:ascii="Times New Roman"/>
          <w:szCs w:val="24"/>
        </w:rPr>
        <w:t>sukladno odredb</w:t>
      </w:r>
      <w:r w:rsidR="00A05187">
        <w:rPr>
          <w:rFonts w:hAnsi="Times New Roman" w:ascii="Times New Roman"/>
          <w:szCs w:val="24"/>
        </w:rPr>
        <w:t>i</w:t>
      </w:r>
      <w:r w:rsidR="003E2971" w:rsidRPr="00A05187">
        <w:rPr>
          <w:rFonts w:hAnsi="Times New Roman" w:ascii="Times New Roman"/>
          <w:szCs w:val="24"/>
        </w:rPr>
        <w:t xml:space="preserve"> </w:t>
      </w:r>
      <w:r w:rsidR="00154A98" w:rsidRPr="00A05187">
        <w:rPr>
          <w:rFonts w:hAnsi="Times New Roman" w:ascii="Times New Roman"/>
          <w:szCs w:val="24"/>
        </w:rPr>
        <w:t xml:space="preserve">čl. 7. Uredbe o kriterijima i načinu obračuna i plaćanja nagrada stečajnim upraviteljima (Narodne novine broj 105/15, dalje u tekstu: Uredba). </w:t>
      </w:r>
    </w:p>
    <w:p w:rsidRDefault="00AA05B1" w:rsidP="00AA05B1" w:rsidR="00AA05B1" w:rsidRPr="00A05187">
      <w:pPr>
        <w:pStyle w:val="Tijeloteksta"/>
        <w:rPr>
          <w:rFonts w:hAnsi="Times New Roman" w:ascii="Times New Roman"/>
          <w:szCs w:val="24"/>
        </w:rPr>
      </w:pPr>
    </w:p>
    <w:p w:rsidRDefault="00042AF9" w:rsidP="00FD762B" w:rsidR="00FD762B" w:rsidRPr="00A05187">
      <w:pPr>
        <w:pStyle w:val="Tijeloteksta"/>
        <w:ind w:firstLine="720"/>
        <w:rPr>
          <w:rFonts w:hAnsi="Times New Roman" w:ascii="Times New Roman"/>
          <w:szCs w:val="24"/>
        </w:rPr>
      </w:pPr>
      <w:r w:rsidRPr="00A05187">
        <w:rPr>
          <w:rFonts w:hAnsi="Times New Roman" w:ascii="Times New Roman"/>
          <w:szCs w:val="24"/>
        </w:rPr>
        <w:t xml:space="preserve">Odredbom čl. 94. st. 1. </w:t>
      </w:r>
      <w:r w:rsidR="00633028" w:rsidRPr="00A05187">
        <w:rPr>
          <w:rFonts w:hAnsi="Times New Roman" w:ascii="Times New Roman"/>
          <w:szCs w:val="24"/>
        </w:rPr>
        <w:t xml:space="preserve">Stečajnog zakona (Narodne </w:t>
      </w:r>
      <w:r w:rsidR="00654E97" w:rsidRPr="00A05187">
        <w:rPr>
          <w:rFonts w:hAnsi="Times New Roman" w:ascii="Times New Roman"/>
          <w:szCs w:val="24"/>
        </w:rPr>
        <w:t>n</w:t>
      </w:r>
      <w:r w:rsidR="00633028" w:rsidRPr="00A05187">
        <w:rPr>
          <w:rFonts w:hAnsi="Times New Roman" w:ascii="Times New Roman"/>
          <w:szCs w:val="24"/>
        </w:rPr>
        <w:t xml:space="preserve">ovine broj 71/15, </w:t>
      </w:r>
      <w:r w:rsidR="001038F4" w:rsidRPr="00A05187">
        <w:rPr>
          <w:rFonts w:hAnsi="Times New Roman" w:ascii="Times New Roman"/>
          <w:szCs w:val="24"/>
        </w:rPr>
        <w:t xml:space="preserve"> 104/17, </w:t>
      </w:r>
      <w:r w:rsidR="00633028" w:rsidRPr="00A05187">
        <w:rPr>
          <w:rFonts w:hAnsi="Times New Roman" w:ascii="Times New Roman"/>
          <w:szCs w:val="24"/>
        </w:rPr>
        <w:t>dalje u tekstu: SZ-a)</w:t>
      </w:r>
      <w:r w:rsidRPr="00A05187">
        <w:rPr>
          <w:rFonts w:hAnsi="Times New Roman" w:ascii="Times New Roman"/>
          <w:szCs w:val="24"/>
        </w:rPr>
        <w:t xml:space="preserve">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w:t>
      </w:r>
      <w:r w:rsidR="003F2EC0" w:rsidRPr="00A05187">
        <w:rPr>
          <w:rFonts w:hAnsi="Times New Roman" w:ascii="Times New Roman"/>
          <w:szCs w:val="24"/>
        </w:rPr>
        <w:t>agrade stečajnim upraviteljima.</w:t>
      </w:r>
    </w:p>
    <w:p w:rsidRDefault="00FD762B" w:rsidP="00FD762B" w:rsidR="00FD762B" w:rsidRPr="00A05187">
      <w:pPr>
        <w:pStyle w:val="Tijeloteksta"/>
        <w:ind w:firstLine="720"/>
        <w:rPr>
          <w:rFonts w:hAnsi="Times New Roman" w:ascii="Times New Roman"/>
          <w:szCs w:val="24"/>
        </w:rPr>
      </w:pPr>
    </w:p>
    <w:p w:rsidRDefault="00C56F00" w:rsidP="004970DC" w:rsidR="00AF51DD" w:rsidRPr="00A05187">
      <w:pPr>
        <w:pStyle w:val="Tijeloteksta"/>
        <w:ind w:firstLine="720"/>
        <w:rPr>
          <w:rFonts w:hAnsi="Times New Roman" w:ascii="Times New Roman"/>
          <w:szCs w:val="24"/>
        </w:rPr>
      </w:pPr>
      <w:r w:rsidRPr="00A05187">
        <w:rPr>
          <w:rFonts w:hAnsi="Times New Roman" w:ascii="Times New Roman"/>
          <w:szCs w:val="24"/>
        </w:rPr>
        <w:t xml:space="preserve">Odredbom čl. </w:t>
      </w:r>
      <w:r w:rsidR="00FD762B" w:rsidRPr="00A05187">
        <w:rPr>
          <w:rFonts w:hAnsi="Times New Roman" w:ascii="Times New Roman"/>
          <w:szCs w:val="24"/>
        </w:rPr>
        <w:t>5</w:t>
      </w:r>
      <w:r w:rsidRPr="00A05187">
        <w:rPr>
          <w:rFonts w:hAnsi="Times New Roman" w:ascii="Times New Roman"/>
          <w:szCs w:val="24"/>
        </w:rPr>
        <w:t xml:space="preserve">. st. 1. </w:t>
      </w:r>
      <w:r w:rsidR="00AA05B1" w:rsidRPr="00A05187">
        <w:rPr>
          <w:rFonts w:hAnsi="Times New Roman" w:ascii="Times New Roman"/>
          <w:szCs w:val="24"/>
        </w:rPr>
        <w:t xml:space="preserve">Uredbe određeno je da </w:t>
      </w:r>
      <w:r w:rsidR="00FD762B" w:rsidRPr="00A05187">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r w:rsidR="00AF51DD" w:rsidRPr="00A05187">
        <w:rPr>
          <w:rFonts w:hAnsi="Times New Roman" w:ascii="Times New Roman"/>
          <w:szCs w:val="24"/>
        </w:rPr>
        <w:t>Člankom 7. Uredbe propisano je da se nagrada stečajnom upravitelju s osnove vrijednosti unovčene stečajne mase obračunava primjenom tablice vrijednosti unovčene stečajne mase</w:t>
      </w:r>
      <w:r w:rsidR="00E37098" w:rsidRPr="00A05187">
        <w:rPr>
          <w:rFonts w:hAnsi="Times New Roman" w:ascii="Times New Roman"/>
          <w:szCs w:val="24"/>
        </w:rPr>
        <w:t xml:space="preserve"> i nagrade u postotcima: od 16% n</w:t>
      </w:r>
      <w:r w:rsidR="00AF51DD" w:rsidRPr="00A05187">
        <w:rPr>
          <w:rFonts w:hAnsi="Times New Roman" w:ascii="Times New Roman"/>
          <w:szCs w:val="24"/>
        </w:rPr>
        <w:t>a vrijednost unovčene</w:t>
      </w:r>
      <w:r w:rsidR="00E37098" w:rsidRPr="00A05187">
        <w:rPr>
          <w:rFonts w:hAnsi="Times New Roman" w:ascii="Times New Roman"/>
          <w:szCs w:val="24"/>
        </w:rPr>
        <w:t xml:space="preserve"> stečajne mase do 100.000,00 kn</w:t>
      </w:r>
      <w:r w:rsidR="00A81E00" w:rsidRPr="00A05187">
        <w:rPr>
          <w:rFonts w:hAnsi="Times New Roman" w:ascii="Times New Roman"/>
          <w:szCs w:val="24"/>
        </w:rPr>
        <w:t>.</w:t>
      </w:r>
    </w:p>
    <w:p w:rsidRDefault="00AF51DD" w:rsidP="004970DC" w:rsidR="00AF51DD" w:rsidRPr="00A05187">
      <w:pPr>
        <w:pStyle w:val="Tijeloteksta"/>
        <w:ind w:firstLine="720"/>
        <w:rPr>
          <w:rFonts w:hAnsi="Times New Roman" w:ascii="Times New Roman"/>
          <w:szCs w:val="24"/>
        </w:rPr>
      </w:pPr>
    </w:p>
    <w:p w:rsidRDefault="00AF51DD" w:rsidP="00A81E00" w:rsidR="00E37098" w:rsidRPr="00A05187">
      <w:pPr>
        <w:pStyle w:val="Tijeloteksta"/>
        <w:ind w:firstLine="720"/>
        <w:rPr>
          <w:rFonts w:hAnsi="Times New Roman" w:ascii="Times New Roman"/>
          <w:szCs w:val="24"/>
        </w:rPr>
      </w:pPr>
      <w:r w:rsidRPr="00A05187">
        <w:rPr>
          <w:rFonts w:hAnsi="Times New Roman" w:ascii="Times New Roman"/>
          <w:szCs w:val="24"/>
        </w:rPr>
        <w:t>Dakle, primjenom</w:t>
      </w:r>
      <w:r w:rsidR="00E37098" w:rsidRPr="00A05187">
        <w:rPr>
          <w:rFonts w:hAnsi="Times New Roman" w:ascii="Times New Roman"/>
          <w:szCs w:val="24"/>
        </w:rPr>
        <w:t xml:space="preserve"> gore navedenih postotaka </w:t>
      </w:r>
      <w:r w:rsidRPr="00A05187">
        <w:rPr>
          <w:rFonts w:hAnsi="Times New Roman" w:ascii="Times New Roman"/>
          <w:szCs w:val="24"/>
        </w:rPr>
        <w:t xml:space="preserve"> na vrijednost unovčene stečajne mase od </w:t>
      </w:r>
      <w:r w:rsidR="00A05187">
        <w:rPr>
          <w:rFonts w:hAnsi="Times New Roman" w:ascii="Times New Roman"/>
          <w:szCs w:val="24"/>
        </w:rPr>
        <w:t>16.205,45</w:t>
      </w:r>
      <w:r w:rsidR="00E37098" w:rsidRPr="00A05187">
        <w:rPr>
          <w:rFonts w:hAnsi="Times New Roman" w:ascii="Times New Roman"/>
          <w:szCs w:val="24"/>
        </w:rPr>
        <w:t xml:space="preserve"> kn </w:t>
      </w:r>
      <w:r w:rsidRPr="00A05187">
        <w:rPr>
          <w:rFonts w:hAnsi="Times New Roman" w:ascii="Times New Roman"/>
          <w:szCs w:val="24"/>
        </w:rPr>
        <w:t xml:space="preserve">dobiva se iznos od </w:t>
      </w:r>
      <w:r w:rsidR="00A05187">
        <w:rPr>
          <w:rFonts w:hAnsi="Times New Roman" w:ascii="Times New Roman"/>
          <w:szCs w:val="24"/>
        </w:rPr>
        <w:t>2.592,87</w:t>
      </w:r>
      <w:r w:rsidR="00A81E00" w:rsidRPr="00A05187">
        <w:rPr>
          <w:rFonts w:hAnsi="Times New Roman" w:ascii="Times New Roman"/>
          <w:szCs w:val="24"/>
        </w:rPr>
        <w:t xml:space="preserve"> kn, pa je  sud </w:t>
      </w:r>
      <w:r w:rsidR="00E319A7" w:rsidRPr="00A05187">
        <w:rPr>
          <w:rFonts w:hAnsi="Times New Roman" w:ascii="Times New Roman"/>
          <w:szCs w:val="24"/>
        </w:rPr>
        <w:t>sukladno odredbi čl. 94</w:t>
      </w:r>
      <w:r w:rsidR="00042AF9" w:rsidRPr="00A05187">
        <w:rPr>
          <w:rFonts w:hAnsi="Times New Roman" w:ascii="Times New Roman"/>
          <w:szCs w:val="24"/>
        </w:rPr>
        <w:t>. st. 1.</w:t>
      </w:r>
      <w:r w:rsidR="00E319A7" w:rsidRPr="00A05187">
        <w:rPr>
          <w:rFonts w:hAnsi="Times New Roman" w:ascii="Times New Roman"/>
          <w:szCs w:val="24"/>
        </w:rPr>
        <w:t xml:space="preserve"> i 2.</w:t>
      </w:r>
      <w:r w:rsidR="00042AF9" w:rsidRPr="00A05187">
        <w:rPr>
          <w:rFonts w:hAnsi="Times New Roman" w:ascii="Times New Roman"/>
          <w:szCs w:val="24"/>
        </w:rPr>
        <w:t xml:space="preserve"> SZ-a</w:t>
      </w:r>
      <w:r w:rsidR="00E319A7" w:rsidRPr="00A05187">
        <w:rPr>
          <w:rFonts w:hAnsi="Times New Roman" w:ascii="Times New Roman"/>
          <w:szCs w:val="24"/>
        </w:rPr>
        <w:t>, a temeljem odred</w:t>
      </w:r>
      <w:r w:rsidR="003E2971" w:rsidRPr="00A05187">
        <w:rPr>
          <w:rFonts w:hAnsi="Times New Roman" w:ascii="Times New Roman"/>
          <w:szCs w:val="24"/>
        </w:rPr>
        <w:t>aba</w:t>
      </w:r>
      <w:r w:rsidR="00E319A7" w:rsidRPr="00A05187">
        <w:rPr>
          <w:rFonts w:hAnsi="Times New Roman" w:ascii="Times New Roman"/>
          <w:szCs w:val="24"/>
        </w:rPr>
        <w:t xml:space="preserve"> čl. </w:t>
      </w:r>
      <w:r w:rsidR="00042AF9" w:rsidRPr="00A05187">
        <w:rPr>
          <w:rFonts w:hAnsi="Times New Roman" w:ascii="Times New Roman"/>
          <w:szCs w:val="24"/>
        </w:rPr>
        <w:t xml:space="preserve">5. </w:t>
      </w:r>
      <w:r w:rsidR="00E319A7" w:rsidRPr="00A05187">
        <w:rPr>
          <w:rFonts w:hAnsi="Times New Roman" w:ascii="Times New Roman"/>
          <w:szCs w:val="24"/>
        </w:rPr>
        <w:t>st. 1.</w:t>
      </w:r>
      <w:r w:rsidRPr="00A05187">
        <w:rPr>
          <w:rFonts w:hAnsi="Times New Roman" w:ascii="Times New Roman"/>
          <w:szCs w:val="24"/>
        </w:rPr>
        <w:t>, čl. 7. i</w:t>
      </w:r>
      <w:r w:rsidR="00E319A7" w:rsidRPr="00A05187">
        <w:rPr>
          <w:rFonts w:hAnsi="Times New Roman" w:ascii="Times New Roman"/>
          <w:szCs w:val="24"/>
        </w:rPr>
        <w:t xml:space="preserve"> čl. 15. Uredbe</w:t>
      </w:r>
      <w:r w:rsidRPr="00A05187">
        <w:rPr>
          <w:rFonts w:hAnsi="Times New Roman" w:ascii="Times New Roman"/>
          <w:szCs w:val="24"/>
        </w:rPr>
        <w:t xml:space="preserve"> odredio stečajn</w:t>
      </w:r>
      <w:r w:rsidR="003E2971" w:rsidRPr="00A05187">
        <w:rPr>
          <w:rFonts w:hAnsi="Times New Roman" w:ascii="Times New Roman"/>
          <w:szCs w:val="24"/>
        </w:rPr>
        <w:t>o</w:t>
      </w:r>
      <w:r w:rsidR="00A05187">
        <w:rPr>
          <w:rFonts w:hAnsi="Times New Roman" w:ascii="Times New Roman"/>
          <w:szCs w:val="24"/>
        </w:rPr>
        <w:t>j</w:t>
      </w:r>
      <w:r w:rsidR="00A81E00" w:rsidRPr="00A05187">
        <w:rPr>
          <w:rFonts w:hAnsi="Times New Roman" w:ascii="Times New Roman"/>
          <w:szCs w:val="24"/>
        </w:rPr>
        <w:t xml:space="preserve"> </w:t>
      </w:r>
      <w:r w:rsidR="003E2971" w:rsidRPr="00A05187">
        <w:rPr>
          <w:rFonts w:hAnsi="Times New Roman" w:ascii="Times New Roman"/>
          <w:szCs w:val="24"/>
        </w:rPr>
        <w:t>upravitelj</w:t>
      </w:r>
      <w:r w:rsidR="00A05187">
        <w:rPr>
          <w:rFonts w:hAnsi="Times New Roman" w:ascii="Times New Roman"/>
          <w:szCs w:val="24"/>
        </w:rPr>
        <w:t>ici</w:t>
      </w:r>
      <w:r w:rsidRPr="00A05187">
        <w:rPr>
          <w:rFonts w:hAnsi="Times New Roman" w:ascii="Times New Roman"/>
          <w:szCs w:val="24"/>
        </w:rPr>
        <w:t xml:space="preserve"> nagradu u ukupnom iznosu od </w:t>
      </w:r>
      <w:r w:rsidR="00A05187">
        <w:rPr>
          <w:rFonts w:hAnsi="Times New Roman" w:ascii="Times New Roman"/>
          <w:szCs w:val="24"/>
        </w:rPr>
        <w:t>2.592,87</w:t>
      </w:r>
      <w:r w:rsidR="00A81E00" w:rsidRPr="00A05187">
        <w:rPr>
          <w:rFonts w:hAnsi="Times New Roman" w:ascii="Times New Roman"/>
          <w:szCs w:val="24"/>
        </w:rPr>
        <w:t xml:space="preserve"> </w:t>
      </w:r>
      <w:r w:rsidR="00E37098" w:rsidRPr="00A05187">
        <w:rPr>
          <w:rFonts w:hAnsi="Times New Roman" w:ascii="Times New Roman"/>
          <w:szCs w:val="24"/>
        </w:rPr>
        <w:t>kn bruto, te je riješeno kao u izreci ovog rješenja.</w:t>
      </w:r>
    </w:p>
    <w:p w:rsidRDefault="00A81E00" w:rsidP="00A81E00" w:rsidR="00A81E00" w:rsidRPr="00A05187">
      <w:pPr>
        <w:pStyle w:val="Tijeloteksta"/>
        <w:ind w:firstLine="720"/>
        <w:rPr>
          <w:rFonts w:hAnsi="Times New Roman" w:ascii="Times New Roman"/>
          <w:szCs w:val="24"/>
        </w:rPr>
      </w:pPr>
    </w:p>
    <w:p w:rsidRDefault="00737A4B" w:rsidP="00737A4B" w:rsidR="00C56F00" w:rsidRPr="00A05187">
      <w:pPr>
        <w:pStyle w:val="Tijeloteksta"/>
        <w:jc w:val="center"/>
        <w:rPr>
          <w:rFonts w:hAnsi="Times New Roman" w:ascii="Times New Roman"/>
          <w:b/>
          <w:szCs w:val="24"/>
        </w:rPr>
      </w:pPr>
      <w:r w:rsidRPr="00A05187">
        <w:rPr>
          <w:rFonts w:hAnsi="Times New Roman" w:ascii="Times New Roman"/>
          <w:szCs w:val="24"/>
        </w:rPr>
        <w:t>U Karlovcu</w:t>
      </w:r>
      <w:r w:rsidR="008D559D" w:rsidRPr="00A05187">
        <w:rPr>
          <w:rFonts w:hAnsi="Times New Roman" w:ascii="Times New Roman"/>
          <w:szCs w:val="24"/>
        </w:rPr>
        <w:t xml:space="preserve"> </w:t>
      </w:r>
      <w:r w:rsidR="00A81E00" w:rsidRPr="00A05187">
        <w:rPr>
          <w:rFonts w:hAnsi="Times New Roman" w:ascii="Times New Roman"/>
          <w:szCs w:val="24"/>
        </w:rPr>
        <w:t>7. veljače 2019</w:t>
      </w:r>
      <w:r w:rsidR="00654E97" w:rsidRPr="00A05187">
        <w:rPr>
          <w:rFonts w:hAnsi="Times New Roman" w:ascii="Times New Roman"/>
          <w:szCs w:val="24"/>
        </w:rPr>
        <w:t>.</w:t>
      </w:r>
    </w:p>
    <w:p w:rsidRDefault="00737A4B" w:rsidP="00B314E8" w:rsidR="00737A4B" w:rsidRPr="00A05187">
      <w:pPr>
        <w:pStyle w:val="Tijeloteksta"/>
        <w:rPr>
          <w:rFonts w:hAnsi="Times New Roman" w:ascii="Times New Roman"/>
          <w:szCs w:val="24"/>
        </w:rPr>
      </w:pP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005744A7" w:rsidRPr="00A05187">
        <w:rPr>
          <w:rFonts w:hAnsi="Times New Roman" w:ascii="Times New Roman"/>
          <w:szCs w:val="24"/>
        </w:rPr>
        <w:t xml:space="preserve">           </w:t>
      </w:r>
      <w:r w:rsidR="001A147B" w:rsidRPr="00A05187">
        <w:rPr>
          <w:rFonts w:hAnsi="Times New Roman" w:ascii="Times New Roman"/>
          <w:szCs w:val="24"/>
        </w:rPr>
        <w:t xml:space="preserve">    </w:t>
      </w:r>
      <w:r w:rsidRPr="00A05187">
        <w:rPr>
          <w:rFonts w:hAnsi="Times New Roman" w:ascii="Times New Roman"/>
          <w:szCs w:val="24"/>
        </w:rPr>
        <w:t>Sudac:</w:t>
      </w:r>
    </w:p>
    <w:p w:rsidRDefault="00737A4B" w:rsidP="00B314E8" w:rsidR="00F17E33" w:rsidRPr="00A05187">
      <w:pPr>
        <w:pStyle w:val="Tijeloteksta"/>
        <w:rPr>
          <w:rFonts w:hAnsi="Times New Roman" w:ascii="Times New Roman"/>
          <w:szCs w:val="24"/>
        </w:rPr>
      </w:pP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Pr="00A05187">
        <w:rPr>
          <w:rFonts w:hAnsi="Times New Roman" w:ascii="Times New Roman"/>
          <w:szCs w:val="24"/>
        </w:rPr>
        <w:tab/>
      </w:r>
      <w:r w:rsidR="005744A7" w:rsidRPr="00A05187">
        <w:rPr>
          <w:rFonts w:hAnsi="Times New Roman" w:ascii="Times New Roman"/>
          <w:szCs w:val="24"/>
        </w:rPr>
        <w:t xml:space="preserve">      </w:t>
      </w:r>
      <w:r w:rsidRPr="00A05187">
        <w:rPr>
          <w:rFonts w:hAnsi="Times New Roman" w:ascii="Times New Roman"/>
          <w:szCs w:val="24"/>
        </w:rPr>
        <w:tab/>
      </w:r>
      <w:r w:rsidR="001A147B" w:rsidRPr="00A05187">
        <w:rPr>
          <w:rFonts w:hAnsi="Times New Roman" w:ascii="Times New Roman"/>
          <w:szCs w:val="24"/>
        </w:rPr>
        <w:t xml:space="preserve">   </w:t>
      </w:r>
      <w:r w:rsidR="005744A7" w:rsidRPr="00A05187">
        <w:rPr>
          <w:rFonts w:hAnsi="Times New Roman" w:ascii="Times New Roman"/>
          <w:szCs w:val="24"/>
        </w:rPr>
        <w:t xml:space="preserve">           </w:t>
      </w:r>
      <w:r w:rsidR="001A147B" w:rsidRPr="00A05187">
        <w:rPr>
          <w:rFonts w:hAnsi="Times New Roman" w:ascii="Times New Roman"/>
          <w:szCs w:val="24"/>
        </w:rPr>
        <w:t xml:space="preserve">  </w:t>
      </w:r>
      <w:r w:rsidRPr="00A05187">
        <w:rPr>
          <w:rFonts w:hAnsi="Times New Roman" w:ascii="Times New Roman"/>
          <w:szCs w:val="24"/>
        </w:rPr>
        <w:t>Goranka Boljkovac</w:t>
      </w:r>
      <w:r w:rsidR="00837AD9" w:rsidRPr="00A05187">
        <w:rPr>
          <w:rFonts w:hAnsi="Times New Roman" w:ascii="Times New Roman"/>
          <w:szCs w:val="24"/>
        </w:rPr>
        <w:t>, v.r.</w:t>
      </w:r>
    </w:p>
    <w:p w:rsidRDefault="00F17E33" w:rsidP="00B314E8" w:rsidR="00F17E33" w:rsidRPr="00A05187">
      <w:pPr>
        <w:pStyle w:val="Tijeloteksta"/>
        <w:rPr>
          <w:rFonts w:hAnsi="Times New Roman" w:ascii="Times New Roman"/>
          <w:szCs w:val="24"/>
        </w:rPr>
      </w:pPr>
    </w:p>
    <w:p w:rsidRDefault="00837AD9" w:rsidP="00837AD9" w:rsidR="00837AD9" w:rsidRPr="00A05187">
      <w:pPr>
        <w:tabs>
          <w:tab w:pos="6703" w:val="left"/>
        </w:tabs>
        <w:rPr>
          <w:rFonts w:hAnsi="Times New Roman" w:ascii="Times New Roman"/>
          <w:szCs w:val="24"/>
        </w:rPr>
      </w:pPr>
      <w:r w:rsidRPr="00A05187">
        <w:rPr>
          <w:rFonts w:hAnsi="Times New Roman" w:ascii="Times New Roman"/>
          <w:szCs w:val="24"/>
        </w:rPr>
        <w:tab/>
        <w:t>Za točnost otpravka-</w:t>
      </w:r>
    </w:p>
    <w:p w:rsidRDefault="00837AD9" w:rsidP="00837AD9" w:rsidR="00837AD9" w:rsidRPr="00A05187">
      <w:pPr>
        <w:tabs>
          <w:tab w:pos="6703" w:val="left"/>
        </w:tabs>
        <w:rPr>
          <w:rFonts w:hAnsi="Times New Roman" w:ascii="Times New Roman"/>
          <w:szCs w:val="24"/>
        </w:rPr>
      </w:pPr>
      <w:r w:rsidRPr="00A05187">
        <w:rPr>
          <w:rFonts w:hAnsi="Times New Roman" w:ascii="Times New Roman"/>
          <w:szCs w:val="24"/>
        </w:rPr>
        <w:tab/>
        <w:t>ovlašteni službenik:</w:t>
      </w:r>
    </w:p>
    <w:p w:rsidRDefault="00837AD9" w:rsidP="00C56F00" w:rsidR="005C7189" w:rsidRPr="00A05187">
      <w:pPr>
        <w:pStyle w:val="Tijeloteksta"/>
        <w:tabs>
          <w:tab w:pos="6713" w:val="left"/>
        </w:tabs>
        <w:rPr>
          <w:rFonts w:hAnsi="Times New Roman" w:ascii="Times New Roman"/>
          <w:szCs w:val="24"/>
        </w:rPr>
      </w:pPr>
      <w:r w:rsidRPr="00A05187">
        <w:rPr>
          <w:rFonts w:hAnsi="Times New Roman" w:ascii="Times New Roman"/>
          <w:szCs w:val="24"/>
        </w:rPr>
        <w:tab/>
      </w:r>
      <w:r w:rsidR="00654E97" w:rsidRPr="00A05187">
        <w:rPr>
          <w:rFonts w:hAnsi="Times New Roman" w:ascii="Times New Roman"/>
          <w:szCs w:val="24"/>
        </w:rPr>
        <w:t>Renata Klokočki</w:t>
      </w:r>
    </w:p>
    <w:p w:rsidRDefault="00654E97" w:rsidP="00654E97" w:rsidR="00654E97" w:rsidRPr="00A05187">
      <w:pPr>
        <w:tabs>
          <w:tab w:pos="6900" w:val="left"/>
        </w:tabs>
        <w:jc w:val="both"/>
        <w:rPr>
          <w:rFonts w:hAnsi="Times New Roman" w:ascii="Times New Roman"/>
          <w:szCs w:val="24"/>
        </w:rPr>
      </w:pPr>
      <w:r w:rsidRPr="00A05187">
        <w:rPr>
          <w:rFonts w:hAnsi="Times New Roman" w:ascii="Times New Roman"/>
          <w:szCs w:val="24"/>
        </w:rPr>
        <w:t>Uputa o pravnom lijeku:</w:t>
      </w:r>
      <w:r w:rsidRPr="00A05187">
        <w:rPr>
          <w:rFonts w:hAnsi="Times New Roman" w:ascii="Times New Roman"/>
          <w:szCs w:val="24"/>
        </w:rPr>
        <w:tab/>
      </w:r>
    </w:p>
    <w:p w:rsidRDefault="00654E97" w:rsidP="00654E97" w:rsidR="00654E97" w:rsidRPr="00A05187">
      <w:pPr>
        <w:jc w:val="both"/>
        <w:rPr>
          <w:rFonts w:hAnsi="Times New Roman" w:ascii="Times New Roman"/>
        </w:rPr>
      </w:pPr>
      <w:r w:rsidRPr="00A05187">
        <w:rPr>
          <w:rFonts w:hAnsi="Times New Roman" w:ascii="Times New Roman"/>
        </w:rPr>
        <w:t>Protiv ovog rješenja dopuštena je žalba u roku od 8 dana od isteka osmog dana od dana objave ovog rješenja na mrežnoj stranici e-Oglasna ploča suda, koja se podnosi u 3 primjerka,</w:t>
      </w:r>
    </w:p>
    <w:p w:rsidRDefault="00654E97" w:rsidP="00654E97" w:rsidR="00654E97" w:rsidRPr="00A05187">
      <w:pPr>
        <w:jc w:val="both"/>
        <w:rPr>
          <w:rFonts w:hAnsi="Times New Roman" w:ascii="Times New Roman"/>
        </w:rPr>
      </w:pPr>
      <w:r w:rsidRPr="00A05187">
        <w:rPr>
          <w:rFonts w:hAnsi="Times New Roman" w:ascii="Times New Roman"/>
        </w:rPr>
        <w:t>Visokom trgovačkom sudu Republike Hrvatske, putem ovog suda.</w:t>
      </w:r>
    </w:p>
    <w:p w:rsidRDefault="00737A4B" w:rsidP="00654E97" w:rsidR="00737A4B" w:rsidRPr="00A05187">
      <w:pPr>
        <w:pStyle w:val="Tijeloteksta"/>
        <w:rPr>
          <w:rFonts w:hAnsi="Times New Roman" w:ascii="Times New Roman"/>
          <w:szCs w:val="24"/>
        </w:rPr>
      </w:pPr>
    </w:p>
    <w:p w:rsidRDefault="00737A4B" w:rsidP="00654E97" w:rsidR="00737A4B" w:rsidRPr="00A05187">
      <w:pPr>
        <w:pStyle w:val="Tijeloteksta"/>
        <w:rPr>
          <w:rFonts w:hAnsi="Times New Roman" w:ascii="Times New Roman"/>
          <w:szCs w:val="24"/>
        </w:rPr>
      </w:pPr>
    </w:p>
    <w:p w:rsidRDefault="001A147B" w:rsidR="001A147B" w:rsidRPr="00A05187">
      <w:pPr>
        <w:rPr>
          <w:rFonts w:hAnsi="Times New Roman" w:ascii="Times New Roman"/>
          <w:b/>
          <w:noProof w:val="false"/>
          <w:szCs w:val="24"/>
        </w:rPr>
      </w:pPr>
    </w:p>
    <w:sectPr w:rsidSect="003F2EC0" w:rsidR="001A147B" w:rsidRPr="00A05187">
      <w:headerReference w:type="even" r:id="rId10"/>
      <w:headerReference w:type="default" r:id="rId11"/>
      <w:pgSz w:h="16838" w:w="11906"/>
      <w:pgMar w:gutter="0" w:footer="720" w:header="720" w:left="1418" w:bottom="1560"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4CD5">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00B13E80" w:rsidRPr="00B13E80">
      <w:rPr>
        <w:rFonts w:hAnsi="Times New Roman" w:ascii="Times New Roman"/>
      </w:rPr>
      <w:t>4 St-</w:t>
    </w:r>
    <w:r w:rsidR="000432C7">
      <w:rPr>
        <w:rFonts w:hAnsi="Times New Roman" w:ascii="Times New Roman"/>
      </w:rPr>
      <w:t>4836</w:t>
    </w:r>
    <w:r w:rsidR="00B13E80" w:rsidRPr="00B13E80">
      <w:rPr>
        <w:rFonts w:hAnsi="Times New Roman" w:ascii="Times New Roman"/>
      </w:rPr>
      <w:t>/2016-</w:t>
    </w:r>
    <w:r w:rsidR="000432C7">
      <w:rPr>
        <w:rFonts w:hAnsi="Times New Roman" w:ascii="Times New Roman"/>
      </w:rPr>
      <w:t>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42AF9"/>
    <w:rsid w:val="000432C7"/>
    <w:rsid w:val="00083A1F"/>
    <w:rsid w:val="00084EB5"/>
    <w:rsid w:val="000A020C"/>
    <w:rsid w:val="000A2EA1"/>
    <w:rsid w:val="000C1F8F"/>
    <w:rsid w:val="000D15A2"/>
    <w:rsid w:val="000F0435"/>
    <w:rsid w:val="000F6E59"/>
    <w:rsid w:val="001038F4"/>
    <w:rsid w:val="00122493"/>
    <w:rsid w:val="00135E75"/>
    <w:rsid w:val="00143BA9"/>
    <w:rsid w:val="00154A98"/>
    <w:rsid w:val="00164987"/>
    <w:rsid w:val="001A147B"/>
    <w:rsid w:val="001A3E6C"/>
    <w:rsid w:val="001B78F0"/>
    <w:rsid w:val="001D24F9"/>
    <w:rsid w:val="001D535A"/>
    <w:rsid w:val="001F1CE6"/>
    <w:rsid w:val="00245E30"/>
    <w:rsid w:val="00261F8E"/>
    <w:rsid w:val="002F56A9"/>
    <w:rsid w:val="00362D40"/>
    <w:rsid w:val="0037105C"/>
    <w:rsid w:val="00393171"/>
    <w:rsid w:val="003A3C48"/>
    <w:rsid w:val="003B7EB5"/>
    <w:rsid w:val="003D357F"/>
    <w:rsid w:val="003E2971"/>
    <w:rsid w:val="003F2EC0"/>
    <w:rsid w:val="003F790A"/>
    <w:rsid w:val="00406D94"/>
    <w:rsid w:val="0043091C"/>
    <w:rsid w:val="00445B6F"/>
    <w:rsid w:val="004970DC"/>
    <w:rsid w:val="004B322D"/>
    <w:rsid w:val="004B4CD5"/>
    <w:rsid w:val="004C16AC"/>
    <w:rsid w:val="004C24F6"/>
    <w:rsid w:val="00525604"/>
    <w:rsid w:val="00527B64"/>
    <w:rsid w:val="00566675"/>
    <w:rsid w:val="00573237"/>
    <w:rsid w:val="005744A7"/>
    <w:rsid w:val="0057758C"/>
    <w:rsid w:val="00577F43"/>
    <w:rsid w:val="00594221"/>
    <w:rsid w:val="005A0841"/>
    <w:rsid w:val="005A0E12"/>
    <w:rsid w:val="005A5D46"/>
    <w:rsid w:val="005B5EFC"/>
    <w:rsid w:val="005C7189"/>
    <w:rsid w:val="005E56D7"/>
    <w:rsid w:val="0062375D"/>
    <w:rsid w:val="006275C1"/>
    <w:rsid w:val="00633028"/>
    <w:rsid w:val="0065150B"/>
    <w:rsid w:val="006521A5"/>
    <w:rsid w:val="00654E97"/>
    <w:rsid w:val="006677A2"/>
    <w:rsid w:val="006C0FD5"/>
    <w:rsid w:val="006E1001"/>
    <w:rsid w:val="00705B86"/>
    <w:rsid w:val="00710345"/>
    <w:rsid w:val="00726530"/>
    <w:rsid w:val="00727927"/>
    <w:rsid w:val="00737A4B"/>
    <w:rsid w:val="00737EB8"/>
    <w:rsid w:val="007C72DF"/>
    <w:rsid w:val="007F49CC"/>
    <w:rsid w:val="0080734F"/>
    <w:rsid w:val="008203A2"/>
    <w:rsid w:val="00837AD9"/>
    <w:rsid w:val="00855310"/>
    <w:rsid w:val="00863117"/>
    <w:rsid w:val="008A1EAD"/>
    <w:rsid w:val="008A72D3"/>
    <w:rsid w:val="008D559D"/>
    <w:rsid w:val="008F0EE7"/>
    <w:rsid w:val="008F12BE"/>
    <w:rsid w:val="008F5796"/>
    <w:rsid w:val="008F5FE0"/>
    <w:rsid w:val="00937ECE"/>
    <w:rsid w:val="009432E4"/>
    <w:rsid w:val="009663A8"/>
    <w:rsid w:val="00992055"/>
    <w:rsid w:val="009A4E8F"/>
    <w:rsid w:val="009A7A04"/>
    <w:rsid w:val="009C288C"/>
    <w:rsid w:val="009E1265"/>
    <w:rsid w:val="009E4927"/>
    <w:rsid w:val="009F3B1B"/>
    <w:rsid w:val="00A05187"/>
    <w:rsid w:val="00A2787F"/>
    <w:rsid w:val="00A33929"/>
    <w:rsid w:val="00A76CB4"/>
    <w:rsid w:val="00A81E00"/>
    <w:rsid w:val="00AA05B1"/>
    <w:rsid w:val="00AB67EC"/>
    <w:rsid w:val="00AC14E9"/>
    <w:rsid w:val="00AC7256"/>
    <w:rsid w:val="00AD105D"/>
    <w:rsid w:val="00AF51DD"/>
    <w:rsid w:val="00B13E80"/>
    <w:rsid w:val="00B23F96"/>
    <w:rsid w:val="00B314E8"/>
    <w:rsid w:val="00B36722"/>
    <w:rsid w:val="00BA2E30"/>
    <w:rsid w:val="00BA6EC4"/>
    <w:rsid w:val="00BB5EB8"/>
    <w:rsid w:val="00BD69FB"/>
    <w:rsid w:val="00C14A3F"/>
    <w:rsid w:val="00C40557"/>
    <w:rsid w:val="00C4751B"/>
    <w:rsid w:val="00C56F00"/>
    <w:rsid w:val="00CA176A"/>
    <w:rsid w:val="00CB1619"/>
    <w:rsid w:val="00CC2151"/>
    <w:rsid w:val="00CD3952"/>
    <w:rsid w:val="00CD58DB"/>
    <w:rsid w:val="00CE0A00"/>
    <w:rsid w:val="00CF4808"/>
    <w:rsid w:val="00CF4C16"/>
    <w:rsid w:val="00D551CA"/>
    <w:rsid w:val="00D84539"/>
    <w:rsid w:val="00DA0E56"/>
    <w:rsid w:val="00DA76A8"/>
    <w:rsid w:val="00DB1F37"/>
    <w:rsid w:val="00DC3E23"/>
    <w:rsid w:val="00DD2B86"/>
    <w:rsid w:val="00DD5C02"/>
    <w:rsid w:val="00E319A7"/>
    <w:rsid w:val="00E37098"/>
    <w:rsid w:val="00E837F4"/>
    <w:rsid w:val="00E86122"/>
    <w:rsid w:val="00E87D9F"/>
    <w:rsid w:val="00EC646F"/>
    <w:rsid w:val="00F16DB3"/>
    <w:rsid w:val="00F17E33"/>
    <w:rsid w:val="00F72327"/>
    <w:rsid w:val="00F94588"/>
    <w:rsid w:val="00FA13AB"/>
    <w:rsid w:val="00FC0C59"/>
    <w:rsid w:val="00FD76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4B4CD5"/>
    <w:rPr>
      <w:color w:val="808080"/>
      <w:bdr w:space="0" w:sz="0" w:color="auto" w:val="none"/>
      <w:shd w:fill="auto" w:color="auto" w:val="clear"/>
    </w:rPr>
  </w:style>
  <w:style w:customStyle="true" w:styleId="eSPISCCParagraphDefaultFont" w:type="character">
    <w:name w:val="eSPIS_CC_Paragraph Default Font"/>
    <w:basedOn w:val="Zadanifontodlomka"/>
    <w:rsid w:val="004B4C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4CD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B4C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4C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4B4CD5"/>
    <w:rPr>
      <w:color w:val="808080"/>
      <w:bdr w:color="auto" w:space="0" w:sz="0" w:val="none"/>
      <w:shd w:color="auto" w:fill="auto" w:val="clear"/>
    </w:rPr>
  </w:style>
  <w:style w:customStyle="1" w:styleId="eSPISCCParagraphDefaultFont" w:type="character">
    <w:name w:val="eSPIS_CC_Paragraph Default Font"/>
    <w:basedOn w:val="Zadanifontodlomka"/>
    <w:rsid w:val="004B4C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4CD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B4C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4C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4836</izvorni_sadrzaj>
    <derivirana_varijabla naziv="DomainObject.Predmet.Broj_1">4836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St-4836/2016</izvorni_sadrzaj>
    <derivirana_varijabla naziv="DomainObject.Predmet.OznakaBroj_1">St-4836/2016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DIMNJAK SAMOBOR d.o.o. za dimnjačarske radove, sanaciju i montažu dimnjaka u stečaju zastupanog po punomoćniku Zdravko Šenjug; Iva Zlatić</izvorni_sadrzaj>
    <derivirana_varijabla naziv="DomainObject.Predmet.ProtustrankaFormated_1">  DIMNJAK SAMOBOR d.o.o. za dimnjačarske radove, sanaciju i montažu dimnjaka u stečaju zastupanog po punomoćniku Zdravko Šenjug; Iva Zlatić</derivirana_varijabla>
  </DomainObject.Predmet.ProtustrankaFormated>
  <DomainObject.Predmet.ProtustrankaFormatedOIB>
    <izvorni_sadrzaj>  DIMNJAK SAMOBOR d.o.o. za dimnjačarske radove, sanaciju i montažu dimnjaka u stečaju, OIB 73517828725 zastupanog po punomoćniku Zdravko Šenjug; Iva Zlatić</izvorni_sadrzaj>
    <derivirana_varijabla naziv="DomainObject.Predmet.ProtustrankaFormatedOIB_1">  DIMNJAK SAMOBOR d.o.o. za dimnjačarske radove, sanaciju i montažu dimnjaka u stečaju, OIB 73517828725 zastupanog po punomoćniku Zdravko Šenjug; Iva Zlatić</derivirana_varijabla>
  </DomainObject.Predmet.ProtustrankaFormatedOIB>
  <DomainObject.Predmet.ProtustrankaFormatedWithAdress>
    <izvorni_sadrzaj> DIMNJAK SAMOBOR d.o.o. za dimnjačarske radove, sanaciju i montažu dimnjaka u stečaju, Ulica Samoborskih bratovština 2, 10430 Samobor zastupanog po punomoćniku Zdravko Šenjug; Iva Zlatić</izvorni_sadrzaj>
    <derivirana_varijabla naziv="DomainObject.Predmet.ProtustrankaFormatedWithAdress_1"> DIMNJAK SAMOBOR d.o.o. za dimnjačarske radove, sanaciju i montažu dimnjaka u stečaju, Ulica Samoborskih bratovština 2, 10430 Samobor zastupanog po punomoćniku Zdravko Šenjug; Iva Zlatić</derivirana_varijabla>
  </DomainObject.Predmet.ProtustrankaFormatedWithAdress>
  <DomainObject.Predmet.ProtustrankaFormatedWithAdressOIB>
    <izvorni_sadrzaj> DIMNJAK SAMOBOR d.o.o. za dimnjačarske radove, sanaciju i montažu dimnjaka u stečaju, OIB 73517828725, Ulica Samoborskih bratovština 2, 10430 Samobor zastupanog po punomoćniku Zdravko Šenjug; Iva Zlatić</izvorni_sadrzaj>
    <derivirana_varijabla naziv="DomainObject.Predmet.ProtustrankaFormatedWithAdressOIB_1"> DIMNJAK SAMOBOR d.o.o. za dimnjačarske radove, sanaciju i montažu dimnjaka u stečaju, OIB 73517828725, Ulica Samoborskih bratovština 2, 10430 Samobor zastupanog po punomoćniku Zdravko Šenjug; Iva Zlatić</derivirana_varijabla>
  </DomainObject.Predmet.ProtustrankaFormatedWithAdressOIB>
  <DomainObject.Predmet.ProtustrankaWithAdress>
    <izvorni_sadrzaj>DIMNJAK SAMOBOR d.o.o. za dimnjačarske radove, sanaciju i montažu dimnjaka u stečaju Ulica Samoborskih bratovština 2, 10430 Samobor</izvorni_sadrzaj>
    <derivirana_varijabla naziv="DomainObject.Predmet.ProtustrankaWithAdress_1">DIMNJAK SAMOBOR d.o.o. za dimnjačarske radove, sanaciju i montažu dimnjaka u stečaju Ulica Samoborskih bratovština 2, 10430 Samobor</derivirana_varijabla>
  </DomainObject.Predmet.ProtustrankaWithAdress>
  <DomainObject.Predmet.ProtustrankaWithAdressOIB>
    <izvorni_sadrzaj>DIMNJAK SAMOBOR d.o.o. za dimnjačarske radove, sanaciju i montažu dimnjaka u stečaju, OIB 73517828725, Ulica Samoborskih bratovština 2, 10430 Samobor</izvorni_sadrzaj>
    <derivirana_varijabla naziv="DomainObject.Predmet.ProtustrankaWithAdressOIB_1">DIMNJAK SAMOBOR d.o.o. za dimnjačarske radove, sanaciju i montažu dimnjaka u stečaju, OIB 73517828725, Ulica Samoborskih bratovština 2, 10430 Samobor</derivirana_varijabla>
  </DomainObject.Predmet.ProtustrankaWithAdressOIB>
  <DomainObject.Predmet.ProtustrankaNazivFormated>
    <izvorni_sadrzaj>DIMNJAK SAMOBOR d.o.o. za dimnjačarske radove, sanaciju i montažu dimnjaka u stečaju</izvorni_sadrzaj>
    <derivirana_varijabla naziv="DomainObject.Predmet.ProtustrankaNazivFormated_1">DIMNJAK SAMOBOR d.o.o. za dimnjačarske radove, sanaciju i montažu dimnjaka u stečaju</derivirana_varijabla>
  </DomainObject.Predmet.ProtustrankaNazivFormated>
  <DomainObject.Predmet.ProtustrankaNazivFormatedOIB>
    <izvorni_sadrzaj>DIMNJAK SAMOBOR d.o.o. za dimnjačarske radove, sanaciju i montažu dimnjaka u stečaju, OIB 73517828725</izvorni_sadrzaj>
    <derivirana_varijabla naziv="DomainObject.Predmet.ProtustrankaNazivFormatedOIB_1">DIMNJAK SAMOBOR d.o.o. za dimnjačarske radove, sanaciju i montažu dimnjaka u stečaju, OIB 73517828725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DIMNJAK SAMOBOR d.o.o. za dimnjačarske radove, sanaciju i montažu dimnjaka u stečaju zastupanog po punomoćniku Zdravko Šenjug; Iva Zlatić</item>
    </izvorni_sadrzaj>
    <derivirana_varijabla naziv="DomainObject.Predmet.ProtuStrankaListFormated_1">
      <item>DIMNJAK SAMOBOR d.o.o. za dimnjačarske radove, sanaciju i montažu dimnjaka u stečaju zastupanog po punomoćniku Zdravko Šenjug; Iva Zlatić</item>
    </derivirana_varijabla>
  </DomainObject.Predmet.ProtuStrankaListFormated>
  <DomainObject.Predmet.ProtuStrankaListFormatedOIB>
    <izvorni_sadrzaj>
      <item>DIMNJAK SAMOBOR d.o.o. za dimnjačarske radove, sanaciju i montažu dimnjaka u stečaju, OIB 73517828725 zastupanog po punomoćniku Zdravko Šenjug; Iva Zlatić</item>
    </izvorni_sadrzaj>
    <derivirana_varijabla naziv="DomainObject.Predmet.ProtuStrankaListFormatedOIB_1">
      <item>DIMNJAK SAMOBOR d.o.o. za dimnjačarske radove, sanaciju i montažu dimnjaka u stečaju, OIB 73517828725 zastupanog po punomoćniku Zdravko Šenjug; Iva Zlatić</item>
    </derivirana_varijabla>
  </DomainObject.Predmet.ProtuStrankaListFormatedOIB>
  <DomainObject.Predmet.ProtuStrankaListFormatedWithAdress>
    <izvorni_sadrzaj>
      <item>DIMNJAK SAMOBOR d.o.o. za dimnjačarske radove, sanaciju i montažu dimnjaka u stečaju, Ulica Samoborskih bratovština 2, 10430 Samobor zastupanog po punomoćniku Zdravko Šenjug; Iva Zlatić</item>
    </izvorni_sadrzaj>
    <derivirana_varijabla naziv="DomainObject.Predmet.ProtuStrankaListFormatedWithAdress_1">
      <item>DIMNJAK SAMOBOR d.o.o. za dimnjačarske radove, sanaciju i montažu dimnjaka u stečaju, Ulica Samoborskih bratovština 2, 10430 Samobor zastupanog po punomoćniku Zdravko Šenjug; Iva Zlatić</item>
    </derivirana_varijabla>
  </DomainObject.Predmet.ProtuStrankaListFormatedWithAdress>
  <DomainObject.Predmet.ProtuStrankaListFormatedWithAdressOIB>
    <izvorni_sadrzaj>
      <item>DIMNJAK SAMOBOR d.o.o. za dimnjačarske radove, sanaciju i montažu dimnjaka u stečaju, OIB 73517828725, Ulica Samoborskih bratovština 2, 10430 Samobor zastupanog po punomoćniku Zdravko Šenjug; Iva Zlatić</item>
    </izvorni_sadrzaj>
    <derivirana_varijabla naziv="DomainObject.Predmet.ProtuStrankaListFormatedWithAdressOIB_1">
      <item>DIMNJAK SAMOBOR d.o.o. za dimnjačarske radove, sanaciju i montažu dimnjaka u stečaju, OIB 73517828725, Ulica Samoborskih bratovština 2, 10430 Samobor zastupanog po punomoćniku Zdravko Šenjug; Iva Zlatić</item>
    </derivirana_varijabla>
  </DomainObject.Predmet.ProtuStrankaListFormatedWithAdressOIB>
  <DomainObject.Predmet.ProtuStrankaListNazivFormated>
    <izvorni_sadrzaj>
      <item>DIMNJAK SAMOBOR d.o.o. za dimnjačarske radove, sanaciju i montažu dimnjaka u stečaju</item>
    </izvorni_sadrzaj>
    <derivirana_varijabla naziv="DomainObject.Predmet.ProtuStrankaListNazivFormated_1">
      <item>DIMNJAK SAMOBOR d.o.o. za dimnjačarske radove, sanaciju i montažu dimnjaka u stečaju</item>
    </derivirana_varijabla>
  </DomainObject.Predmet.ProtuStrankaListNazivFormated>
  <DomainObject.Predmet.ProtuStrankaListNazivFormatedOIB>
    <izvorni_sadrzaj>
      <item>DIMNJAK SAMOBOR d.o.o. za dimnjačarske radove, sanaciju i montažu dimnjaka u stečaju, OIB 73517828725</item>
    </izvorni_sadrzaj>
    <derivirana_varijabla naziv="DomainObject.Predmet.ProtuStrankaListNazivFormatedOIB_1">
      <item>DIMNJAK SAMOBOR d.o.o. za dimnjačarske radove, sanaciju i montažu dimnjaka u stečaju, OIB 73517828725</item>
    </derivirana_varijabla>
  </DomainObject.Predmet.ProtuStrankaListNazivFormatedOIB>
  <DomainObject.Predmet.OstaliListFormated>
    <izvorni_sadrzaj>
      <item>Zdravko Šenjug punomoćnik sudionika u postupku DIMNJAK SAMOBOR d.o.o. za dimnjačarske radove, sanaciju i montažu dimnjaka u stečaju</item>
      <item>Iva Zlatić punomoćnik sudionika u postupku DIMNJAK SAMOBOR d.o.o. za dimnjačarske radove, sanaciju i montažu dimnjaka u stečaju</item>
    </izvorni_sadrzaj>
    <derivirana_varijabla naziv="DomainObject.Predmet.OstaliListFormated_1">
      <item>Zdravko Šenjug punomoćnik sudionika u postupku DIMNJAK SAMOBOR d.o.o. za dimnjačarske radove, sanaciju i montažu dimnjaka u stečaju</item>
      <item>Iva Zlatić punomoćnik sudionika u postupku DIMNJAK SAMOBOR d.o.o. za dimnjačarske radove, sanaciju i montažu dimnjaka u stečaju</item>
    </derivirana_varijabla>
  </DomainObject.Predmet.OstaliListFormated>
  <DomainObject.Predmet.OstaliListFormatedOIB>
    <izvorni_sadrzaj>
      <item>Zdravko Šenjug, OIB 38735281276 punomoćnik sudionika u postupku DIMNJAK SAMOBOR d.o.o. za dimnjačarske radove, sanaciju i montažu dimnjaka u stečaju</item>
      <item>Iva Zlatić, OIB 75891315753 punomoćnik sudionika u postupku DIMNJAK SAMOBOR d.o.o. za dimnjačarske radove, sanaciju i montažu dimnjaka u stečaju</item>
    </izvorni_sadrzaj>
    <derivirana_varijabla naziv="DomainObject.Predmet.OstaliListFormatedOIB_1">
      <item>Zdravko Šenjug, OIB 38735281276 punomoćnik sudionika u postupku DIMNJAK SAMOBOR d.o.o. za dimnjačarske radove, sanaciju i montažu dimnjaka u stečaju</item>
      <item>Iva Zlatić, OIB 75891315753 punomoćnik sudionika u postupku DIMNJAK SAMOBOR d.o.o. za dimnjačarske radove, sanaciju i montažu dimnjaka u stečaju</item>
    </derivirana_varijabla>
  </DomainObject.Predmet.OstaliListFormatedOIB>
  <DomainObject.Predmet.OstaliListFormatedWithAdress>
    <izvorni_sadrzaj>
      <item>Zdravko Šenjug, Duvanjska 23, 10000 Zagreb punomoćnik sudionika u postupku DIMNJAK SAMOBOR d.o.o. za dimnjačarske radove, sanaciju i montažu dimnjaka u stečaju</item>
      <item>Iva Zlatić, Trg J.Broza 2/1, 47000 Karlovac punomoćnik sudionika u postupku DIMNJAK SAMOBOR d.o.o. za dimnjačarske radove, sanaciju i montažu dimnjaka u stečaju</item>
    </izvorni_sadrzaj>
    <derivirana_varijabla naziv="DomainObject.Predmet.OstaliListFormatedWithAdress_1">
      <item>Zdravko Šenjug, Duvanjska 23, 10000 Zagreb punomoćnik sudionika u postupku DIMNJAK SAMOBOR d.o.o. za dimnjačarske radove, sanaciju i montažu dimnjaka u stečaju</item>
      <item>Iva Zlatić, Trg J.Broza 2/1, 47000 Karlovac punomoćnik sudionika u postupku DIMNJAK SAMOBOR d.o.o. za dimnjačarske radove, sanaciju i montažu dimnjaka u stečaju</item>
    </derivirana_varijabla>
  </DomainObject.Predmet.OstaliListFormatedWithAdress>
  <DomainObject.Predmet.OstaliListFormatedWithAdressOIB>
    <izvorni_sadrzaj>
      <item>Zdravko Šenjug, OIB 38735281276, Duvanjska 23, 10000 Zagreb punomoćnik sudionika u postupku DIMNJAK SAMOBOR d.o.o. za dimnjačarske radove, sanaciju i montažu dimnjaka u stečaju</item>
      <item>Iva Zlatić, OIB 75891315753, Trg J.Broza 2/1, 47000 Karlovac punomoćnik sudionika u postupku DIMNJAK SAMOBOR d.o.o. za dimnjačarske radove, sanaciju i montažu dimnjaka u stečaju</item>
    </izvorni_sadrzaj>
    <derivirana_varijabla naziv="DomainObject.Predmet.OstaliListFormatedWithAdressOIB_1">
      <item>Zdravko Šenjug, OIB 38735281276, Duvanjska 23, 10000 Zagreb punomoćnik sudionika u postupku DIMNJAK SAMOBOR d.o.o. za dimnjačarske radove, sanaciju i montažu dimnjaka u stečaju</item>
      <item>Iva Zlatić, OIB 75891315753, Trg J.Broza 2/1, 47000 Karlovac punomoćnik sudionika u postupku DIMNJAK SAMOBOR d.o.o. za dimnjačarske radove, sanaciju i montažu dimnjaka u stečaju</item>
    </derivirana_varijabla>
  </DomainObject.Predmet.OstaliListFormatedWithAdressOIB>
  <DomainObject.Predmet.OstaliListNazivFormated>
    <izvorni_sadrzaj>
      <item>Zdravko Šenjug</item>
      <item>Iva Zlatić</item>
    </izvorni_sadrzaj>
    <derivirana_varijabla naziv="DomainObject.Predmet.OstaliListNazivFormated_1">
      <item>Zdravko Šenjug</item>
      <item>Iva Zlatić</item>
    </derivirana_varijabla>
  </DomainObject.Predmet.OstaliListNazivFormated>
  <DomainObject.Predmet.OstaliListNazivFormatedOIB>
    <izvorni_sadrzaj>
      <item>Zdravko Šenjug, OIB 38735281276</item>
      <item>Iva Zlatić, OIB 75891315753</item>
    </izvorni_sadrzaj>
    <derivirana_varijabla naziv="DomainObject.Predmet.OstaliListNazivFormatedOIB_1">
      <item>Zdravko Šenjug, OIB 38735281276</item>
      <item>Iva Zlatić, OIB 75891315753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DIMNJAK SAMOBOR d.o.o. za dimnjačarske radove, sanaciju i montažu dimnjaka u stečaju</izvorni_sadrzaj>
    <derivirana_varijabla naziv="DomainObject.Predmet.ProtustrankaIDrugi_1">DIMNJAK SAMOBOR d.o.o. za dimnjačarske radove, sanaciju i montažu dimnjaka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DIMNJAK SAMOBOR d.o.o. za dimnjačarske radove, sanaciju i montažu dimnjaka u stečaju, OIB 73517828725, Ulica Samoborskih bratovština 2, 10430 Samobor</izvorni_sadrzaj>
    <derivirana_varijabla naziv="DomainObject.Predmet.ProtustrankaIDrugiAdressOIB_1">DIMNJAK SAMOBOR d.o.o. za dimnjačarske radove, sanaciju i montažu dimnjaka u stečaju, OIB 73517828725, Ulica Samoborskih bratovština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DIMNJAK SAMOBOR d.o.o. za dimnjačarske radove, sanaciju i montažu dimnjaka u stečaju</item>
      <item>Zdravko Šenjug</item>
      <item>Iva Zlatić</item>
    </izvorni_sadrzaj>
    <derivirana_varijabla naziv="DomainObject.Predmet.SudioniciListNaziv_1">
      <item>FINA Regionalni centar Zagreb</item>
      <item>DIMNJAK SAMOBOR d.o.o. za dimnjačarske radove, sanaciju i montažu dimnjaka u stečaju</item>
      <item>Zdravko Šenjug</item>
      <item>Iva Zlatić</item>
    </derivirana_varijabla>
  </DomainObject.Predmet.SudioniciListNaziv>
  <DomainObject.Predmet.SudioniciListAdressOIB>
    <izvorni_sadrzaj>
      <item>FINA Regionalni centar Zagreb, OIB 85821130368, Trg svibanjskih žrtava 1995. 1,10000 Zagreb</item>
      <item>DIMNJAK SAMOBOR d.o.o. za dimnjačarske radove, sanaciju i montažu dimnjaka u stečaju, OIB 73517828725, Ulica Samoborskih bratovština 2,10430 Samobor</item>
      <item>Zdravko Šenjug, OIB 38735281276, Duvanjska 23,10000 Zagreb</item>
      <item>Iva Zlatić, OIB 75891315753, Trg J.Broza 2/1,47000 Karlovac</item>
    </izvorni_sadrzaj>
    <derivirana_varijabla naziv="DomainObject.Predmet.SudioniciListAdressOIB_1">
      <item>FINA Regionalni centar Zagreb, OIB 85821130368, Trg svibanjskih žrtava 1995. 1,10000 Zagreb</item>
      <item>DIMNJAK SAMOBOR d.o.o. za dimnjačarske radove, sanaciju i montažu dimnjaka u stečaju, OIB 73517828725, Ulica Samoborskih bratovština 2,10430 Samobor</item>
      <item>Zdravko Šenjug, OIB 38735281276, Duvanjska 23,10000 Zagreb</item>
      <item>Iva Zlatić, OIB 75891315753, Trg J.Broza 2/1,47000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73517828725</item>
      <item>, OIB 38735281276</item>
      <item>, OIB 75891315753</item>
    </izvorni_sadrzaj>
    <derivirana_varijabla naziv="DomainObject.Predmet.SudioniciListNazivOIB_1">
      <item>, OIB 85821130368</item>
      <item>, OIB 73517828725</item>
      <item>, OIB 38735281276</item>
      <item>, OIB 75891315753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2018.</izvorni_sadrzaj>
    <derivirana_varijabla naziv="DomainObject.Predmet.DatumZadnjeOdrzaneSudskeRadnje_1">31. siječnja 2018.</derivirana_varijabla>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St-4836/2016-42</izvorni_sadrzaj>
    <derivirana_varijabla naziv="DomainObject.PredzadnjaOdlukaIzPredmeta.Oznaka_1">St-4836/2016-42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522</properties:Words>
  <properties:Characters>2845</properties:Characters>
  <properties:Lines>70</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2019-02-07T13:22:00Z</dcterms:created>
  <dc:creator>x</dc:creator>
  <cp:lastModifiedBy>Renata Klokočki</cp:lastModifiedBy>
  <cp:lastPrinted>2019-02-07T13:16:00Z</cp:lastPrinted>
  <dcterms:modified xmlns:xsi="http://www.w3.org/2001/XMLSchema-instance" xsi:type="dcterms:W3CDTF">2019-02-07T13:29:00Z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STEČAJNOM UPRAVITELJU-Sandra G. Jelinek---2019-postoci.docx)</vt:lpwstr>
  </prop:property>
  <prop:property name="CC_coloring" pid="4" fmtid="{D5CDD505-2E9C-101B-9397-08002B2CF9AE}">
    <vt:bool>false</vt:bool>
  </prop:property>
  <prop:property name="BrojStranica" pid="5" fmtid="{D5CDD505-2E9C-101B-9397-08002B2CF9AE}">
    <vt:i4>2</vt:i4>
  </prop:property>
</prop:Properties>
</file>