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0946" w14:paraId="61d0946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B33FBF" w:rsidP="00B33FBF" w:rsidR="00B33FBF">
      <w:pPr>
        <w:rPr>
          <w:b/>
        </w:rPr>
      </w:pPr>
    </w:p>
    <w:p w:rsidRDefault="001E6142" w:rsidP="001E6142" w:rsidR="001E6142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F53AC6">
        <w:t>BENKO PRO</w:t>
      </w:r>
      <w:r w:rsidR="008547E4">
        <w:t xml:space="preserve">JEKT </w:t>
      </w:r>
      <w:r w:rsidR="00F53AC6">
        <w:t xml:space="preserve">d.o.o. za ugostiteljstvo i turizam Velika Mlaka, Nikole Kramarića 5, OIB 48790608637, MBS 080999550, </w:t>
      </w:r>
      <w:r w:rsidR="00E1629A">
        <w:t xml:space="preserve"> dana </w:t>
      </w:r>
      <w:r w:rsidR="00F53AC6">
        <w:t xml:space="preserve">13. studenoga 2018., </w:t>
      </w:r>
    </w:p>
    <w:p w:rsidRDefault="001E6142" w:rsidP="001E6142" w:rsidR="001E6142">
      <w:pPr>
        <w:tabs>
          <w:tab w:pos="3705" w:val="left"/>
        </w:tabs>
        <w:jc w:val="both"/>
      </w:pPr>
      <w:r>
        <w:tab/>
      </w:r>
    </w:p>
    <w:p w:rsidRDefault="001E6142" w:rsidP="001E6142" w:rsidR="001E6142">
      <w:pPr>
        <w:tabs>
          <w:tab w:pos="3705" w:val="left"/>
        </w:tabs>
        <w:jc w:val="both"/>
      </w:pPr>
    </w:p>
    <w:p w:rsidRDefault="001E6142" w:rsidP="001E6142" w:rsidR="001E6142">
      <w:pPr>
        <w:jc w:val="center"/>
      </w:pPr>
      <w:r>
        <w:t>r i j e š i o   j e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F53AC6">
        <w:t>BENKO PRO</w:t>
      </w:r>
      <w:r w:rsidR="008547E4">
        <w:t>JEKT</w:t>
      </w:r>
      <w:r w:rsidR="00F53AC6">
        <w:t xml:space="preserve"> d.o.o. za ugostiteljstvo i turizam Velika Mlaka, Nikole Kramarića 5, OIB 48790608637, MBS 080999550</w:t>
      </w:r>
      <w:r>
        <w:rPr>
          <w:b/>
        </w:rPr>
        <w:t xml:space="preserve">. 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F53AC6" w:rsidRPr="00F53AC6">
        <w:rPr>
          <w:b/>
        </w:rPr>
        <w:t>19. prosinca 2018. u 9,00</w:t>
      </w:r>
      <w:r w:rsidR="008337EF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38/II, na koje se pozivaju sve zainteresirane stranke dostavom ovog rješenja.</w:t>
      </w:r>
    </w:p>
    <w:p w:rsidRDefault="001E6142" w:rsidP="001E6142" w:rsidR="001E614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8337EF">
        <w:t>i</w:t>
      </w:r>
      <w:r>
        <w:t xml:space="preserve"> stečajn</w:t>
      </w:r>
      <w:r w:rsidR="008337EF">
        <w:t>i upravitelj M</w:t>
      </w:r>
      <w:r w:rsidR="00E1629A">
        <w:t>arko Tominac</w:t>
      </w:r>
      <w:r w:rsidR="00916EB9">
        <w:t xml:space="preserve"> iz </w:t>
      </w:r>
      <w:r w:rsidR="00E1629A">
        <w:t>Vinkovaca, Vladimira Nazora 3, OIB 983</w:t>
      </w:r>
      <w:r w:rsidR="007001F2">
        <w:t>61792494</w:t>
      </w:r>
      <w:r w:rsidR="00916EB9">
        <w:t>.</w:t>
      </w:r>
      <w:r>
        <w:t xml:space="preserve">          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tabs>
          <w:tab w:pos="4020" w:val="left"/>
        </w:tabs>
        <w:rPr>
          <w:b/>
          <w:bCs/>
        </w:rPr>
      </w:pPr>
      <w:r>
        <w:rPr>
          <w:b/>
          <w:bCs/>
        </w:rPr>
        <w:tab/>
      </w:r>
    </w:p>
    <w:p w:rsidRDefault="001E6142" w:rsidP="001E6142" w:rsidR="001E614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84221B">
      <w:pPr>
        <w:pStyle w:val="Tijeloteksta"/>
      </w:pPr>
      <w:r>
        <w:tab/>
        <w:t>Predlagatelj FINA RC Zagreb podnio je Trgovačkom sudu u Zagrebu dana</w:t>
      </w:r>
      <w:r w:rsidR="0084221B">
        <w:t xml:space="preserve"> </w:t>
      </w:r>
      <w:r w:rsidR="00F53AC6">
        <w:t xml:space="preserve">13. rujna </w:t>
      </w:r>
      <w:r>
        <w:t xml:space="preserve"> 2017. na propisanom obrascu prijedlog za otvaranje stečajnog postupka nad dužnikom </w:t>
      </w:r>
      <w:r w:rsidR="00F53AC6">
        <w:t>BENKO PRO</w:t>
      </w:r>
      <w:r w:rsidR="008547E4">
        <w:t>JEKT</w:t>
      </w:r>
      <w:r w:rsidR="00F53AC6">
        <w:t xml:space="preserve"> d.o.o. za ugostiteljstvo i turizam Velika Mlaka, Nikole Kramarića 5, OIB 48790608637, MBS 080999550</w:t>
      </w:r>
      <w:r w:rsidR="007001F2">
        <w:t>.</w:t>
      </w:r>
    </w:p>
    <w:p w:rsidRDefault="001E6142" w:rsidP="001E6142" w:rsidR="001E6142">
      <w:pPr>
        <w:pStyle w:val="Tijeloteksta"/>
      </w:pPr>
      <w:r>
        <w:t xml:space="preserve"> </w:t>
      </w:r>
      <w:r>
        <w:tab/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  <w:ind w:firstLine="708"/>
      </w:pPr>
      <w:r>
        <w:lastRenderedPageBreak/>
        <w:t xml:space="preserve">U prijedlogu FINA navodi da dužnik na dan </w:t>
      </w:r>
      <w:r w:rsidR="003C3456">
        <w:t>11. rujna</w:t>
      </w:r>
      <w:r>
        <w:t xml:space="preserve"> 2017. u Očevidniku redoslijeda osnova za plaćanje ima evidentirane neizvršene osnove za plaćanje u neprekinutom razdoblju od 120 dana u ukupnom iznosu od </w:t>
      </w:r>
      <w:r w:rsidR="003C3456">
        <w:t>13.102,59</w:t>
      </w:r>
      <w:r w:rsidR="007001F2">
        <w:t xml:space="preserve"> </w:t>
      </w:r>
      <w:r>
        <w:t xml:space="preserve">kn u koji iznos je uračunata kamata i naknada FINE za provedbu ovrhe na novčanim sredstvima te da dužnik ima </w:t>
      </w:r>
      <w:r w:rsidR="003C3456">
        <w:t>2</w:t>
      </w:r>
      <w:r>
        <w:t xml:space="preserve"> zaposlenika.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1E6142" w:rsidP="001E6142" w:rsidR="001E6142">
      <w:pPr>
        <w:jc w:val="both"/>
      </w:pPr>
      <w:r>
        <w:t xml:space="preserve"> </w:t>
      </w:r>
    </w:p>
    <w:p w:rsidRDefault="001E6142" w:rsidP="001E6142" w:rsidR="001E6142">
      <w:pPr>
        <w:ind w:firstLine="708"/>
        <w:jc w:val="both"/>
      </w:pPr>
      <w:r>
        <w:t>Također, temeljem članka 115. stav 2. citiranog Zakona imenovan je privremen</w:t>
      </w:r>
      <w:r w:rsidR="0084221B">
        <w:t>i</w:t>
      </w:r>
      <w:r>
        <w:t xml:space="preserve"> stečajn</w:t>
      </w:r>
      <w:r w:rsidR="0084221B">
        <w:t>i</w:t>
      </w:r>
      <w:r>
        <w:t xml:space="preserve"> upravitelj</w:t>
      </w:r>
      <w:r w:rsidR="0084221B">
        <w:t xml:space="preserve"> M</w:t>
      </w:r>
      <w:r w:rsidR="007001F2">
        <w:t>arko Tominac iz Vinkovaca, V. Nazora 3</w:t>
      </w:r>
      <w:r>
        <w:t xml:space="preserve"> (automatski odabir), radi utvrđivanja stanja imovine dužnika, nakon čega sudac može donijeti odluku u ovom postupku.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jc w:val="center"/>
        <w:rPr>
          <w:b/>
          <w:bCs/>
        </w:rPr>
      </w:pPr>
    </w:p>
    <w:p w:rsidRDefault="001E6142" w:rsidP="001E6142" w:rsidR="001E614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3C3456">
        <w:t xml:space="preserve">13. studenoga 2018. </w:t>
      </w:r>
      <w:r>
        <w:t xml:space="preserve">            </w:t>
      </w:r>
    </w:p>
    <w:p w:rsidRDefault="00B33FBF" w:rsidP="001B5590" w:rsidR="00EF153B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  <w:t xml:space="preserve">        </w:t>
      </w:r>
      <w:r w:rsidR="00EF153B">
        <w:t xml:space="preserve">               </w:t>
      </w:r>
    </w:p>
    <w:p w:rsidRDefault="0037162E" w:rsidP="000034E0" w:rsidR="000034E0">
      <w:pPr>
        <w:pStyle w:val="Tijeloteksta"/>
        <w:ind w:firstLine="3"/>
        <w:jc w:val="left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034E0">
        <w:t xml:space="preserve">  </w:t>
      </w:r>
      <w:r w:rsidR="000034E0">
        <w:tab/>
      </w:r>
      <w:r w:rsidR="000034E0">
        <w:tab/>
      </w:r>
      <w:r w:rsidR="000034E0">
        <w:tab/>
      </w:r>
      <w:r w:rsidR="000034E0">
        <w:tab/>
      </w:r>
      <w:r w:rsidR="000034E0">
        <w:tab/>
        <w:t xml:space="preserve">                                                                       </w:t>
      </w:r>
      <w:r w:rsidR="000034E0">
        <w:tab/>
      </w:r>
      <w:r w:rsidR="000034E0">
        <w:tab/>
      </w:r>
      <w:r w:rsidR="000034E0">
        <w:tab/>
      </w:r>
      <w:r w:rsidR="000034E0">
        <w:tab/>
      </w:r>
      <w:r w:rsidR="000034E0">
        <w:tab/>
      </w:r>
      <w:r w:rsidR="000034E0">
        <w:tab/>
      </w:r>
      <w:r w:rsidR="000034E0">
        <w:tab/>
      </w:r>
      <w:r w:rsidR="00AA695C">
        <w:t xml:space="preserve">             S</w:t>
      </w:r>
      <w:r w:rsidR="000034E0">
        <w:t xml:space="preserve"> U D A C : </w:t>
      </w:r>
    </w:p>
    <w:p w:rsidRDefault="000034E0" w:rsidP="000034E0" w:rsidR="000034E0">
      <w:pPr>
        <w:pStyle w:val="Tijeloteksta"/>
        <w:ind w:firstLine="6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A695C">
        <w:t xml:space="preserve">      </w:t>
      </w:r>
      <w:r>
        <w:t>Dubravka Kuveždić</w:t>
      </w:r>
      <w:r w:rsidR="00AA695C">
        <w:t xml:space="preserve">, v.r. </w:t>
      </w:r>
    </w:p>
    <w:p w:rsidRDefault="000034E0" w:rsidP="000034E0" w:rsidR="000034E0">
      <w:pPr>
        <w:pStyle w:val="Tijeloteksta"/>
        <w:ind w:firstLine="3"/>
        <w:jc w:val="left"/>
      </w:pPr>
    </w:p>
    <w:p w:rsidRDefault="000034E0" w:rsidP="000034E0" w:rsidR="000034E0">
      <w:pPr>
        <w:pStyle w:val="Tijeloteksta"/>
        <w:ind w:firstLine="3"/>
        <w:jc w:val="left"/>
      </w:pPr>
    </w:p>
    <w:p w:rsidRDefault="000034E0" w:rsidP="000034E0" w:rsidR="000034E0">
      <w:pPr>
        <w:pStyle w:val="Tijeloteksta"/>
        <w:ind w:firstLine="3"/>
        <w:jc w:val="left"/>
      </w:pPr>
      <w:r>
        <w:t>POUKA O PRAVNOM LIJEKU:</w:t>
      </w:r>
    </w:p>
    <w:p w:rsidRDefault="000034E0" w:rsidP="000034E0" w:rsidR="000034E0">
      <w:pPr>
        <w:pStyle w:val="Tijeloteksta"/>
        <w:jc w:val="left"/>
      </w:pPr>
      <w:r>
        <w:t>Protiv ovog rješenja nije dopuštena posebna žalba (čl. 115. st. 1. Stečajnog zakona).</w:t>
      </w:r>
    </w:p>
    <w:p w:rsidRDefault="000034E0" w:rsidP="000034E0" w:rsidR="000034E0">
      <w:pPr>
        <w:pStyle w:val="Tijeloteksta"/>
        <w:jc w:val="left"/>
      </w:pPr>
    </w:p>
    <w:p w:rsidRDefault="00EF153B" w:rsidP="001309A4" w:rsidR="00EF153B">
      <w:pPr>
        <w:pStyle w:val="Tijeloteksta"/>
        <w:jc w:val="center"/>
      </w:pPr>
    </w:p>
    <w:p w:rsidRDefault="00AA695C" w:rsidP="00AA695C" w:rsidR="00EF153B">
      <w:pPr>
        <w:pStyle w:val="Tijeloteksta"/>
        <w:ind w:firstLine="708" w:left="2832"/>
        <w:jc w:val="center"/>
      </w:pPr>
      <w:r>
        <w:t xml:space="preserve">        ZA TOČNOST OTPRAVKA</w:t>
      </w:r>
    </w:p>
    <w:p w:rsidRDefault="00AA695C" w:rsidP="00AA695C" w:rsidR="00AA695C">
      <w:pPr>
        <w:pStyle w:val="Tijeloteksta"/>
        <w:ind w:firstLine="708" w:left="2832"/>
        <w:jc w:val="center"/>
      </w:pPr>
      <w:r>
        <w:t>ovlašteni službenik:</w:t>
      </w:r>
    </w:p>
    <w:p w:rsidRDefault="00AA695C" w:rsidP="00AA695C" w:rsidR="00AA695C">
      <w:pPr>
        <w:pStyle w:val="Tijeloteksta"/>
        <w:ind w:firstLine="708" w:left="2832"/>
        <w:jc w:val="center"/>
      </w:pPr>
      <w:r>
        <w:t xml:space="preserve">   Darija Miličević  </w:t>
      </w: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BA690C" w:rsidP="00BA690C" w:rsidR="001E6142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0034E0" w:rsidP="00BA690C" w:rsidR="000034E0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sectPr w:rsidR="001E614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042B" w:rsidR="005B042B">
      <w:r>
        <w:separator/>
      </w:r>
    </w:p>
  </w:endnote>
  <w:endnote w:id="0" w:type="continuationSeparator">
    <w:p w:rsidRDefault="005B042B" w:rsidR="005B0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042B" w:rsidR="005B042B">
      <w:r>
        <w:separator/>
      </w:r>
    </w:p>
  </w:footnote>
  <w:footnote w:id="0" w:type="continuationSeparator">
    <w:p w:rsidRDefault="005B042B" w:rsidR="005B0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47E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</w:t>
    </w:r>
    <w:r w:rsidR="00F53AC6">
      <w:t>738</w:t>
    </w:r>
    <w:r w:rsidR="002F1F6F">
      <w:t>/18-</w:t>
    </w:r>
    <w:r w:rsidR="00F53AC6">
      <w:t>7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62B76"/>
    <w:multiLevelType w:val="hybridMultilevel"/>
    <w:tmpl w:val="0EAC470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4E0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590"/>
    <w:rsid w:val="001B5E31"/>
    <w:rsid w:val="001E6142"/>
    <w:rsid w:val="001E75FC"/>
    <w:rsid w:val="001F1C79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2F1F6F"/>
    <w:rsid w:val="00313F98"/>
    <w:rsid w:val="00316834"/>
    <w:rsid w:val="00316E40"/>
    <w:rsid w:val="00327B99"/>
    <w:rsid w:val="00345815"/>
    <w:rsid w:val="00347D31"/>
    <w:rsid w:val="0035350E"/>
    <w:rsid w:val="00366021"/>
    <w:rsid w:val="0037162E"/>
    <w:rsid w:val="00377AF1"/>
    <w:rsid w:val="00386AD3"/>
    <w:rsid w:val="003B010B"/>
    <w:rsid w:val="003C3456"/>
    <w:rsid w:val="003E08E5"/>
    <w:rsid w:val="003E147C"/>
    <w:rsid w:val="003E3A0B"/>
    <w:rsid w:val="004011EC"/>
    <w:rsid w:val="00447FD2"/>
    <w:rsid w:val="004806AD"/>
    <w:rsid w:val="0048453F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042B"/>
    <w:rsid w:val="005B403D"/>
    <w:rsid w:val="005D4764"/>
    <w:rsid w:val="005E5805"/>
    <w:rsid w:val="00607E75"/>
    <w:rsid w:val="00615950"/>
    <w:rsid w:val="00615FE6"/>
    <w:rsid w:val="00620599"/>
    <w:rsid w:val="006235FB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001F2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337EF"/>
    <w:rsid w:val="0084221B"/>
    <w:rsid w:val="00845777"/>
    <w:rsid w:val="00850A85"/>
    <w:rsid w:val="008547E4"/>
    <w:rsid w:val="008737C5"/>
    <w:rsid w:val="00891BF4"/>
    <w:rsid w:val="009001D6"/>
    <w:rsid w:val="00906032"/>
    <w:rsid w:val="00916EB9"/>
    <w:rsid w:val="00926DED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C6947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A695C"/>
    <w:rsid w:val="00AB56F9"/>
    <w:rsid w:val="00AF00BA"/>
    <w:rsid w:val="00AF0E4E"/>
    <w:rsid w:val="00AF3F85"/>
    <w:rsid w:val="00B00E84"/>
    <w:rsid w:val="00B16257"/>
    <w:rsid w:val="00B32D98"/>
    <w:rsid w:val="00B33FBF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F4431"/>
    <w:rsid w:val="00CF53A8"/>
    <w:rsid w:val="00D178DC"/>
    <w:rsid w:val="00D47883"/>
    <w:rsid w:val="00D565EC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00B49"/>
    <w:rsid w:val="00E11F11"/>
    <w:rsid w:val="00E1321F"/>
    <w:rsid w:val="00E1629A"/>
    <w:rsid w:val="00E171AF"/>
    <w:rsid w:val="00E237D5"/>
    <w:rsid w:val="00E430E2"/>
    <w:rsid w:val="00E43272"/>
    <w:rsid w:val="00E45476"/>
    <w:rsid w:val="00E55AA4"/>
    <w:rsid w:val="00E64A2D"/>
    <w:rsid w:val="00E822EE"/>
    <w:rsid w:val="00E82C8F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37F59"/>
    <w:rsid w:val="00F53AC6"/>
    <w:rsid w:val="00F618C3"/>
    <w:rsid w:val="00F61B56"/>
    <w:rsid w:val="00F76EF7"/>
    <w:rsid w:val="00F80502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337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37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7E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7E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37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3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84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St-738/2018-7</izvorni_sadrzaj>
    <derivirana_varijabla naziv="DomainObject.Oznaka_1">St-738/2018-7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St-738/2018</izvorni_sadrzaj>
    <derivirana_varijabla naziv="DomainObject.Predmet.OznakaBroj_1">St-738/2018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BENKO PROJEKT d.o.o.</izvorni_sadrzaj>
    <derivirana_varijabla naziv="DomainObject.Predmet.ProtustrankaFormated_1">  BENKO PROJEKT d.o.o.</derivirana_varijabla>
  </DomainObject.Predmet.ProtustrankaFormated>
  <DomainObject.Predmet.ProtustrankaFormatedOIB>
    <izvorni_sadrzaj>  BENKO PROJEKT d.o.o., OIB 48790608637</izvorni_sadrzaj>
    <derivirana_varijabla naziv="DomainObject.Predmet.ProtustrankaFormatedOIB_1">  BENKO PROJEKT d.o.o., OIB 48790608637</derivirana_varijabla>
  </DomainObject.Predmet.ProtustrankaFormatedOIB>
  <DomainObject.Predmet.ProtustrankaFormatedWithAdress>
    <izvorni_sadrzaj> BENKO PROJEKT d.o.o., Nikole Kramarića 5, 10010 Velika Mlaka</izvorni_sadrzaj>
    <derivirana_varijabla naziv="DomainObject.Predmet.ProtustrankaFormatedWithAdress_1"> BENKO PROJEKT d.o.o., Nikole Kramarića 5, 10010 Velika Mlaka</derivirana_varijabla>
  </DomainObject.Predmet.ProtustrankaFormatedWithAdress>
  <DomainObject.Predmet.ProtustrankaFormatedWithAdressOIB>
    <izvorni_sadrzaj> BENKO PROJEKT d.o.o., OIB 48790608637, Nikole Kramarića 5, 10010 Velika Mlaka</izvorni_sadrzaj>
    <derivirana_varijabla naziv="DomainObject.Predmet.ProtustrankaFormatedWithAdressOIB_1"> BENKO PROJEKT d.o.o., OIB 48790608637, Nikole Kramarića 5, 10010 Velika Mlaka</derivirana_varijabla>
  </DomainObject.Predmet.ProtustrankaFormatedWithAdressOIB>
  <DomainObject.Predmet.ProtustrankaWithAdress>
    <izvorni_sadrzaj>BENKO PROJEKT d.o.o. Nikole Kramarića 5, 10010 Velika Mlaka</izvorni_sadrzaj>
    <derivirana_varijabla naziv="DomainObject.Predmet.ProtustrankaWithAdress_1">BENKO PROJEKT d.o.o. Nikole Kramarića 5, 10010 Velika Mlaka</derivirana_varijabla>
  </DomainObject.Predmet.ProtustrankaWithAdress>
  <DomainObject.Predmet.ProtustrankaWithAdressOIB>
    <izvorni_sadrzaj>BENKO PROJEKT d.o.o., OIB 48790608637, Nikole Kramarića 5, 10010 Velika Mlaka</izvorni_sadrzaj>
    <derivirana_varijabla naziv="DomainObject.Predmet.ProtustrankaWithAdressOIB_1">BENKO PROJEKT d.o.o., OIB 48790608637, Nikole Kramarića 5, 10010 Velika Mlaka</derivirana_varijabla>
  </DomainObject.Predmet.ProtustrankaWithAdressOIB>
  <DomainObject.Predmet.ProtustrankaNazivFormated>
    <izvorni_sadrzaj>BENKO PROJEKT d.o.o.</izvorni_sadrzaj>
    <derivirana_varijabla naziv="DomainObject.Predmet.ProtustrankaNazivFormated_1">BENKO PROJEKT d.o.o.</derivirana_varijabla>
  </DomainObject.Predmet.ProtustrankaNazivFormated>
  <DomainObject.Predmet.ProtustrankaNazivFormatedOIB>
    <izvorni_sadrzaj>BENKO PROJEKT d.o.o., OIB 48790608637</izvorni_sadrzaj>
    <derivirana_varijabla naziv="DomainObject.Predmet.ProtustrankaNazivFormatedOIB_1">BENKO PROJEKT d.o.o., OIB 48790608637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BENKO PROJEKT d.o.o.</item>
    </izvorni_sadrzaj>
    <derivirana_varijabla naziv="DomainObject.Predmet.ProtuStrankaListFormated_1">
      <item>BENKO PROJEKT d.o.o.</item>
    </derivirana_varijabla>
  </DomainObject.Predmet.ProtuStrankaListFormated>
  <DomainObject.Predmet.ProtuStrankaListFormatedOIB>
    <izvorni_sadrzaj>
      <item>BENKO PROJEKT d.o.o., OIB 48790608637</item>
    </izvorni_sadrzaj>
    <derivirana_varijabla naziv="DomainObject.Predmet.ProtuStrankaListFormatedOIB_1">
      <item>BENKO PROJEKT d.o.o., OIB 48790608637</item>
    </derivirana_varijabla>
  </DomainObject.Predmet.ProtuStrankaListFormatedOIB>
  <DomainObject.Predmet.ProtuStrankaListFormatedWithAdress>
    <izvorni_sadrzaj>
      <item>BENKO PROJEKT d.o.o., Nikole Kramarića 5, 10010 Velika Mlaka</item>
    </izvorni_sadrzaj>
    <derivirana_varijabla naziv="DomainObject.Predmet.ProtuStrankaListFormatedWithAdress_1">
      <item>BENKO PROJEKT d.o.o., Nikole Kramarića 5, 10010 Velika Mlaka</item>
    </derivirana_varijabla>
  </DomainObject.Predmet.ProtuStrankaListFormatedWithAdress>
  <DomainObject.Predmet.ProtuStrankaListFormatedWithAdressOIB>
    <izvorni_sadrzaj>
      <item>BENKO PROJEKT d.o.o., OIB 48790608637, Nikole Kramarića 5, 10010 Velika Mlaka</item>
    </izvorni_sadrzaj>
    <derivirana_varijabla naziv="DomainObject.Predmet.ProtuStrankaListFormatedWithAdressOIB_1">
      <item>BENKO PROJEKT d.o.o., OIB 48790608637, Nikole Kramarića 5, 10010 Velika Mlaka</item>
    </derivirana_varijabla>
  </DomainObject.Predmet.ProtuStrankaListFormatedWithAdressOIB>
  <DomainObject.Predmet.ProtuStrankaListNazivFormated>
    <izvorni_sadrzaj>
      <item>BENKO PROJEKT d.o.o.</item>
    </izvorni_sadrzaj>
    <derivirana_varijabla naziv="DomainObject.Predmet.ProtuStrankaListNazivFormated_1">
      <item>BENKO PROJEKT d.o.o.</item>
    </derivirana_varijabla>
  </DomainObject.Predmet.ProtuStrankaListNazivFormated>
  <DomainObject.Predmet.ProtuStrankaListNazivFormatedOIB>
    <izvorni_sadrzaj>
      <item>BENKO PROJEKT d.o.o., OIB 48790608637</item>
    </izvorni_sadrzaj>
    <derivirana_varijabla naziv="DomainObject.Predmet.ProtuStrankaListNazivFormatedOIB_1">
      <item>BENKO PROJEKT d.o.o., OIB 48790608637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St-738/2018-7</izvorni_sadrzaj>
    <derivirana_varijabla naziv="DomainObject.PoslovniBrojDokumenta_1">St-738/2018-7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BENKO PROJEKT d.o.o.</izvorni_sadrzaj>
    <derivirana_varijabla naziv="DomainObject.Predmet.ProtustrankaIDrugi_1">BENKO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BENKO PROJEKT d.o.o., OIB 48790608637, Nikole Kramarića 5, 10010 Velika Mlaka</izvorni_sadrzaj>
    <derivirana_varijabla naziv="DomainObject.Predmet.ProtustrankaIDrugiAdressOIB_1">BENKO PROJEKT d.o.o., OIB 48790608637, Nikole Kramarića 5,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BENKO PROJEKT d.o.o.</item>
      <item>FINA Regionalni centar Zagreb</item>
    </izvorni_sadrzaj>
    <derivirana_varijabla naziv="DomainObject.Predmet.SudioniciListNaziv_1">
      <item>BENKO PROJEKT d.o.o.</item>
      <item>FINA Regionalni centar Zagreb</item>
    </derivirana_varijabla>
  </DomainObject.Predmet.SudioniciListNaziv>
  <DomainObject.Predmet.SudioniciListAdressOIB>
    <izvorni_sadrzaj>
      <item>BENKO PROJEKT d.o.o., OIB 48790608637, Nikole Kramarića 5,10010 Velika Mlaka</item>
      <item>FINA Regionalni centar Zagreb, OIB 85821130368, Trg svibanjskih žrtava 1995. 1,10000 Zagreb</item>
    </izvorni_sadrzaj>
    <derivirana_varijabla naziv="DomainObject.Predmet.SudioniciListAdressOIB_1">
      <item>BENKO PROJEKT d.o.o., OIB 48790608637, Nikole Kramarića 5,10010 Velika Mlaka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48790608637</item>
      <item>, OIB 85821130368</item>
    </izvorni_sadrzaj>
    <derivirana_varijabla naziv="DomainObject.Predmet.SudioniciListNazivOIB_1">
      <item>, OIB 48790608637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C56FB1-F501-479C-B501-DA23F89AFB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2503</properties:Characters>
  <properties:Lines>85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2018-09-21T06:43:00Z</dcterms:created>
  <dc:creator>hermanj</dc:creator>
  <cp:lastModifiedBy>Darija Miličević</cp:lastModifiedBy>
  <cp:lastPrinted>2018-11-14T07:01:00Z</cp:lastPrinted>
  <dcterms:modified xmlns:xsi="http://www.w3.org/2001/XMLSchema-instance" xsi:type="dcterms:W3CDTF">2018-11-14T07:01:00Z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St-738/2018-7 / Odluka - Rješenje - pokretanje prethodnog postupka radi utvrđivanja uvjeta za otvaranje stečajnog postupka (Tominac_M..docx)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