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d1e0" w14:paraId="9b5d1e0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214139">
        <w:t>3705/2016</w:t>
      </w:r>
      <w:r w:rsidR="00044318">
        <w:t>-72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214139" w:rsidP="00214139" w:rsidR="00214139" w:rsidRPr="008662DA">
      <w:pPr>
        <w:jc w:val="both"/>
      </w:pPr>
      <w:r w:rsidRPr="008662DA">
        <w:tab/>
      </w:r>
    </w:p>
    <w:p w:rsidRDefault="00214139" w:rsidP="00214139" w:rsidR="00214139">
      <w:pPr>
        <w:jc w:val="both"/>
      </w:pPr>
      <w:r w:rsidRPr="008662DA">
        <w:rPr>
          <w:lang w:val="pt-BR"/>
        </w:rPr>
        <w:t xml:space="preserve">Trgovački sud u Zagrebu, po sucu Nikoli Ribariću, u stečajnom nad dužnikom </w:t>
      </w:r>
      <w:r w:rsidRPr="008662DA">
        <w:t>KATRAN GRADNJA d.o.o.</w:t>
      </w:r>
      <w:r w:rsidR="006B4677">
        <w:t xml:space="preserve"> u stečaju</w:t>
      </w:r>
      <w:r w:rsidRPr="008662DA">
        <w:t>, Moščenica, Petra Krešimira 32, MBS: 120005077, OIB: 13652652030</w:t>
      </w:r>
      <w:r w:rsidR="002C1F1A">
        <w:rPr>
          <w:lang w:val="pt-BR"/>
        </w:rPr>
        <w:t xml:space="preserve">, dana </w:t>
      </w:r>
      <w:r w:rsidR="009C0B55">
        <w:rPr>
          <w:lang w:val="pt-BR"/>
        </w:rPr>
        <w:t>5</w:t>
      </w:r>
      <w:r w:rsidRPr="008662DA">
        <w:rPr>
          <w:lang w:val="pt-BR"/>
        </w:rPr>
        <w:t>.</w:t>
      </w:r>
      <w:r w:rsidR="009C0B55">
        <w:rPr>
          <w:lang w:val="pt-BR"/>
        </w:rPr>
        <w:t xml:space="preserve"> listopada</w:t>
      </w:r>
      <w:r w:rsidR="002C1F1A">
        <w:rPr>
          <w:lang w:val="pt-BR"/>
        </w:rPr>
        <w:t xml:space="preserve"> 201</w:t>
      </w:r>
      <w:r w:rsidR="009C0B55">
        <w:rPr>
          <w:lang w:val="pt-BR"/>
        </w:rPr>
        <w:t>8</w:t>
      </w:r>
      <w:r w:rsidRPr="008662DA">
        <w:rPr>
          <w:lang w:val="pt-BR"/>
        </w:rPr>
        <w:t>.</w:t>
      </w:r>
      <w:r w:rsidRPr="008662DA">
        <w:t>,</w:t>
      </w:r>
    </w:p>
    <w:p w:rsidRDefault="00214139" w:rsidP="00214139" w:rsidR="00214139" w:rsidRPr="008662DA">
      <w:pPr>
        <w:jc w:val="both"/>
      </w:pPr>
    </w:p>
    <w:p w:rsidRDefault="006B6778" w:rsidP="003812A3" w:rsidR="003812A3">
      <w:pPr>
        <w:jc w:val="center"/>
      </w:pPr>
      <w:r>
        <w:t xml:space="preserve">z a k lj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9C0B55" w:rsidP="006C4138" w:rsidR="00544DCC">
      <w:pPr>
        <w:pStyle w:val="Odlomakpopisa"/>
        <w:numPr>
          <w:ilvl w:val="0"/>
          <w:numId w:val="3"/>
        </w:numPr>
        <w:jc w:val="both"/>
      </w:pPr>
      <w:r w:rsidRPr="00AD0CE8">
        <w:t>Određuje se ročište za diobu kupovnine</w:t>
      </w:r>
      <w:r>
        <w:t xml:space="preserve"> ostvarene prodajom</w:t>
      </w:r>
      <w:r w:rsidRPr="00AD0CE8">
        <w:t xml:space="preserve"> </w:t>
      </w:r>
      <w:r>
        <w:t xml:space="preserve">nekretnine upisane </w:t>
      </w:r>
      <w:r w:rsidRPr="00787F01">
        <w:t>u</w:t>
      </w:r>
      <w:r w:rsidR="00544DCC">
        <w:t xml:space="preserve"> upisana u zemljišnim knjigama Općinskog suda u Sisku, Zemljišnoknjižni odjel Petrinja i to: zk. ul. br. 132, k.o. Petrinja, k. č. br. 93, KUĆA I DVORIŠTE U NOVOJ CESTI, površine 345m2,:</w:t>
      </w:r>
    </w:p>
    <w:p w:rsidRDefault="00544DCC" w:rsidP="00544DCC" w:rsidR="00544DCC">
      <w:pPr>
        <w:jc w:val="both"/>
      </w:pPr>
      <w:r>
        <w:t xml:space="preserve"> </w:t>
      </w:r>
    </w:p>
    <w:p w:rsidRDefault="00D84375" w:rsidP="00D84375" w:rsidR="00D84375">
      <w:pPr>
        <w:ind w:firstLine="680"/>
        <w:jc w:val="both"/>
      </w:pPr>
      <w:r>
        <w:t xml:space="preserve">-2. Suvlasnički dio: 21/246 ETAŽNO VLASNIŠTVO (E-2) </w:t>
      </w:r>
    </w:p>
    <w:p w:rsidRDefault="00D84375" w:rsidP="00D84375" w:rsidR="00D84375">
      <w:pPr>
        <w:ind w:firstLine="680"/>
        <w:jc w:val="both"/>
      </w:pPr>
      <w:r>
        <w:t xml:space="preserve">  </w:t>
      </w:r>
    </w:p>
    <w:p w:rsidRDefault="00D84375" w:rsidP="00D84375" w:rsidR="00D84375">
      <w:pPr>
        <w:ind w:firstLine="680"/>
        <w:jc w:val="both"/>
      </w:pPr>
      <w:r>
        <w:t xml:space="preserve"> 1. 21/246 Dijela čest. br. 93 kuća i dvorište od 245 m2 sa kojim je povezan poseban dio I: POSLOVNI PROSTOR: prizemlje-poslovni prostor u površini od 13,16 m2 i skladište u površini od 7,65 m2, sveukupno 20,81 m2.   </w:t>
      </w:r>
      <w:r w:rsidRPr="008D2264">
        <w:t xml:space="preserve"> </w:t>
      </w:r>
    </w:p>
    <w:p w:rsidRDefault="009C0B55" w:rsidP="009C0B55" w:rsidR="009C0B55">
      <w:pPr>
        <w:jc w:val="center"/>
      </w:pPr>
    </w:p>
    <w:p w:rsidRDefault="00504F38" w:rsidP="009C0B55" w:rsidR="009C0B55" w:rsidRPr="003636FC">
      <w:pPr>
        <w:jc w:val="center"/>
      </w:pPr>
      <w:r>
        <w:t>24</w:t>
      </w:r>
      <w:r w:rsidR="009C0B55">
        <w:t>.</w:t>
      </w:r>
      <w:r>
        <w:t xml:space="preserve"> listopada</w:t>
      </w:r>
      <w:r w:rsidR="00D84375">
        <w:t xml:space="preserve"> 2018. u 10,</w:t>
      </w:r>
      <w:r w:rsidR="00D074B1">
        <w:t>0</w:t>
      </w:r>
      <w:r w:rsidR="00D84375">
        <w:t>0</w:t>
      </w:r>
      <w:r>
        <w:t xml:space="preserve"> sati, soba 82</w:t>
      </w:r>
      <w:r w:rsidR="009C0B55" w:rsidRPr="003636FC">
        <w:t>/II-ulična zgrada.</w:t>
      </w:r>
    </w:p>
    <w:p w:rsidRDefault="009C0B55" w:rsidP="009C0B55" w:rsidR="009C0B55" w:rsidRPr="00AD0CE8">
      <w:pPr>
        <w:jc w:val="both"/>
      </w:pPr>
    </w:p>
    <w:p w:rsidRDefault="009C0B55" w:rsidP="00544DCC" w:rsidR="009C0B55" w:rsidRPr="00AD0CE8">
      <w:pPr>
        <w:pStyle w:val="Odlomakpopisa"/>
        <w:numPr>
          <w:ilvl w:val="0"/>
          <w:numId w:val="3"/>
        </w:numPr>
        <w:jc w:val="both"/>
      </w:pPr>
      <w:r w:rsidRPr="00AD0CE8">
        <w:t>Na ročište se pozivaju:</w:t>
      </w:r>
    </w:p>
    <w:p w:rsidRDefault="009C0B55" w:rsidP="009C0B55" w:rsidR="009C0B55" w:rsidRPr="00AD0CE8">
      <w:pPr>
        <w:ind w:firstLine="708"/>
        <w:jc w:val="both"/>
      </w:pPr>
    </w:p>
    <w:p w:rsidRDefault="009C0B55" w:rsidP="009C0B55" w:rsidR="009C0B55" w:rsidRPr="00AD0CE8">
      <w:pPr>
        <w:ind w:firstLine="708"/>
        <w:jc w:val="both"/>
      </w:pPr>
      <w:r w:rsidRPr="00AD0CE8">
        <w:t>- Stečajni upravitelj</w:t>
      </w:r>
      <w:r w:rsidR="00504F38">
        <w:t xml:space="preserve"> </w:t>
      </w:r>
      <w:r w:rsidR="005F60A9">
        <w:t>Marijan Gudelj</w:t>
      </w:r>
    </w:p>
    <w:p w:rsidRDefault="009C0B55" w:rsidP="005F60A9" w:rsidR="009C0B55">
      <w:pPr>
        <w:ind w:firstLine="708"/>
        <w:jc w:val="both"/>
      </w:pPr>
      <w:r w:rsidRPr="00AD0CE8">
        <w:t xml:space="preserve">- </w:t>
      </w:r>
      <w:r w:rsidR="005F60A9" w:rsidRPr="005F60A9">
        <w:t xml:space="preserve">B2 KAPITAL D.O.O., OIB: 57509775367, RADNIČKA CESTA 41, 10000 ZAGREB    </w:t>
      </w:r>
    </w:p>
    <w:p w:rsidRDefault="005F60A9" w:rsidP="005F60A9" w:rsidR="005F60A9">
      <w:pPr>
        <w:ind w:firstLine="708"/>
        <w:jc w:val="both"/>
      </w:pPr>
      <w:r>
        <w:t>-</w:t>
      </w:r>
      <w:r w:rsidR="00EC35E3" w:rsidRPr="00EC35E3">
        <w:t xml:space="preserve"> REPUBLIKA HRVATSKA    </w:t>
      </w:r>
    </w:p>
    <w:p w:rsidRDefault="00EC35E3" w:rsidP="005F60A9" w:rsidR="00EC35E3">
      <w:pPr>
        <w:ind w:firstLine="708"/>
        <w:jc w:val="both"/>
      </w:pPr>
    </w:p>
    <w:p w:rsidRDefault="00EC35E3" w:rsidP="005F60A9" w:rsidR="00EC35E3" w:rsidRPr="00AD0CE8">
      <w:pPr>
        <w:ind w:firstLine="708"/>
        <w:jc w:val="both"/>
      </w:pPr>
    </w:p>
    <w:p w:rsidRDefault="009C0B55" w:rsidP="009C0B55" w:rsidR="009C0B55" w:rsidRPr="00EC35E3">
      <w:pPr>
        <w:ind w:firstLine="708"/>
        <w:jc w:val="both"/>
        <w:rPr>
          <w:color w:val="FF0000"/>
        </w:rPr>
      </w:pPr>
      <w:r w:rsidRPr="00EC35E3">
        <w:rPr>
          <w:color w:val="FF0000"/>
        </w:rPr>
        <w:t>I</w:t>
      </w:r>
      <w:r w:rsidR="00237D5D">
        <w:rPr>
          <w:color w:val="FF0000"/>
        </w:rPr>
        <w:t>I</w:t>
      </w:r>
      <w:r w:rsidRPr="00EC35E3">
        <w:rPr>
          <w:color w:val="FF0000"/>
        </w:rPr>
        <w:t>I. Tražbina vjerovnika koji ne dođe na ročište utvrditi će se prema stanju koje proizlazi iz spisa.</w:t>
      </w:r>
    </w:p>
    <w:p w:rsidRDefault="009C0B55" w:rsidP="009C0B55" w:rsidR="009C0B55" w:rsidRPr="00AD0CE8">
      <w:pPr>
        <w:ind w:left="1068"/>
        <w:jc w:val="both"/>
      </w:pPr>
    </w:p>
    <w:p w:rsidRDefault="009C0B55" w:rsidP="009C0B55" w:rsidR="009C0B55" w:rsidRPr="00AD0CE8">
      <w:pPr>
        <w:jc w:val="center"/>
      </w:pPr>
      <w:r w:rsidRPr="00AD0CE8">
        <w:t xml:space="preserve">U Zagrebu </w:t>
      </w:r>
      <w:r w:rsidR="00313229">
        <w:t>5</w:t>
      </w:r>
      <w:r>
        <w:t xml:space="preserve">. </w:t>
      </w:r>
      <w:r w:rsidR="00237D5D">
        <w:t>listopada</w:t>
      </w:r>
      <w:r w:rsidRPr="00D02CF9">
        <w:t xml:space="preserve"> 2018</w:t>
      </w:r>
      <w:r w:rsidRPr="00AD0CE8">
        <w:t>.</w:t>
      </w:r>
    </w:p>
    <w:p w:rsidRDefault="00237275" w:rsidP="00237275" w:rsidR="00237275">
      <w:pPr>
        <w:ind w:firstLine="708" w:left="2124"/>
        <w:jc w:val="center"/>
      </w:pPr>
    </w:p>
    <w:p w:rsidRDefault="00044318" w:rsidP="00E91121" w:rsidR="0004431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44318" w:rsidP="00E91121" w:rsidR="0004431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44318" w:rsidP="00E91121" w:rsidR="0004431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44318" w:rsidP="00E91121" w:rsidR="0004431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313229" w:rsidR="006D44F4" w:rsidRPr="00FC1355">
      <w:pPr>
        <w:pStyle w:val="Podnaslov"/>
        <w:ind w:firstLine="708" w:left="4956"/>
        <w:rPr>
          <w:b w:val="false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44318" w:rsidP="003812A3" w:rsidR="0004431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F095797"/>
    <w:multiLevelType w:val="hybridMultilevel"/>
    <w:tmpl w:val="872E7DEA"/>
    <w:lvl w:tplc="0F965C0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44318"/>
    <w:rsid w:val="00175B71"/>
    <w:rsid w:val="001779CD"/>
    <w:rsid w:val="00214139"/>
    <w:rsid w:val="00237275"/>
    <w:rsid w:val="00237D5D"/>
    <w:rsid w:val="002C1F1A"/>
    <w:rsid w:val="00313229"/>
    <w:rsid w:val="003812A3"/>
    <w:rsid w:val="00504F38"/>
    <w:rsid w:val="005232A7"/>
    <w:rsid w:val="00523F73"/>
    <w:rsid w:val="00544DCC"/>
    <w:rsid w:val="005F60A9"/>
    <w:rsid w:val="006B4677"/>
    <w:rsid w:val="006B6778"/>
    <w:rsid w:val="006D44F4"/>
    <w:rsid w:val="00817881"/>
    <w:rsid w:val="00947F19"/>
    <w:rsid w:val="009C0B55"/>
    <w:rsid w:val="00A93ED3"/>
    <w:rsid w:val="00D05CE0"/>
    <w:rsid w:val="00D074B1"/>
    <w:rsid w:val="00D84375"/>
    <w:rsid w:val="00E205B0"/>
    <w:rsid w:val="00EC35E3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C0B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88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881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881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881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C0B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88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881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881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881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2016.</izvorni_sadrzaj>
    <derivirana_varijabla naziv="DomainObject.Predmet.DatumZadnjeOdrzaneSudskeRadnje_1">13. rujna 2016.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St-3705/2016-70</izvorni_sadrzaj>
    <derivirana_varijabla naziv="DomainObject.PredzadnjaOdlukaIzPredmeta.Oznaka_1">St-3705/2016-70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246</properties:Words>
  <properties:Characters>1172</properties:Characters>
  <properties:Lines>98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2018-10-05T09:23:00Z</dcterms:created>
  <dc:creator>Nikola Ribarić</dc:creator>
  <cp:lastModifiedBy>Jadranka Zelić</cp:lastModifiedBy>
  <cp:lastPrinted>2018-10-09T08:22:00Z</cp:lastPrinted>
  <dcterms:modified xmlns:xsi="http://www.w3.org/2001/XMLSchema-instance" xsi:type="dcterms:W3CDTF">2018-10-09T08:24:00Z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ročište za diobu kupovnine 5.10.2018. 2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