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d8db4" w14:paraId="aad8db4" w:rsidRDefault="00782260"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1312545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782260" w:rsidP="00782260" w:rsidR="00AE649C">
      <w:pPr>
        <w:pStyle w:val="Bezproreda"/>
      </w:pPr>
      <w:r>
        <w:t xml:space="preserve">     Republika Hrvatska</w:t>
      </w:r>
    </w:p>
    <w:p w:rsidRDefault="00782260" w:rsidP="00782260" w:rsidR="00782260">
      <w:pPr>
        <w:pStyle w:val="Bezproreda"/>
      </w:pPr>
      <w:r>
        <w:t>Trgovački sud u Bjelovaru</w:t>
      </w:r>
    </w:p>
    <w:p w:rsidRDefault="00782260" w:rsidP="00782260" w:rsidR="00782260" w:rsidRPr="00B76F3C">
      <w:pPr>
        <w:pStyle w:val="Bezproreda"/>
      </w:pPr>
      <w:r>
        <w:t>Bjelovar, Dr. I. Lebovića 42.</w:t>
      </w:r>
    </w:p>
    <w:p w:rsidRDefault="00782260" w:rsidP="00782260" w:rsidR="00782260">
      <w:pPr>
        <w:pStyle w:val="Bezproreda"/>
        <w:ind w:firstLine="708" w:left="3540"/>
      </w:pPr>
      <w:r>
        <w:t xml:space="preserve">          Poslovni broj: 1 Stpn-46/2014-11</w:t>
      </w:r>
    </w:p>
    <w:p w:rsidRDefault="00782260" w:rsidP="00782260" w:rsidR="00782260">
      <w:pPr>
        <w:pStyle w:val="Bezproreda"/>
        <w:ind w:firstLine="708" w:left="3540"/>
      </w:pPr>
    </w:p>
    <w:p w:rsidRDefault="00782260" w:rsidP="00782260" w:rsidR="00782260">
      <w:pPr>
        <w:pStyle w:val="Bezproreda"/>
      </w:pPr>
    </w:p>
    <w:p w:rsidRDefault="00782260" w:rsidP="00782260" w:rsidR="00782260">
      <w:pPr>
        <w:pStyle w:val="Bezproreda"/>
        <w:ind w:firstLine="708"/>
        <w:jc w:val="both"/>
      </w:pPr>
      <w:r>
        <w:t>Trgovački sud u Bjelovaru, po  sucu  Branki Pleskalt, u  postupku predstečajne nagodbe  nad dužnikom ZEMONT d.o.o. za građenje, trgovinu i usluge ČAČINCI, Bana Jelačića 22, OIB. 56158271566,  23. siječnja 2018. godine donio je slijedeći</w:t>
      </w:r>
    </w:p>
    <w:p w:rsidRDefault="00782260" w:rsidP="00782260" w:rsidR="00782260">
      <w:pPr>
        <w:pStyle w:val="Bezproreda"/>
        <w:jc w:val="both"/>
      </w:pPr>
    </w:p>
    <w:p w:rsidRDefault="00782260" w:rsidP="00782260" w:rsidR="00782260">
      <w:pPr>
        <w:pStyle w:val="Bezproreda"/>
        <w:jc w:val="both"/>
      </w:pPr>
    </w:p>
    <w:p w:rsidRDefault="00782260" w:rsidP="00782260" w:rsidR="00782260">
      <w:pPr>
        <w:pStyle w:val="Bezproreda"/>
        <w:jc w:val="center"/>
      </w:pPr>
      <w:r>
        <w:t>Z A K L J U Č A K</w:t>
      </w:r>
    </w:p>
    <w:p w:rsidRDefault="00782260" w:rsidP="00782260" w:rsidR="00782260">
      <w:pPr>
        <w:pStyle w:val="Bezproreda"/>
        <w:jc w:val="both"/>
      </w:pPr>
    </w:p>
    <w:p w:rsidRDefault="00782260" w:rsidP="00782260" w:rsidR="00782260">
      <w:pPr>
        <w:pStyle w:val="Bezproreda"/>
        <w:ind w:firstLine="708"/>
        <w:jc w:val="both"/>
      </w:pPr>
      <w:r>
        <w:t xml:space="preserve"> Nalaže se sudskom registru Trgovačkog suda u Bjelovaru brisati zabilježbu otvaranja predstečajnog postupka nad  dužnikom ZEMONT d.o.o. za građenje, trgovinu i usluge ČAČINCI, Bana Jelačića 22, OIB. 56158271566, upisane pod brojem Tt-15/75-2 od 23. siječnja 2015. godine.</w:t>
      </w:r>
    </w:p>
    <w:p w:rsidRDefault="00782260" w:rsidP="00782260" w:rsidR="00782260">
      <w:pPr>
        <w:pStyle w:val="Bezproreda"/>
        <w:jc w:val="both"/>
      </w:pPr>
    </w:p>
    <w:p w:rsidRDefault="00782260" w:rsidP="00782260" w:rsidR="00782260">
      <w:pPr>
        <w:pStyle w:val="Bezproreda"/>
        <w:jc w:val="center"/>
      </w:pPr>
      <w:r>
        <w:t>Obrazloženje</w:t>
      </w:r>
    </w:p>
    <w:p w:rsidRDefault="00782260" w:rsidP="00782260" w:rsidR="00782260">
      <w:pPr>
        <w:pStyle w:val="Bezproreda"/>
        <w:jc w:val="center"/>
      </w:pPr>
    </w:p>
    <w:p w:rsidRDefault="00782260" w:rsidP="00782260" w:rsidR="00782260">
      <w:pPr>
        <w:pStyle w:val="Bezproreda"/>
        <w:ind w:firstLine="708"/>
        <w:jc w:val="both"/>
      </w:pPr>
      <w:r>
        <w:t xml:space="preserve">Zastupnik po zakonu dužnika ZEMONT d.o.o. za građenje, trgovinu i usluge ČAČINCI, Bana Jelačića 22, OIB. 56158271566,  je svojim podneskom koji je na ovom sudu zaprimljen dana 22. siječnja 2018. godine izvijestio sud da je dužnik ZEMONT d.o.o. za građenje, trgovinu i usluge ČAČINCI, Bana Jelačića 22, OIB. 56158271566 na dan 19. siječnja 2018. godine podmirio sva svoja dugovanja prema vjerovnicima iz Rješenja ovog suda posl. br. Stpn-46/2014-7 od 23. prosinca 2014. godine, te je predložio da se izvrši u sudskom registru brisanje zabilježbe otvaranja postupka predstečajne nagodbe upisane dana 23. siječnja 2015. godine. </w:t>
      </w:r>
    </w:p>
    <w:p w:rsidRDefault="00782260" w:rsidP="00782260" w:rsidR="00782260">
      <w:pPr>
        <w:pStyle w:val="Bezproreda"/>
        <w:jc w:val="both"/>
      </w:pPr>
    </w:p>
    <w:p w:rsidRDefault="00782260" w:rsidP="00782260" w:rsidR="00782260">
      <w:pPr>
        <w:pStyle w:val="Bezproreda"/>
        <w:ind w:firstLine="708"/>
        <w:jc w:val="both"/>
      </w:pPr>
      <w:r>
        <w:t xml:space="preserve">Obzirom na navedeno  riješeno je kao u izreci ovog rješenja. </w:t>
      </w:r>
    </w:p>
    <w:p w:rsidRDefault="00782260" w:rsidP="00782260" w:rsidR="00782260">
      <w:pPr>
        <w:pStyle w:val="Bezproreda"/>
        <w:jc w:val="both"/>
      </w:pPr>
    </w:p>
    <w:p w:rsidRDefault="00782260" w:rsidP="00782260" w:rsidR="00782260">
      <w:pPr>
        <w:pStyle w:val="Bezproreda"/>
        <w:ind w:firstLine="708"/>
        <w:jc w:val="both"/>
      </w:pPr>
      <w:r>
        <w:t xml:space="preserve">U Bjelovaru 23. siječnja  2018. </w:t>
      </w:r>
    </w:p>
    <w:p w:rsidRDefault="00782260" w:rsidP="00782260" w:rsidR="00782260">
      <w:pPr>
        <w:pStyle w:val="Bezproreda"/>
        <w:jc w:val="both"/>
      </w:pPr>
    </w:p>
    <w:p w:rsidRDefault="00782260" w:rsidP="00782260" w:rsidR="00782260">
      <w:pPr>
        <w:pStyle w:val="Bezproreda"/>
      </w:pPr>
      <w:r>
        <w:t xml:space="preserve">                                                                                                       S u d a c</w:t>
      </w:r>
    </w:p>
    <w:p w:rsidRDefault="00782260" w:rsidP="00782260" w:rsidR="00782260">
      <w:pPr>
        <w:pStyle w:val="Bezproreda"/>
      </w:pPr>
    </w:p>
    <w:p w:rsidRDefault="00782260" w:rsidP="00782260" w:rsidR="00782260">
      <w:pPr>
        <w:pStyle w:val="Bezproreda"/>
      </w:pPr>
      <w:r>
        <w:t xml:space="preserve">                                                                </w:t>
      </w:r>
      <w:r>
        <w:tab/>
      </w:r>
      <w:r>
        <w:tab/>
        <w:t xml:space="preserve">              Branka Pleskalt v.r.</w:t>
      </w:r>
    </w:p>
    <w:p w:rsidRDefault="00782260" w:rsidP="00782260" w:rsidR="00782260">
      <w:pPr>
        <w:pStyle w:val="Bezproreda"/>
      </w:pPr>
    </w:p>
    <w:p w:rsidRDefault="00782260" w:rsidP="00782260" w:rsidR="00782260">
      <w:pPr>
        <w:pStyle w:val="Bezproreda"/>
      </w:pPr>
    </w:p>
    <w:p w:rsidRDefault="00782260" w:rsidP="00782260" w:rsidR="00782260">
      <w:pPr>
        <w:pStyle w:val="Bezproreda"/>
      </w:pPr>
      <w:r>
        <w:t>POUKA O PRAVNOM LIJEKU: protiv ovog zaključka nema mjesta pravnom lijeku.</w:t>
      </w:r>
    </w:p>
    <w:p w:rsidRDefault="00782260" w:rsidP="00782260" w:rsidR="00782260">
      <w:pPr>
        <w:pStyle w:val="Bezproreda"/>
      </w:pPr>
    </w:p>
    <w:p w:rsidRDefault="00782260" w:rsidP="00782260" w:rsidR="00782260">
      <w:pPr>
        <w:pStyle w:val="Bezproreda"/>
      </w:pPr>
      <w:r>
        <w:t>Rj.</w:t>
      </w:r>
    </w:p>
    <w:p w:rsidRDefault="00782260" w:rsidP="00782260" w:rsidR="00782260">
      <w:pPr>
        <w:pStyle w:val="Bezproreda"/>
      </w:pPr>
      <w:r>
        <w:t>DNA:   dužniku putem -e-oglasne ploče suda i putem pošte</w:t>
      </w:r>
    </w:p>
    <w:p w:rsidRDefault="00782260" w:rsidP="00782260" w:rsidR="00782260">
      <w:pPr>
        <w:pStyle w:val="Bezproreda"/>
      </w:pPr>
      <w:r>
        <w:t xml:space="preserve">             sudskom registru – pute, sudskog dostavljača</w:t>
      </w:r>
    </w:p>
    <w:p w:rsidRDefault="00782260" w:rsidP="00782260" w:rsidR="00782260">
      <w:pPr>
        <w:pStyle w:val="Bezproreda"/>
      </w:pPr>
      <w:r>
        <w:t xml:space="preserve">             spis a/a</w:t>
      </w:r>
    </w:p>
    <w:p w:rsidRDefault="00782260" w:rsidP="00782260" w:rsidR="00AE649C" w:rsidRPr="00B76F3C">
      <w:pPr>
        <w:pStyle w:val="Bezproreda"/>
      </w:pPr>
      <w:r>
        <w:t>Bjelovar, 23.  1.  2018.</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260"/>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135"/>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53683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Stpn-46/2014-11</izvorni_sadrzaj>
    <derivirana_varijabla naziv="DomainObject.Oznaka_1">Stpn-46/2014-11</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27. siječnja 2015.</izvorni_sadrzaj>
    <derivirana_varijabla naziv="DomainObject.Predmet.DatumArhiviranja_1">27. siječnja 2015.</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2014.</izvorni_sadrzaj>
    <derivirana_varijabla naziv="DomainObject.Predmet.DatumOsnivanja_1">26.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23. prosinca 2014.</izvorni_sadrzaj>
    <derivirana_varijabla naziv="DomainObject.Predmet.DatumRjesavanja_1">23. prosinca 2014.</derivirana_varijabla>
  </DomainObject.Predmet.DatumRjesavanja>
  <DomainObject.Predmet.DatumRokaCuvanja>
    <izvorni_sadrzaj>31. prosinca 2044.</izvorni_sadrzaj>
    <derivirana_varijabla naziv="DomainObject.Predmet.DatumRokaCuvanja_1">31. prosinca 2044.</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27. siječnja 2015.</izvorni_sadrzaj>
    <derivirana_varijabla naziv="DomainObject.Predmet.DatumZatvaranja_1">27. siječnja 2015.</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hr.ibm.icms.common.model.sluzbeneosobe.Referada@55315531[id=5716, dbStatus=null, naziv=Referada 1, oznaka=null, sudac=null] &lt;-hr.ibm.icms.common.model.sluzbeneosobe.Referada@55315531[status dodjele: =false]</izvorni_sadrzaj>
    <derivirana_varijabla naziv="DomainObject.Predmet.MjestoCuvanja_1">hr.ibm.icms.common.model.sluzbeneosobe.Referada@55315531[id=5716, dbStatus=null, naziv=Referada 1, oznaka=null, sudac=null] &lt;-hr.ibm.icms.common.model.sluzbeneosobe.Referada@55315531[status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Stpn-46/2014</izvorni_sadrzaj>
    <derivirana_varijabla naziv="DomainObject.Predmet.OznakaBroj_1">Stpn-46/2014</derivirana_varijabla>
  </DomainObject.Predmet.OznakaBroj>
  <DomainObject.Predmet.OznakaBrojOptuznogAkta>
    <izvorni_sadrzaj/>
    <derivirana_varijabla naziv="DomainObject.Predmet.OznakaBrojOptuznogAkta_1"/>
  </DomainObject.Predmet.OznakaBrojOptuznogAkta>
  <DomainObject.Predmet.PredmetRijesio.Ime>
    <izvorni_sadrzaj>Branka</izvorni_sadrzaj>
    <derivirana_varijabla naziv="DomainObject.Predmet.PredmetRijesio.Ime_1">Branka</derivirana_varijabla>
  </DomainObject.Predmet.PredmetRijesio.Ime>
  <DomainObject.Predmet.PredmetRijesio.Oib>
    <izvorni_sadrzaj/>
    <derivirana_varijabla naziv="DomainObject.Predmet.PredmetRijesio.Oib_1"/>
  </DomainObject.Predmet.PredmetRijesio.Oib>
  <DomainObject.Predmet.PredmetRijesio.Prezime>
    <izvorni_sadrzaj>Pleskalt</izvorni_sadrzaj>
    <derivirana_varijabla naziv="DomainObject.Predmet.PredmetRijesio.Prezime_1">Pleskalt</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ZEMONT d.o.o. za građenje, trgovinu i usluge ČAČINCI</izvorni_sadrzaj>
    <derivirana_varijabla naziv="DomainObject.Predmet.StrankaFormated_1">  ZEMONT d.o.o. za građenje, trgovinu i usluge ČAČINCI</derivirana_varijabla>
  </DomainObject.Predmet.StrankaFormated>
  <DomainObject.Predmet.StrankaFormatedOIB>
    <izvorni_sadrzaj>  ZEMONT d.o.o. za građenje, trgovinu i usluge ČAČINCI, OIB 56158271566</izvorni_sadrzaj>
    <derivirana_varijabla naziv="DomainObject.Predmet.StrankaFormatedOIB_1">  ZEMONT d.o.o. za građenje, trgovinu i usluge ČAČINCI, OIB 56158271566</derivirana_varijabla>
  </DomainObject.Predmet.StrankaFormatedOIB>
  <DomainObject.Predmet.StrankaFormatedWithAdress>
    <izvorni_sadrzaj> ZEMONT d.o.o. za građenje, trgovinu i usluge ČAČINCI, Bana Jelačića 22, 33514 Čačinci</izvorni_sadrzaj>
    <derivirana_varijabla naziv="DomainObject.Predmet.StrankaFormatedWithAdress_1"> ZEMONT d.o.o. za građenje, trgovinu i usluge ČAČINCI, Bana Jelačića 22, 33514 Čačinci</derivirana_varijabla>
  </DomainObject.Predmet.StrankaFormatedWithAdress>
  <DomainObject.Predmet.StrankaFormatedWithAdressOIB>
    <izvorni_sadrzaj> ZEMONT d.o.o. za građenje, trgovinu i usluge ČAČINCI, OIB 56158271566, Bana Jelačića 22, 33514 Čačinci</izvorni_sadrzaj>
    <derivirana_varijabla naziv="DomainObject.Predmet.StrankaFormatedWithAdressOIB_1"> ZEMONT d.o.o. za građenje, trgovinu i usluge ČAČINCI, OIB 56158271566, Bana Jelačića 22, 33514 Čačinci</derivirana_varijabla>
  </DomainObject.Predmet.StrankaFormatedWithAdressOIB>
  <DomainObject.Predmet.StrankaWithAdress>
    <izvorni_sadrzaj>ZEMONT d.o.o. za građenje, trgovinu i usluge ČAČINCI Bana Jelačića 22,33514 Čačinci</izvorni_sadrzaj>
    <derivirana_varijabla naziv="DomainObject.Predmet.StrankaWithAdress_1">ZEMONT d.o.o. za građenje, trgovinu i usluge ČAČINCI Bana Jelačića 22,33514 Čačinci</derivirana_varijabla>
  </DomainObject.Predmet.StrankaWithAdress>
  <DomainObject.Predmet.StrankaWithAdressOIB>
    <izvorni_sadrzaj>ZEMONT d.o.o. za građenje, trgovinu i usluge ČAČINCI, OIB 56158271566, Bana Jelačića 22,33514 Čačinci</izvorni_sadrzaj>
    <derivirana_varijabla naziv="DomainObject.Predmet.StrankaWithAdressOIB_1">ZEMONT d.o.o. za građenje, trgovinu i usluge ČAČINCI, OIB 56158271566, Bana Jelačića 22,33514 Čačinci</derivirana_varijabla>
  </DomainObject.Predmet.StrankaWithAdressOIB>
  <DomainObject.Predmet.StrankaNazivFormated>
    <izvorni_sadrzaj>ZEMONT d.o.o. za građenje, trgovinu i usluge ČAČINCI</izvorni_sadrzaj>
    <derivirana_varijabla naziv="DomainObject.Predmet.StrankaNazivFormated_1">ZEMONT d.o.o. za građenje, trgovinu i usluge ČAČINCI</derivirana_varijabla>
  </DomainObject.Predmet.StrankaNazivFormated>
  <DomainObject.Predmet.StrankaNazivFormatedOIB>
    <izvorni_sadrzaj>ZEMONT d.o.o. za građenje, trgovinu i usluge ČAČINCI, OIB 56158271566</izvorni_sadrzaj>
    <derivirana_varijabla naziv="DomainObject.Predmet.StrankaNazivFormatedOIB_1">ZEMONT d.o.o. za građenje, trgovinu i usluge ČAČINCI, OIB 56158271566</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ZEMONT d.o.o. za građenje, trgovinu i usluge ČAČINCI</item>
    </izvorni_sadrzaj>
    <derivirana_varijabla naziv="DomainObject.Predmet.StrankaListFormated_1">
      <item>ZEMONT d.o.o. za građenje, trgovinu i usluge ČAČINCI</item>
    </derivirana_varijabla>
  </DomainObject.Predmet.StrankaListFormated>
  <DomainObject.Predmet.StrankaListFormatedOIB>
    <izvorni_sadrzaj>
      <item>ZEMONT d.o.o. za građenje, trgovinu i usluge ČAČINCI, OIB 56158271566</item>
    </izvorni_sadrzaj>
    <derivirana_varijabla naziv="DomainObject.Predmet.StrankaListFormatedOIB_1">
      <item>ZEMONT d.o.o. za građenje, trgovinu i usluge ČAČINCI, OIB 56158271566</item>
    </derivirana_varijabla>
  </DomainObject.Predmet.StrankaListFormatedOIB>
  <DomainObject.Predmet.StrankaListFormatedWithAdress>
    <izvorni_sadrzaj>
      <item>ZEMONT d.o.o. za građenje, trgovinu i usluge ČAČINCI, Bana Jelačića 22, 33514 Čačinci</item>
    </izvorni_sadrzaj>
    <derivirana_varijabla naziv="DomainObject.Predmet.StrankaListFormatedWithAdress_1">
      <item>ZEMONT d.o.o. za građenje, trgovinu i usluge ČAČINCI, Bana Jelačića 22, 33514 Čačinci</item>
    </derivirana_varijabla>
  </DomainObject.Predmet.StrankaListFormatedWithAdress>
  <DomainObject.Predmet.StrankaListFormatedWithAdressOIB>
    <izvorni_sadrzaj>
      <item>ZEMONT d.o.o. za građenje, trgovinu i usluge ČAČINCI, OIB 56158271566, Bana Jelačića 22, 33514 Čačinci</item>
    </izvorni_sadrzaj>
    <derivirana_varijabla naziv="DomainObject.Predmet.StrankaListFormatedWithAdressOIB_1">
      <item>ZEMONT d.o.o. za građenje, trgovinu i usluge ČAČINCI, OIB 56158271566, Bana Jelačića 22, 33514 Čačinci</item>
    </derivirana_varijabla>
  </DomainObject.Predmet.StrankaListFormatedWithAdressOIB>
  <DomainObject.Predmet.StrankaListNazivFormated>
    <izvorni_sadrzaj>
      <item>ZEMONT d.o.o. za građenje, trgovinu i usluge ČAČINCI</item>
    </izvorni_sadrzaj>
    <derivirana_varijabla naziv="DomainObject.Predmet.StrankaListNazivFormated_1">
      <item>ZEMONT d.o.o. za građenje, trgovinu i usluge ČAČINCI</item>
    </derivirana_varijabla>
  </DomainObject.Predmet.StrankaListNazivFormated>
  <DomainObject.Predmet.StrankaListNazivFormatedOIB>
    <izvorni_sadrzaj>
      <item>ZEMONT d.o.o. za građenje, trgovinu i usluge ČAČINCI, OIB 56158271566</item>
    </izvorni_sadrzaj>
    <derivirana_varijabla naziv="DomainObject.Predmet.StrankaListNazivFormatedOIB_1">
      <item>ZEMONT d.o.o. za građenje, trgovinu i usluge ČAČINCI, OIB 56158271566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 Zagreb, Nagodbeno vijeće: ZG03</item>
    </izvorni_sadrzaj>
    <derivirana_varijabla naziv="DomainObject.Predmet.OstaliListFormated_1">
      <item>FINA Zagreb, Nagodbeno vijeće: ZG03</item>
    </derivirana_varijabla>
  </DomainObject.Predmet.OstaliListFormated>
  <DomainObject.Predmet.OstaliListFormatedOIB>
    <izvorni_sadrzaj>
      <item>FINA Zagreb, Nagodbeno vijeće: ZG03</item>
    </izvorni_sadrzaj>
    <derivirana_varijabla naziv="DomainObject.Predmet.OstaliListFormatedOIB_1">
      <item>FINA Zagreb, Nagodbeno vijeće: ZG03</item>
    </derivirana_varijabla>
  </DomainObject.Predmet.OstaliListFormatedOIB>
  <DomainObject.Predmet.OstaliListFormatedWithAdress>
    <izvorni_sadrzaj>
      <item>FINA Zagreb, Nagodbeno vijeće: ZG03, Ilica 307., 10000 Zagreb</item>
    </izvorni_sadrzaj>
    <derivirana_varijabla naziv="DomainObject.Predmet.OstaliListFormatedWithAdress_1">
      <item>FINA Zagreb, Nagodbeno vijeće: ZG03, Ilica 307., 10000 Zagreb</item>
    </derivirana_varijabla>
  </DomainObject.Predmet.OstaliListFormatedWithAdress>
  <DomainObject.Predmet.OstaliListFormatedWithAdressOIB>
    <izvorni_sadrzaj>
      <item>FINA Zagreb, Nagodbeno vijeće: ZG03, Ilica 307., 10000 Zagreb</item>
    </izvorni_sadrzaj>
    <derivirana_varijabla naziv="DomainObject.Predmet.OstaliListFormatedWithAdressOIB_1">
      <item>FINA Zagreb, Nagodbeno vijeće: ZG03, Ilica 307., 10000 Zagreb</item>
    </derivirana_varijabla>
  </DomainObject.Predmet.OstaliListFormatedWithAdressOIB>
  <DomainObject.Predmet.OstaliListNazivFormated>
    <izvorni_sadrzaj>
      <item>FINA Zagreb, Nagodbeno vijeće: ZG03</item>
    </izvorni_sadrzaj>
    <derivirana_varijabla naziv="DomainObject.Predmet.OstaliListNazivFormated_1">
      <item>FINA Zagreb, Nagodbeno vijeće: ZG03</item>
    </derivirana_varijabla>
  </DomainObject.Predmet.OstaliListNazivFormated>
  <DomainObject.Predmet.OstaliListNazivFormatedOIB>
    <izvorni_sadrzaj>
      <item>FINA Zagreb, Nagodbeno vijeće: ZG03</item>
    </izvorni_sadrzaj>
    <derivirana_varijabla naziv="DomainObject.Predmet.OstaliListNazivFormatedOIB_1">
      <item>FINA Zagreb, Nagodbeno vijeće: ZG03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Stpn-46/2014-11</izvorni_sadrzaj>
    <derivirana_varijabla naziv="DomainObject.PoslovniBrojDokumenta_1">Stpn-46/2014-11</derivirana_varijabla>
  </DomainObject.PoslovniBrojDokumenta>
  <DomainObject.Predmet.StrankaIDrugi>
    <izvorni_sadrzaj>ZEMONT d.o.o. za građenje, trgovinu i usluge ČAČINCI</izvorni_sadrzaj>
    <derivirana_varijabla naziv="DomainObject.Predmet.StrankaIDrugi_1">ZEMONT d.o.o. za građenje, trgovinu i usluge ČAČINCI</derivirana_varijabla>
  </DomainObject.Predmet.StrankaIDrugi>
  <DomainObject.Predmet.ProtustrankaIDrugi>
    <izvorni_sadrzaj/>
    <derivirana_varijabla naziv="DomainObject.Predmet.ProtustrankaIDrugi_1"/>
  </DomainObject.Predmet.ProtustrankaIDrugi>
  <DomainObject.Predmet.StrankaIDrugiAdressOIB>
    <izvorni_sadrzaj>ZEMONT d.o.o. za građenje, trgovinu i usluge ČAČINCI, OIB 56158271566, Bana Jelačića 22, 33514 Čačinci</izvorni_sadrzaj>
    <derivirana_varijabla naziv="DomainObject.Predmet.StrankaIDrugiAdressOIB_1">ZEMONT d.o.o. za građenje, trgovinu i usluge ČAČINCI, OIB 56158271566, Bana Jelačića 22, 33514 Čačinci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23. prosinca 2014.</izvorni_sadrzaj>
    <derivirana_varijabla naziv="DomainObject.Predmet.OdlukaRjesenje.DatumDonosenjaOdluke_1">23. prosinca 2014.</derivirana_varijabla>
  </DomainObject.Predmet.OdlukaRjesenje.DatumDonosenjaOdluke>
  <DomainObject.Predmet.OdlukaRjesenje.DatumPravomocnosti>
    <izvorni_sadrzaj>19. siječnja 2015.</izvorni_sadrzaj>
    <derivirana_varijabla naziv="DomainObject.Predmet.OdlukaRjesenje.DatumPravomocnosti_1">19. siječnja 2015.</derivirana_varijabla>
  </DomainObject.Predmet.OdlukaRjesenje.DatumPravomocnosti>
  <DomainObject.Predmet.OdlukaRjesenje.Oznaka>
    <izvorni_sadrzaj>Stpn-46/2014-7</izvorni_sadrzaj>
    <derivirana_varijabla naziv="DomainObject.Predmet.OdlukaRjesenje.Oznaka_1">Stpn-46/2014-7</derivirana_varijabla>
  </DomainObject.Predmet.OdlukaRjesenje.Oznaka>
  <DomainObject.Predmet.SudioniciListNaziv>
    <izvorni_sadrzaj>
      <item>ZEMONT d.o.o. za građenje, trgovinu i usluge ČAČINCI</item>
      <item>FINA Zagreb, Nagodbeno vijeće: ZG03</item>
    </izvorni_sadrzaj>
    <derivirana_varijabla naziv="DomainObject.Predmet.SudioniciListNaziv_1">
      <item>ZEMONT d.o.o. za građenje, trgovinu i usluge ČAČINCI</item>
      <item>FINA Zagreb, Nagodbeno vijeće: ZG03</item>
    </derivirana_varijabla>
  </DomainObject.Predmet.SudioniciListNaziv>
  <DomainObject.Predmet.SudioniciListAdressOIB>
    <izvorni_sadrzaj>
      <item>ZEMONT d.o.o. za građenje, trgovinu i usluge ČAČINCI, OIB 56158271566, Bana Jelačića 22,33514 Čačinci</item>
      <item>FINA Zagreb, Nagodbeno vijeće: ZG03, Ilica 307.,10000 Zagreb</item>
    </izvorni_sadrzaj>
    <derivirana_varijabla naziv="DomainObject.Predmet.SudioniciListAdressOIB_1">
      <item>ZEMONT d.o.o. za građenje, trgovinu i usluge ČAČINCI, OIB 56158271566, Bana Jelačića 22,33514 Čačinci</item>
      <item>FINA Zagreb, Nagodbeno vijeće: ZG03, Ilica 307.,10000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B3DE85-AAF3-482E-848C-26117A0EDA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245</properties:Words>
  <properties:Characters>1351</properties:Characters>
  <properties:Lines>46</properties:Lines>
  <properties:Paragraphs>19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1819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2018-01-23T07:41:00Z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Stpn-46/2014-11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