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7ddf" w14:paraId="8e67ddf" w:rsidRDefault="008D2760" w:rsidR="008D276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8BA" w:rsidP="00A668BA" w:rsidR="00A668BA" w:rsidRPr="000048A3">
      <w:pPr>
        <w:rPr>
          <w:sz w:val="24"/>
          <w:szCs w:val="24"/>
        </w:rPr>
      </w:pP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Trgovački sud u Zagrebu</w:t>
      </w:r>
    </w:p>
    <w:p w:rsidRDefault="00A668BA" w:rsidP="00A668BA" w:rsidR="00A668BA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 xml:space="preserve">   Zagreb, Amruševa 2/II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0048A3">
          <w:rPr>
            <w:sz w:val="24"/>
            <w:szCs w:val="24"/>
          </w:rPr>
          <w:t>72 St</w:t>
        </w:r>
      </w:smartTag>
      <w:r w:rsidRPr="000048A3">
        <w:rPr>
          <w:sz w:val="24"/>
          <w:szCs w:val="24"/>
        </w:rPr>
        <w:t xml:space="preserve"> -</w:t>
      </w:r>
      <w:r w:rsidR="0029115C">
        <w:rPr>
          <w:sz w:val="24"/>
          <w:szCs w:val="24"/>
        </w:rPr>
        <w:t>831/2015</w:t>
      </w:r>
      <w:r w:rsidR="008D2760">
        <w:rPr>
          <w:sz w:val="24"/>
          <w:szCs w:val="24"/>
        </w:rPr>
        <w:t>-21</w:t>
      </w:r>
    </w:p>
    <w:p w:rsidRDefault="00280572" w:rsidP="00A668BA" w:rsidR="00A668BA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REPUBLIKA HRVATSKA</w:t>
      </w:r>
    </w:p>
    <w:p w:rsidRDefault="00A668BA" w:rsidP="00A668BA" w:rsidR="00A668BA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>R J E Š E N J E</w:t>
      </w:r>
    </w:p>
    <w:p w:rsidRDefault="00280572" w:rsidP="00A668BA" w:rsidR="00280572" w:rsidRPr="000048A3">
      <w:pPr>
        <w:jc w:val="center"/>
        <w:rPr>
          <w:sz w:val="24"/>
          <w:szCs w:val="24"/>
        </w:rPr>
      </w:pPr>
    </w:p>
    <w:p w:rsidRDefault="00BA4958" w:rsidP="00BA4958" w:rsidR="00BA4958" w:rsidRPr="00FD2ACB">
      <w:pPr>
        <w:jc w:val="center"/>
        <w:rPr>
          <w:b/>
          <w:sz w:val="24"/>
          <w:szCs w:val="24"/>
        </w:rPr>
      </w:pPr>
    </w:p>
    <w:p w:rsidRDefault="0029115C" w:rsidP="0029115C" w:rsidR="00280572" w:rsidRPr="00280572">
      <w:pPr>
        <w:jc w:val="both"/>
        <w:rPr>
          <w:sz w:val="24"/>
          <w:szCs w:val="24"/>
        </w:rPr>
      </w:pPr>
      <w:r w:rsidRPr="0029115C">
        <w:rPr>
          <w:sz w:val="24"/>
          <w:szCs w:val="24"/>
        </w:rPr>
        <w:t>Trgovački sud u Zagrebu, po sucu tog suda Nikoli Ribariću, u stečajnom postupku nad stečajnim dužnikom Stečajna masa iza stečajnog dužnika ZEKO PROMET d.o.o., Antuna Mihanovića 131, Miholjanec, (ranije na adresi: Zagreb, Talani 60.) (OIB: 00494095448), dan</w:t>
      </w:r>
      <w:r>
        <w:rPr>
          <w:sz w:val="24"/>
          <w:szCs w:val="24"/>
        </w:rPr>
        <w:t>a 6</w:t>
      </w:r>
      <w:r w:rsidRPr="0029115C">
        <w:rPr>
          <w:sz w:val="24"/>
          <w:szCs w:val="24"/>
        </w:rPr>
        <w:t>.</w:t>
      </w:r>
      <w:r>
        <w:rPr>
          <w:sz w:val="24"/>
          <w:szCs w:val="24"/>
        </w:rPr>
        <w:t xml:space="preserve"> veljače</w:t>
      </w:r>
      <w:r w:rsidRPr="0029115C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29115C">
        <w:rPr>
          <w:sz w:val="24"/>
          <w:szCs w:val="24"/>
        </w:rPr>
        <w:t xml:space="preserve">.   </w:t>
      </w:r>
    </w:p>
    <w:p w:rsidRDefault="001776FD" w:rsidP="00226328" w:rsidR="00117F39" w:rsidRPr="008D2760">
      <w:pPr>
        <w:jc w:val="center"/>
        <w:rPr>
          <w:sz w:val="24"/>
          <w:szCs w:val="24"/>
        </w:rPr>
      </w:pPr>
      <w:r w:rsidRPr="008D2760">
        <w:rPr>
          <w:sz w:val="24"/>
          <w:szCs w:val="24"/>
        </w:rPr>
        <w:t>r i j e š i o  j e</w:t>
      </w:r>
    </w:p>
    <w:p w:rsidRDefault="00226328" w:rsidP="00226328" w:rsidR="00226328" w:rsidRPr="008D2760">
      <w:pPr>
        <w:rPr>
          <w:sz w:val="24"/>
          <w:szCs w:val="24"/>
        </w:rPr>
      </w:pPr>
    </w:p>
    <w:p w:rsidRDefault="00BA4958" w:rsidP="00BA4958" w:rsidR="00F567F1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I</w:t>
      </w:r>
      <w:r w:rsidRPr="00942783">
        <w:rPr>
          <w:sz w:val="24"/>
          <w:szCs w:val="24"/>
        </w:rPr>
        <w:tab/>
        <w:t xml:space="preserve">Ročište vjerovnika na kojem će se ispitati prijavljene tražbine (opće ispitno ročište) zakazano za dan </w:t>
      </w:r>
      <w:r w:rsidR="0029115C">
        <w:rPr>
          <w:sz w:val="24"/>
          <w:szCs w:val="24"/>
        </w:rPr>
        <w:t>7</w:t>
      </w:r>
      <w:r w:rsidRPr="00942783">
        <w:rPr>
          <w:sz w:val="24"/>
          <w:szCs w:val="24"/>
        </w:rPr>
        <w:t>.</w:t>
      </w:r>
      <w:r w:rsidR="0029115C">
        <w:rPr>
          <w:sz w:val="24"/>
          <w:szCs w:val="24"/>
        </w:rPr>
        <w:t xml:space="preserve"> veljače</w:t>
      </w:r>
      <w:r w:rsidRPr="00942783">
        <w:rPr>
          <w:sz w:val="24"/>
          <w:szCs w:val="24"/>
        </w:rPr>
        <w:t xml:space="preserve"> 2018. godine u 10,</w:t>
      </w:r>
      <w:r w:rsidR="0029115C">
        <w:rPr>
          <w:sz w:val="24"/>
          <w:szCs w:val="24"/>
        </w:rPr>
        <w:t>00</w:t>
      </w:r>
      <w:r w:rsidRPr="00942783">
        <w:rPr>
          <w:sz w:val="24"/>
          <w:szCs w:val="24"/>
        </w:rPr>
        <w:t xml:space="preserve"> sati, u prostorijama Trgovačkog suda u Zagrebu, Zagreb, Petrinjska 8, soba 96, II kat ulične zgrade</w:t>
      </w:r>
      <w:r w:rsidR="00F567F1">
        <w:rPr>
          <w:sz w:val="24"/>
          <w:szCs w:val="24"/>
        </w:rPr>
        <w:t>,</w:t>
      </w:r>
    </w:p>
    <w:p w:rsidRDefault="00F567F1" w:rsidP="00BA4958" w:rsidR="00F567F1">
      <w:pPr>
        <w:ind w:firstLine="720"/>
        <w:jc w:val="both"/>
        <w:rPr>
          <w:sz w:val="24"/>
          <w:szCs w:val="24"/>
        </w:rPr>
      </w:pP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 xml:space="preserve"> održati će se </w:t>
      </w: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</w:p>
    <w:p w:rsidRDefault="00BA4958" w:rsidP="00BA4958" w:rsidR="00BA4958" w:rsidRPr="00F567F1">
      <w:pPr>
        <w:ind w:firstLine="720"/>
        <w:jc w:val="both"/>
        <w:rPr>
          <w:b/>
          <w:sz w:val="24"/>
          <w:szCs w:val="24"/>
        </w:rPr>
      </w:pPr>
      <w:r w:rsidRPr="00F567F1">
        <w:rPr>
          <w:b/>
          <w:sz w:val="24"/>
          <w:szCs w:val="24"/>
        </w:rPr>
        <w:t xml:space="preserve">dana </w:t>
      </w:r>
      <w:r w:rsidR="0029115C">
        <w:rPr>
          <w:b/>
          <w:sz w:val="24"/>
          <w:szCs w:val="24"/>
        </w:rPr>
        <w:t>7</w:t>
      </w:r>
      <w:r w:rsidRPr="00F567F1">
        <w:rPr>
          <w:b/>
          <w:sz w:val="24"/>
          <w:szCs w:val="24"/>
        </w:rPr>
        <w:t>.</w:t>
      </w:r>
      <w:r w:rsidR="0029115C">
        <w:rPr>
          <w:b/>
          <w:sz w:val="24"/>
          <w:szCs w:val="24"/>
        </w:rPr>
        <w:t xml:space="preserve"> veljače</w:t>
      </w:r>
      <w:r w:rsidRPr="00F567F1">
        <w:rPr>
          <w:b/>
          <w:sz w:val="24"/>
          <w:szCs w:val="24"/>
        </w:rPr>
        <w:t xml:space="preserve"> 2018. godine u 1</w:t>
      </w:r>
      <w:r w:rsidR="0029115C">
        <w:rPr>
          <w:b/>
          <w:sz w:val="24"/>
          <w:szCs w:val="24"/>
        </w:rPr>
        <w:t>1,30</w:t>
      </w:r>
      <w:r w:rsidRPr="00F567F1">
        <w:rPr>
          <w:b/>
          <w:sz w:val="24"/>
          <w:szCs w:val="24"/>
        </w:rPr>
        <w:t xml:space="preserve"> sati, u prostorijama Trgovačkog suda u Zagrebu, Zagreb, Petrinjska 8, soba 96, II kat</w:t>
      </w:r>
    </w:p>
    <w:p w:rsidRDefault="00BA4958" w:rsidP="00BA4958" w:rsidR="00BA4958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ab/>
      </w:r>
    </w:p>
    <w:p w:rsidRDefault="00BA4958" w:rsidP="00666B9F" w:rsidR="00666B9F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>II</w:t>
      </w:r>
      <w:r w:rsidRPr="00942783">
        <w:rPr>
          <w:sz w:val="24"/>
          <w:szCs w:val="24"/>
        </w:rPr>
        <w:tab/>
        <w:t>Ročište vjerovnika na kojem će se na temelju izvješća stečajnog upravitelja odlučivati o daljnjem tijeku postupka (izvještajno ročište) zakazano za da</w:t>
      </w:r>
      <w:r w:rsidR="00666B9F" w:rsidRPr="00942783">
        <w:rPr>
          <w:sz w:val="24"/>
          <w:szCs w:val="24"/>
        </w:rPr>
        <w:t xml:space="preserve">n </w:t>
      </w:r>
      <w:r w:rsidR="0029115C">
        <w:rPr>
          <w:sz w:val="24"/>
          <w:szCs w:val="24"/>
        </w:rPr>
        <w:t>7</w:t>
      </w:r>
      <w:r w:rsidR="00666B9F" w:rsidRPr="00942783">
        <w:rPr>
          <w:sz w:val="24"/>
          <w:szCs w:val="24"/>
        </w:rPr>
        <w:t>.</w:t>
      </w:r>
      <w:r w:rsidR="0029115C">
        <w:rPr>
          <w:sz w:val="24"/>
          <w:szCs w:val="24"/>
        </w:rPr>
        <w:t xml:space="preserve"> veljače</w:t>
      </w:r>
      <w:r w:rsidR="00666B9F" w:rsidRPr="00942783">
        <w:rPr>
          <w:sz w:val="24"/>
          <w:szCs w:val="24"/>
        </w:rPr>
        <w:t xml:space="preserve"> 2018. godine u 1</w:t>
      </w:r>
      <w:r w:rsidR="0029115C">
        <w:rPr>
          <w:sz w:val="24"/>
          <w:szCs w:val="24"/>
        </w:rPr>
        <w:t>0</w:t>
      </w:r>
      <w:r w:rsidRPr="00942783">
        <w:rPr>
          <w:sz w:val="24"/>
          <w:szCs w:val="24"/>
        </w:rPr>
        <w:t>,</w:t>
      </w:r>
      <w:r w:rsidR="0029115C">
        <w:rPr>
          <w:sz w:val="24"/>
          <w:szCs w:val="24"/>
        </w:rPr>
        <w:t>2</w:t>
      </w:r>
      <w:r w:rsidR="00666B9F" w:rsidRPr="00942783">
        <w:rPr>
          <w:sz w:val="24"/>
          <w:szCs w:val="24"/>
        </w:rPr>
        <w:t>0</w:t>
      </w:r>
      <w:r w:rsidRPr="00942783">
        <w:rPr>
          <w:sz w:val="24"/>
          <w:szCs w:val="24"/>
        </w:rPr>
        <w:t xml:space="preserve"> sati, u prostorijama Trgovačkog suda u Zagrebu, Zagreb, Petrinjska 8, soba 96</w:t>
      </w:r>
      <w:r w:rsidR="00666B9F" w:rsidRPr="00942783">
        <w:rPr>
          <w:sz w:val="24"/>
          <w:szCs w:val="24"/>
        </w:rPr>
        <w:t xml:space="preserve">, održati će se </w:t>
      </w:r>
    </w:p>
    <w:p w:rsidRDefault="00666B9F" w:rsidP="00666B9F" w:rsidR="00666B9F" w:rsidRPr="00942783">
      <w:pPr>
        <w:ind w:firstLine="720"/>
        <w:jc w:val="both"/>
        <w:rPr>
          <w:sz w:val="24"/>
          <w:szCs w:val="24"/>
        </w:rPr>
      </w:pPr>
    </w:p>
    <w:p w:rsidRDefault="00666B9F" w:rsidP="00666B9F" w:rsidR="00666B9F" w:rsidRPr="00942783">
      <w:pPr>
        <w:ind w:firstLine="720"/>
        <w:jc w:val="both"/>
        <w:rPr>
          <w:sz w:val="24"/>
          <w:szCs w:val="24"/>
        </w:rPr>
      </w:pPr>
      <w:r w:rsidRPr="00942783">
        <w:rPr>
          <w:sz w:val="24"/>
          <w:szCs w:val="24"/>
        </w:rPr>
        <w:t xml:space="preserve">dana </w:t>
      </w:r>
      <w:r w:rsidR="0029115C">
        <w:rPr>
          <w:sz w:val="24"/>
          <w:szCs w:val="24"/>
        </w:rPr>
        <w:t>7</w:t>
      </w:r>
      <w:r w:rsidRPr="00942783">
        <w:rPr>
          <w:sz w:val="24"/>
          <w:szCs w:val="24"/>
        </w:rPr>
        <w:t>.</w:t>
      </w:r>
      <w:r w:rsidR="0029115C">
        <w:rPr>
          <w:sz w:val="24"/>
          <w:szCs w:val="24"/>
        </w:rPr>
        <w:t xml:space="preserve"> veljače</w:t>
      </w:r>
      <w:r w:rsidRPr="00942783">
        <w:rPr>
          <w:sz w:val="24"/>
          <w:szCs w:val="24"/>
        </w:rPr>
        <w:t xml:space="preserve"> 2018. godine u 1</w:t>
      </w:r>
      <w:r w:rsidR="0029115C">
        <w:rPr>
          <w:sz w:val="24"/>
          <w:szCs w:val="24"/>
        </w:rPr>
        <w:t>1,40</w:t>
      </w:r>
      <w:r w:rsidRPr="00942783">
        <w:rPr>
          <w:sz w:val="24"/>
          <w:szCs w:val="24"/>
        </w:rPr>
        <w:t xml:space="preserve"> sati, u prostorijama Trgovačkog suda u Zagrebu, Zagreb, Petrinjska 8, soba 96, II kat</w:t>
      </w:r>
    </w:p>
    <w:p w:rsidRDefault="000048A3" w:rsidP="00666B9F" w:rsidR="000048A3" w:rsidRPr="00942783">
      <w:pPr>
        <w:ind w:firstLine="720"/>
        <w:jc w:val="both"/>
        <w:rPr>
          <w:sz w:val="24"/>
          <w:szCs w:val="24"/>
        </w:rPr>
      </w:pPr>
    </w:p>
    <w:p w:rsidRDefault="000048A3" w:rsidP="007B6554" w:rsidR="000048A3" w:rsidRPr="000048A3">
      <w:pPr>
        <w:jc w:val="center"/>
        <w:rPr>
          <w:sz w:val="24"/>
          <w:szCs w:val="24"/>
        </w:rPr>
      </w:pPr>
    </w:p>
    <w:p w:rsidRDefault="00014F24" w:rsidP="007B6554" w:rsidR="007B6554" w:rsidRPr="000048A3">
      <w:pPr>
        <w:jc w:val="center"/>
        <w:rPr>
          <w:sz w:val="24"/>
          <w:szCs w:val="24"/>
        </w:rPr>
      </w:pPr>
      <w:r w:rsidRPr="000048A3">
        <w:rPr>
          <w:sz w:val="24"/>
          <w:szCs w:val="24"/>
        </w:rPr>
        <w:t xml:space="preserve">U Zagrebu, </w:t>
      </w:r>
      <w:r w:rsidR="0029115C">
        <w:rPr>
          <w:sz w:val="24"/>
          <w:szCs w:val="24"/>
        </w:rPr>
        <w:t>6. veljače</w:t>
      </w:r>
      <w:r w:rsidR="007B6554" w:rsidRPr="000048A3">
        <w:rPr>
          <w:sz w:val="24"/>
          <w:szCs w:val="24"/>
        </w:rPr>
        <w:t xml:space="preserve"> 201</w:t>
      </w:r>
      <w:r w:rsidR="0029115C">
        <w:rPr>
          <w:sz w:val="24"/>
          <w:szCs w:val="24"/>
        </w:rPr>
        <w:t>8</w:t>
      </w:r>
      <w:r w:rsidR="007B6554" w:rsidRPr="000048A3">
        <w:rPr>
          <w:sz w:val="24"/>
          <w:szCs w:val="24"/>
        </w:rPr>
        <w:t>.</w:t>
      </w:r>
      <w:r w:rsidR="00454A6A" w:rsidRPr="000048A3">
        <w:rPr>
          <w:sz w:val="24"/>
          <w:szCs w:val="24"/>
        </w:rPr>
        <w:t xml:space="preserve"> </w:t>
      </w:r>
    </w:p>
    <w:p w:rsidRDefault="005D2CDF" w:rsidP="007B6554" w:rsidR="005D2CDF" w:rsidRPr="000048A3">
      <w:pPr>
        <w:jc w:val="center"/>
        <w:rPr>
          <w:sz w:val="24"/>
          <w:szCs w:val="24"/>
        </w:rPr>
      </w:pPr>
    </w:p>
    <w:p w:rsidRDefault="007B6554" w:rsidP="00597BE1" w:rsidR="008D27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048A3">
        <w:tab/>
      </w:r>
      <w:r w:rsidR="000048A3">
        <w:tab/>
      </w:r>
      <w:r w:rsidR="000048A3">
        <w:tab/>
      </w:r>
      <w:r w:rsidR="008D276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D2760" w:rsidP="008D2760" w:rsidR="008D2760" w:rsidRPr="00FC1355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F00D90" w:rsidP="008D2760" w:rsidR="00F00D90" w:rsidRPr="000048A3">
      <w:pPr>
        <w:pStyle w:val="Tijeloteksta"/>
        <w:ind w:left="5760"/>
      </w:pPr>
    </w:p>
    <w:p w:rsidRDefault="00FA7885" w:rsidP="00FA7885" w:rsidR="00FA7885" w:rsidRPr="000048A3">
      <w:pPr>
        <w:rPr>
          <w:sz w:val="24"/>
          <w:szCs w:val="24"/>
        </w:rPr>
      </w:pPr>
      <w:r w:rsidRPr="000048A3">
        <w:rPr>
          <w:sz w:val="24"/>
          <w:szCs w:val="24"/>
        </w:rPr>
        <w:t>POUKA O PRAVNOM LIJEKU:</w:t>
      </w:r>
    </w:p>
    <w:p w:rsidRDefault="00280572" w:rsidP="00FA7885" w:rsidR="00FA7885" w:rsidRPr="000048A3">
      <w:pPr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FA7885" w:rsidRPr="000048A3">
        <w:rPr>
          <w:sz w:val="24"/>
          <w:szCs w:val="24"/>
        </w:rPr>
        <w:t>nije dopuštena žalba ( čl. 278 ZPP-a u svezi s člankom 6. SZ)</w:t>
      </w:r>
    </w:p>
    <w:p w:rsidRDefault="00FA7885" w:rsidP="00454A6A" w:rsidR="00FA7885" w:rsidRPr="000048A3">
      <w:pPr>
        <w:pStyle w:val="Tijeloteksta"/>
        <w:jc w:val="left"/>
      </w:pPr>
    </w:p>
    <w:p w:rsidRDefault="00F00D90" w:rsidP="00454A6A" w:rsidR="00F00D90">
      <w:pPr>
        <w:pStyle w:val="Tijeloteksta"/>
        <w:jc w:val="left"/>
      </w:pPr>
    </w:p>
    <w:p w:rsidRDefault="008D2760" w:rsidP="00280572" w:rsidR="008D2760">
      <w:pPr>
        <w:pStyle w:val="Tijeloteksta"/>
      </w:pPr>
    </w:p>
    <w:p w:rsidRDefault="00280572" w:rsidP="00280572" w:rsidR="00280572">
      <w:pPr>
        <w:pStyle w:val="Tijeloteksta"/>
      </w:pPr>
    </w:p>
    <w:p w:rsidRDefault="00C326B8" w:rsidP="00280572" w:rsidR="00C326B8" w:rsidRPr="000048A3">
      <w:pPr>
        <w:pStyle w:val="Tijeloteksta"/>
        <w:jc w:val="left"/>
      </w:pPr>
    </w:p>
    <w:sectPr w:rsidSect="005D2CDF" w:rsidR="00C326B8" w:rsidRPr="000048A3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11" w:rsidR="00B86C11">
      <w:r>
        <w:separator/>
      </w:r>
    </w:p>
  </w:endnote>
  <w:endnote w:id="0" w:type="continuationSeparator">
    <w:p w:rsidRDefault="00B86C11" w:rsidR="00B86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11" w:rsidR="00B86C11">
      <w:r>
        <w:separator/>
      </w:r>
    </w:p>
  </w:footnote>
  <w:footnote w:id="0" w:type="continuationSeparator">
    <w:p w:rsidRDefault="00B86C11" w:rsidR="00B86C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22B3" w:rsidR="000322B3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26642">
      <w:rPr>
        <w:noProof/>
      </w:rPr>
      <w:t>2</w:t>
    </w:r>
    <w:r>
      <w:fldChar w:fldCharType="end"/>
    </w:r>
    <w:r>
      <w:t xml:space="preserve"> -</w:t>
    </w:r>
    <w:r>
      <w:tab/>
    </w:r>
    <w:r w:rsidRPr="00245C53">
      <w:rPr>
        <w:sz w:val="24"/>
        <w:szCs w:val="24"/>
      </w:rPr>
      <w:t>72 St-</w:t>
    </w:r>
    <w:r w:rsidR="008D2760">
      <w:rPr>
        <w:sz w:val="24"/>
        <w:szCs w:val="24"/>
      </w:rPr>
      <w:t>831/2015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17630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1E12C1"/>
    <w:multiLevelType w:val="hybridMultilevel"/>
    <w:tmpl w:val="78C233F4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2D2328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5183881"/>
    <w:multiLevelType w:val="hybridMultilevel"/>
    <w:tmpl w:val="C2C473F0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9F04E4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7712A9B"/>
    <w:multiLevelType w:val="multilevel"/>
    <w:tmpl w:val="E11A2CBC"/>
    <w:lvl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0BA5EB6"/>
    <w:multiLevelType w:val="hybridMultilevel"/>
    <w:tmpl w:val="E11A2CB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F523520"/>
    <w:multiLevelType w:val="hybridMultilevel"/>
    <w:tmpl w:val="B26C4C5C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048A3"/>
    <w:rsid w:val="00014F24"/>
    <w:rsid w:val="000322B3"/>
    <w:rsid w:val="00035D7A"/>
    <w:rsid w:val="00064DEC"/>
    <w:rsid w:val="000730E4"/>
    <w:rsid w:val="00081DC4"/>
    <w:rsid w:val="000A4292"/>
    <w:rsid w:val="000B4FE4"/>
    <w:rsid w:val="000E4EBC"/>
    <w:rsid w:val="00117F39"/>
    <w:rsid w:val="0013104A"/>
    <w:rsid w:val="00160CB9"/>
    <w:rsid w:val="00167DB8"/>
    <w:rsid w:val="00170501"/>
    <w:rsid w:val="00171031"/>
    <w:rsid w:val="001776FD"/>
    <w:rsid w:val="001A6FF3"/>
    <w:rsid w:val="001D1709"/>
    <w:rsid w:val="00226328"/>
    <w:rsid w:val="00245C53"/>
    <w:rsid w:val="00280572"/>
    <w:rsid w:val="00287A7C"/>
    <w:rsid w:val="0029115C"/>
    <w:rsid w:val="002A2A70"/>
    <w:rsid w:val="002B2CD6"/>
    <w:rsid w:val="002E30C6"/>
    <w:rsid w:val="00301D0A"/>
    <w:rsid w:val="003117A2"/>
    <w:rsid w:val="003206F8"/>
    <w:rsid w:val="00353C43"/>
    <w:rsid w:val="00360C7C"/>
    <w:rsid w:val="003A1592"/>
    <w:rsid w:val="003A2582"/>
    <w:rsid w:val="003E4A5D"/>
    <w:rsid w:val="004100B6"/>
    <w:rsid w:val="00413199"/>
    <w:rsid w:val="00454A6A"/>
    <w:rsid w:val="00485D4B"/>
    <w:rsid w:val="00493577"/>
    <w:rsid w:val="004A1750"/>
    <w:rsid w:val="004D02B0"/>
    <w:rsid w:val="004D54DE"/>
    <w:rsid w:val="004E7C67"/>
    <w:rsid w:val="00526AA1"/>
    <w:rsid w:val="00542EE4"/>
    <w:rsid w:val="005527D5"/>
    <w:rsid w:val="00556D83"/>
    <w:rsid w:val="005A7F8D"/>
    <w:rsid w:val="005C7834"/>
    <w:rsid w:val="005D2CDF"/>
    <w:rsid w:val="005F505B"/>
    <w:rsid w:val="00606F44"/>
    <w:rsid w:val="00643CFF"/>
    <w:rsid w:val="00657CD8"/>
    <w:rsid w:val="00666B9F"/>
    <w:rsid w:val="0068667B"/>
    <w:rsid w:val="0069121B"/>
    <w:rsid w:val="006934FA"/>
    <w:rsid w:val="006A55B5"/>
    <w:rsid w:val="007534FF"/>
    <w:rsid w:val="007872DF"/>
    <w:rsid w:val="007B4EED"/>
    <w:rsid w:val="007B6554"/>
    <w:rsid w:val="00824AE3"/>
    <w:rsid w:val="00843011"/>
    <w:rsid w:val="00884621"/>
    <w:rsid w:val="008D2760"/>
    <w:rsid w:val="008D6E21"/>
    <w:rsid w:val="008E6D84"/>
    <w:rsid w:val="00942783"/>
    <w:rsid w:val="0095744E"/>
    <w:rsid w:val="009E3163"/>
    <w:rsid w:val="009F3A28"/>
    <w:rsid w:val="00A26642"/>
    <w:rsid w:val="00A317D6"/>
    <w:rsid w:val="00A668BA"/>
    <w:rsid w:val="00A722FE"/>
    <w:rsid w:val="00A7362A"/>
    <w:rsid w:val="00AD4690"/>
    <w:rsid w:val="00B54B50"/>
    <w:rsid w:val="00B622B5"/>
    <w:rsid w:val="00B72B41"/>
    <w:rsid w:val="00B86C11"/>
    <w:rsid w:val="00BA4958"/>
    <w:rsid w:val="00BB55B8"/>
    <w:rsid w:val="00BD028D"/>
    <w:rsid w:val="00BF65C7"/>
    <w:rsid w:val="00C326B8"/>
    <w:rsid w:val="00C422D3"/>
    <w:rsid w:val="00C42AB5"/>
    <w:rsid w:val="00C558FD"/>
    <w:rsid w:val="00C60B30"/>
    <w:rsid w:val="00C75AF4"/>
    <w:rsid w:val="00CA5835"/>
    <w:rsid w:val="00CD5FC8"/>
    <w:rsid w:val="00D0461C"/>
    <w:rsid w:val="00D325C4"/>
    <w:rsid w:val="00DC3392"/>
    <w:rsid w:val="00DE371D"/>
    <w:rsid w:val="00E46A41"/>
    <w:rsid w:val="00E75B59"/>
    <w:rsid w:val="00E81115"/>
    <w:rsid w:val="00E972C7"/>
    <w:rsid w:val="00EC331D"/>
    <w:rsid w:val="00ED4E00"/>
    <w:rsid w:val="00F00D90"/>
    <w:rsid w:val="00F567F1"/>
    <w:rsid w:val="00FA7885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D27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2760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D276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26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6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D27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2760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D276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26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6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prosinca 2015.</izvorni_sadrzaj>
    <derivirana_varijabla naziv="DomainObject.Predmet.DatumRjesavanja_1">30.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PROMET d.o.o. zastupanog po punomoćniku SLAVEN PROKEŠ</izvorni_sadrzaj>
    <derivirana_varijabla naziv="DomainObject.Predmet.ProtustrankaFormated_1">  ZEKO PROMET d.o.o. zastupanog po punomoćniku SLAVEN PROKEŠ</derivirana_varijabla>
  </DomainObject.Predmet.ProtustrankaFormated>
  <DomainObject.Predmet.ProtustrankaFormatedOIB>
    <izvorni_sadrzaj>  ZEKO PROMET d.o.o., OIB 00494095448 zastupanog po punomoćniku SLAVEN PROKEŠ</izvorni_sadrzaj>
    <derivirana_varijabla naziv="DomainObject.Predmet.ProtustrankaFormatedOIB_1">  ZEKO PROMET d.o.o., OIB 00494095448 zastupanog po punomoćniku SLAVEN PROKEŠ</derivirana_varijabla>
  </DomainObject.Predmet.ProtustrankaFormatedOIB>
  <DomainObject.Predmet.ProtustrankaFormatedWithAdress>
    <izvorni_sadrzaj> ZEKO PROMET d.o.o., Talani 60, 10000 Zagreb zastupanog po punomoćniku SLAVEN PROKEŠ</izvorni_sadrzaj>
    <derivirana_varijabla naziv="DomainObject.Predmet.ProtustrankaFormatedWithAdress_1"> ZEKO PROMET d.o.o., Talani 60, 10000 Zagreb zastupanog po punomoćniku SLAVEN PROKEŠ</derivirana_varijabla>
  </DomainObject.Predmet.ProtustrankaFormatedWithAdress>
  <DomainObject.Predmet.ProtustrankaFormatedWithAdressOIB>
    <izvorni_sadrzaj> ZEKO PROMET d.o.o., OIB 00494095448, Talani 60, 10000 Zagreb zastupanog po punomoćniku SLAVEN PROKEŠ</izvorni_sadrzaj>
    <derivirana_varijabla naziv="DomainObject.Predmet.ProtustrankaFormatedWithAdressOIB_1"> ZEKO PROMET d.o.o., OIB 00494095448, Talani 60, 10000 Zagreb zastupanog po punomoćniku SLAVEN PROKEŠ</derivirana_varijabla>
  </DomainObject.Predmet.ProtustrankaFormatedWithAdressOIB>
  <DomainObject.Predmet.ProtustrankaWithAdress>
    <izvorni_sadrzaj>ZEKO PROMET d.o.o. Talani 60, 10000 Zagreb</izvorni_sadrzaj>
    <derivirana_varijabla naziv="DomainObject.Predmet.ProtustrankaWithAdress_1">ZEKO PROMET d.o.o. Talani 60, 10000 Zagreb</derivirana_varijabla>
  </DomainObject.Predmet.ProtustrankaWithAdress>
  <DomainObject.Predmet.ProtustrankaWithAdressOIB>
    <izvorni_sadrzaj>ZEKO PROMET d.o.o., OIB 00494095448, Talani 60, 10000 Zagreb</izvorni_sadrzaj>
    <derivirana_varijabla naziv="DomainObject.Predmet.ProtustrankaWithAdressOIB_1">ZEKO PROMET d.o.o., OIB 00494095448, Talani 60, 10000 Zagreb</derivirana_varijabla>
  </DomainObject.Predmet.ProtustrankaWithAdressOIB>
  <DomainObject.Predmet.ProtustrankaNazivFormated>
    <izvorni_sadrzaj>ZEKO PROMET d.o.o.</izvorni_sadrzaj>
    <derivirana_varijabla naziv="DomainObject.Predmet.ProtustrankaNazivFormated_1">ZEKO PROMET d.o.o.</derivirana_varijabla>
  </DomainObject.Predmet.ProtustrankaNazivFormated>
  <DomainObject.Predmet.ProtustrankaNazivFormatedOIB>
    <izvorni_sadrzaj>ZEKO PROMET d.o.o., OIB 00494095448</izvorni_sadrzaj>
    <derivirana_varijabla naziv="DomainObject.Predmet.ProtustrankaNazivFormatedOIB_1">ZEKO PROMET d.o.o., OIB 00494095448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ZEKO PROMET d.o.o. zastupanog po punomoćniku SLAVEN PROKEŠ</item>
    </izvorni_sadrzaj>
    <derivirana_varijabla naziv="DomainObject.Predmet.ProtuStrankaListFormated_1">
      <item>ZEKO PROMET d.o.o. zastupanog po punomoćniku SLAVEN PROKEŠ</item>
    </derivirana_varijabla>
  </DomainObject.Predmet.ProtuStrankaListFormated>
  <DomainObject.Predmet.ProtuStrankaListFormatedOIB>
    <izvorni_sadrzaj>
      <item>ZEKO PROMET d.o.o., OIB 00494095448 zastupanog po punomoćniku SLAVEN PROKEŠ</item>
    </izvorni_sadrzaj>
    <derivirana_varijabla naziv="DomainObject.Predmet.ProtuStrankaListFormatedOIB_1">
      <item>ZEKO PROMET d.o.o., OIB 00494095448 zastupanog po punomoćniku SLAVEN PROKEŠ</item>
    </derivirana_varijabla>
  </DomainObject.Predmet.ProtuStrankaListFormatedOIB>
  <DomainObject.Predmet.ProtuStrankaListFormatedWithAdress>
    <izvorni_sadrzaj>
      <item>ZEKO PROMET d.o.o., Talani 60, 10000 Zagreb zastupanog po punomoćniku SLAVEN PROKEŠ</item>
    </izvorni_sadrzaj>
    <derivirana_varijabla naziv="DomainObject.Predmet.ProtuStrankaListFormatedWithAdress_1">
      <item>ZEKO PROMET d.o.o., Talani 60, 10000 Zagreb zastupanog po punomoćniku SLAVEN PROKEŠ</item>
    </derivirana_varijabla>
  </DomainObject.Predmet.ProtuStrankaListFormatedWithAdress>
  <DomainObject.Predmet.ProtuStrankaListFormatedWithAdressOIB>
    <izvorni_sadrzaj>
      <item>ZEKO PROMET d.o.o., OIB 00494095448, Talani 60, 10000 Zagreb zastupanog po punomoćniku SLAVEN PROKEŠ</item>
    </izvorni_sadrzaj>
    <derivirana_varijabla naziv="DomainObject.Predmet.ProtuStrankaListFormatedWithAdressOIB_1">
      <item>ZEKO PROMET d.o.o., OIB 00494095448, Talani 60, 10000 Zagreb zastupanog po punomoćniku SLAVEN PROKEŠ</item>
    </derivirana_varijabla>
  </DomainObject.Predmet.ProtuStrankaListFormatedWithAdressOIB>
  <DomainObject.Predmet.ProtuStrankaListNazivFormated>
    <izvorni_sadrzaj>
      <item>ZEKO PROMET d.o.o.</item>
    </izvorni_sadrzaj>
    <derivirana_varijabla naziv="DomainObject.Predmet.ProtuStrankaListNazivFormated_1">
      <item>ZEKO PROMET d.o.o.</item>
    </derivirana_varijabla>
  </DomainObject.Predmet.ProtuStrankaListNazivFormated>
  <DomainObject.Predmet.ProtuStrankaListNazivFormatedOIB>
    <izvorni_sadrzaj>
      <item>ZEKO PROMET d.o.o., OIB 00494095448</item>
    </izvorni_sadrzaj>
    <derivirana_varijabla naziv="DomainObject.Predmet.ProtuStrankaListNazivFormatedOIB_1">
      <item>ZEKO PROMET d.o.o., OIB 00494095448</item>
    </derivirana_varijabla>
  </DomainObject.Predmet.ProtuStrankaListNazivFormatedOIB>
  <DomainObject.Predmet.OstaliListFormated>
    <izvorni_sadrzaj>
      <item>SLAVEN PROKEŠ punomoćnik sudionika u postupku ZEKO PROMET d.o.o.</item>
      <item>ŽDO Zagreb</item>
      <item>RH Ministarstvo financija</item>
    </izvorni_sadrzaj>
    <derivirana_varijabla naziv="DomainObject.Predmet.OstaliListFormated_1">
      <item>SLAVEN PROKEŠ punomoćnik sudionika u postupku ZEKO PROMET d.o.o.</item>
      <item>ŽDO Zagreb</item>
      <item>RH Ministarstvo financija</item>
    </derivirana_varijabla>
  </DomainObject.Predmet.OstaliListFormated>
  <DomainObject.Predmet.OstaliListFormatedOIB>
    <izvorni_sadrzaj>
      <item>SLAVEN PROKEŠ, OIB 60180647746 punomoćnik sudionika u postupku ZEKO PROMET d.o.o.</item>
      <item>ŽDO Zagreb, OIB 16488001145</item>
      <item>RH Ministarstvo financija, OIB 18683136487</item>
    </izvorni_sadrzaj>
    <derivirana_varijabla naziv="DomainObject.Predmet.OstaliListFormatedOIB_1">
      <item>SLAVEN PROKEŠ, OIB 60180647746 punomoćnik sudionika u postupku ZEKO PROMET d.o.o.</item>
      <item>ŽDO Zagreb, OIB 16488001145</item>
      <item>RH Ministarstvo financija, OIB 18683136487</item>
    </derivirana_varijabla>
  </DomainObject.Predmet.OstaliListFormatedOIB>
  <DomainObject.Predmet.OstaliListFormatedWithAdress>
    <izvorni_sadrzaj>
      <item>SLAVEN PROKEŠ, Talani 60, 10000 Zagreb punomoćnik sudionika u postupku ZEKO PROMET d.o.o.</item>
      <item>ŽDO Zagreb</item>
      <item>RH Ministarstvo financija, Av. Dubrovnik 32, 10000 Zagreb</item>
    </izvorni_sadrzaj>
    <derivirana_varijabla naziv="DomainObject.Predmet.OstaliListFormatedWithAdress_1">
      <item>SLAVEN PROKEŠ, Talani 60, 10000 Zagreb punomoćnik sudionika u postupku ZEKO PROMET d.o.o.</item>
      <item>ŽDO Zagreb</item>
      <item>RH Ministarstvo financija, Av. Dubrovnik 32, 10000 Zagreb</item>
    </derivirana_varijabla>
  </DomainObject.Predmet.OstaliListFormatedWithAdress>
  <DomainObject.Predmet.OstaliListFormatedWithAdressOIB>
    <izvorni_sadrzaj>
      <item>SLAVEN PROKEŠ, OIB 60180647746, Talani 60, 10000 Zagreb punomoćnik sudionika u postupku ZEKO PROMET d.o.o.</item>
      <item>ŽDO Zagreb, OIB 16488001145</item>
      <item>RH Ministarstvo financija, OIB 18683136487, Av. Dubrovnik 32, 10000 Zagreb</item>
    </izvorni_sadrzaj>
    <derivirana_varijabla naziv="DomainObject.Predmet.OstaliListFormatedWithAdressOIB_1">
      <item>SLAVEN PROKEŠ, OIB 60180647746, Talani 60, 10000 Zagreb punomoćnik sudionika u postupku ZEKO PROMET d.o.o.</item>
      <item>ŽDO Zagreb, OIB 16488001145</item>
      <item>RH Ministarstvo financija, OIB 18683136487, Av. Dubrovnik 32, 10000 Zagreb</item>
    </derivirana_varijabla>
  </DomainObject.Predmet.OstaliListFormatedWithAdressOIB>
  <DomainObject.Predmet.OstaliListNazivFormated>
    <izvorni_sadrzaj>
      <item>SLAVEN PROKEŠ</item>
      <item>ŽDO Zagreb</item>
      <item>RH Ministarstvo financija</item>
    </izvorni_sadrzaj>
    <derivirana_varijabla naziv="DomainObject.Predmet.OstaliListNazivFormated_1">
      <item>SLAVEN PROKEŠ</item>
      <item>ŽDO Zagreb</item>
      <item>RH Ministarstvo financija</item>
    </derivirana_varijabla>
  </DomainObject.Predmet.OstaliListNazivFormated>
  <DomainObject.Predmet.OstaliListNazivFormatedOIB>
    <izvorni_sadrzaj>
      <item>SLAVEN PROKEŠ, OIB 60180647746</item>
      <item>ŽDO Zagreb, OIB 16488001145</item>
      <item>RH Ministarstvo financija, OIB 18683136487</item>
    </izvorni_sadrzaj>
    <derivirana_varijabla naziv="DomainObject.Predmet.OstaliListNazivFormatedOIB_1">
      <item>SLAVEN PROKEŠ, OIB 60180647746</item>
      <item>ŽDO Zagreb, OIB 16488001145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ZEKO PROMET d.o.o.</izvorni_sadrzaj>
    <derivirana_varijabla naziv="DomainObject.Predmet.ProtustrankaIDrugi_1">ZEKO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ZEKO PROMET d.o.o., OIB 00494095448, Talani 60, 10000 Zagreb</izvorni_sadrzaj>
    <derivirana_varijabla naziv="DomainObject.Predmet.ProtustrankaIDrugiAdressOIB_1">ZEKO PROMET d.o.o., OIB 00494095448, Talani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2015.</izvorni_sadrzaj>
    <derivirana_varijabla naziv="DomainObject.Predmet.OdlukaRjesenje.DatumDonosenjaOdluke_1">30. prosinca 2015.</derivirana_varijabla>
  </DomainObject.Predmet.OdlukaRjesenje.DatumDonosenjaOdluke>
  <DomainObject.Predmet.OdlukaRjesenje.DatumPravomocnosti>
    <izvorni_sadrzaj>19. siječnja 2016.</izvorni_sadrzaj>
    <derivirana_varijabla naziv="DomainObject.Predmet.OdlukaRjesenje.DatumPravomocnosti_1">19. siječnja 2016.</derivirana_varijabla>
  </DomainObject.Predmet.OdlukaRjesenje.DatumPravomocnosti>
  <DomainObject.Predmet.OdlukaRjesenje.Oznaka>
    <izvorni_sadrzaj>St-831/2015-8</izvorni_sadrzaj>
    <derivirana_varijabla naziv="DomainObject.Predmet.OdlukaRjesenje.Oznaka_1">St-831/2015-8</derivirana_varijabla>
  </DomainObject.Predmet.OdlukaRjesenje.Oznaka>
  <DomainObject.Predmet.SudioniciListNaziv>
    <izvorni_sadrzaj>
      <item>FINA Regionalni centar Zagreb</item>
      <item>ZEKO PROMET d.o.o.</item>
      <item>SLAVEN PROKEŠ</item>
      <item>ŽDO Zagreb</item>
      <item>RH Ministarstvo financija</item>
    </izvorni_sadrzaj>
    <derivirana_varijabla naziv="DomainObject.Predmet.SudioniciListNaziv_1">
      <item>FINA Regionalni centar Zagreb</item>
      <item>ZEKO PROMET d.o.o.</item>
      <item>SLAVEN PROKEŠ</item>
      <item>ŽDO Zagreb</item>
      <item>RH Ministarstvo financija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PROMET d.o.o., OIB 00494095448, Talani 60,10000 Zagreb</item>
      <item>SLAVEN PROKEŠ, OIB 60180647746, Talani 60,10000 Zagreb</item>
      <item>ŽDO Zagreb, OIB 16488001145</item>
      <item>RH Ministarstvo financija, OIB 18683136487, Av. Dubrovnik 32,10000 Zagreb</item>
    </izvorni_sadrzaj>
    <derivirana_varijabla naziv="DomainObject.Predmet.SudioniciListAdressOIB_1">
      <item>FINA Regionalni centar Zagreb, OIB 85821130368, Trg svibanjskih žrtava 1995. 1,10000 Zagreb</item>
      <item>ZEKO PROMET d.o.o., OIB 00494095448, Talani 60,10000 Zagreb</item>
      <item>SLAVEN PROKEŠ, OIB 60180647746, Talani 60,10000 Zagreb</item>
      <item>ŽDO Zagreb, OIB 16488001145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00494095448</item>
      <item>, OIB 60180647746</item>
      <item>, OIB 16488001145</item>
      <item>, OIB 18683136487</item>
    </izvorni_sadrzaj>
    <derivirana_varijabla naziv="DomainObject.Predmet.SudioniciListNazivOIB_1">
      <item>, OIB 85821130368</item>
      <item>, OIB 00494095448</item>
      <item>, OIB 60180647746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226</properties:Words>
  <properties:Characters>1130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2018-02-07T07:10:00Z</dcterms:created>
  <dc:creator>nmarkovic</dc:creator>
  <cp:lastModifiedBy>Jadranka Zelić</cp:lastModifiedBy>
  <cp:lastPrinted>2018-02-07T07:10:00Z</cp:lastPrinted>
  <dcterms:modified xmlns:xsi="http://www.w3.org/2001/XMLSchema-instance" xsi:type="dcterms:W3CDTF">2018-02-07T07:11:00Z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