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9e1f6" w14:paraId="579e1f6" w:rsidRDefault="00FF488F" w:rsidP="00FF488F" w:rsidR="00FF488F" w:rsidRPr="005A58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5A581E">
        <w:rPr>
          <w:rFonts w:cs="Times New Roman" w:hAnsi="Times New Roman" w:ascii="Times New Roman"/>
          <w:sz w:val="24"/>
          <w:szCs w:val="24"/>
        </w:rPr>
        <w:tab/>
      </w:r>
      <w:r w:rsidRPr="005A581E">
        <w:rPr>
          <w:rFonts w:cs="Times New Roman" w:hAnsi="Times New Roman" w:ascii="Times New Roman"/>
          <w:sz w:val="24"/>
          <w:szCs w:val="24"/>
        </w:rPr>
        <w:tab/>
      </w:r>
      <w:r w:rsidRPr="005A581E">
        <w:rPr>
          <w:rFonts w:cs="Times New Roman" w:hAnsi="Times New Roman" w:ascii="Times New Roman"/>
          <w:sz w:val="24"/>
          <w:szCs w:val="24"/>
        </w:rPr>
        <w:tab/>
      </w:r>
      <w:r w:rsidRPr="005A581E">
        <w:rPr>
          <w:rFonts w:cs="Times New Roman" w:hAnsi="Times New Roman" w:ascii="Times New Roman"/>
          <w:sz w:val="24"/>
          <w:szCs w:val="24"/>
        </w:rPr>
        <w:tab/>
      </w:r>
      <w:r w:rsidRPr="005A581E">
        <w:rPr>
          <w:rFonts w:cs="Times New Roman" w:hAnsi="Times New Roman" w:ascii="Times New Roman"/>
          <w:sz w:val="24"/>
          <w:szCs w:val="24"/>
        </w:rPr>
        <w:tab/>
      </w:r>
      <w:r w:rsidRPr="005A581E">
        <w:rPr>
          <w:rFonts w:cs="Times New Roman" w:hAnsi="Times New Roman" w:ascii="Times New Roman"/>
          <w:sz w:val="24"/>
          <w:szCs w:val="24"/>
        </w:rPr>
        <w:tab/>
      </w:r>
    </w:p>
    <w:p w:rsidRDefault="00FF488F" w:rsidP="00FF488F" w:rsidR="00FF488F" w:rsidRPr="005A58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5A581E">
      <w:pPr>
        <w:jc w:val="center"/>
        <w:rPr>
          <w:rFonts w:cs="Times New Roman" w:hAnsi="Times New Roman" w:ascii="Times New Roman"/>
          <w:sz w:val="24"/>
          <w:szCs w:val="24"/>
        </w:rPr>
      </w:pPr>
      <w:r w:rsidRPr="005A581E">
        <w:rPr>
          <w:rFonts w:cs="Times New Roman" w:hAnsi="Times New Roman" w:ascii="Times New Roman"/>
          <w:sz w:val="24"/>
          <w:szCs w:val="24"/>
        </w:rPr>
        <w:t>Z A P I S N I K</w:t>
      </w:r>
    </w:p>
    <w:p w:rsidRDefault="00FF488F" w:rsidP="00FF488F" w:rsidR="00FF488F" w:rsidRPr="005A581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5A581E">
      <w:pPr>
        <w:jc w:val="both"/>
        <w:rPr>
          <w:rFonts w:cs="Times New Roman" w:hAnsi="Times New Roman" w:ascii="Times New Roman"/>
          <w:sz w:val="24"/>
          <w:szCs w:val="24"/>
        </w:rPr>
      </w:pPr>
      <w:r w:rsidRPr="005A581E">
        <w:rPr>
          <w:rFonts w:cs="Times New Roman" w:hAnsi="Times New Roman" w:ascii="Times New Roman"/>
          <w:sz w:val="24"/>
          <w:szCs w:val="24"/>
        </w:rPr>
        <w:t xml:space="preserve">sastavljen na Trgovačkom sudu u Zagrebu, </w:t>
      </w:r>
      <w:r w:rsidR="00EB0BC3" w:rsidRPr="005A581E">
        <w:rPr>
          <w:rFonts w:cs="Times New Roman" w:hAnsi="Times New Roman" w:ascii="Times New Roman"/>
          <w:sz w:val="24"/>
          <w:szCs w:val="24"/>
        </w:rPr>
        <w:t>22</w:t>
      </w:r>
      <w:r w:rsidR="00175DA3" w:rsidRPr="005A581E">
        <w:rPr>
          <w:rFonts w:cs="Times New Roman" w:hAnsi="Times New Roman" w:ascii="Times New Roman"/>
          <w:sz w:val="24"/>
          <w:szCs w:val="24"/>
        </w:rPr>
        <w:t>. svibnja</w:t>
      </w:r>
      <w:r w:rsidR="00381263" w:rsidRPr="005A581E">
        <w:rPr>
          <w:rFonts w:cs="Times New Roman" w:hAnsi="Times New Roman" w:ascii="Times New Roman"/>
          <w:sz w:val="24"/>
          <w:szCs w:val="24"/>
        </w:rPr>
        <w:t xml:space="preserve"> 2018</w:t>
      </w:r>
      <w:r w:rsidRPr="005A581E">
        <w:rPr>
          <w:rFonts w:cs="Times New Roman" w:hAnsi="Times New Roman" w:ascii="Times New Roman"/>
          <w:sz w:val="24"/>
          <w:szCs w:val="24"/>
        </w:rPr>
        <w:t>. godine  o posebnoj sjednici Skupštine vjerovnika u s</w:t>
      </w:r>
      <w:r w:rsidR="00CA620D" w:rsidRPr="005A581E">
        <w:rPr>
          <w:rFonts w:cs="Times New Roman" w:hAnsi="Times New Roman" w:ascii="Times New Roman"/>
          <w:sz w:val="24"/>
          <w:szCs w:val="24"/>
        </w:rPr>
        <w:t xml:space="preserve">tečajnom postupku nad dužnikom </w:t>
      </w:r>
      <w:r w:rsidR="00EB0BC3" w:rsidRPr="005A581E">
        <w:rPr>
          <w:rFonts w:cs="Times New Roman" w:hAnsi="Times New Roman" w:ascii="Times New Roman"/>
          <w:sz w:val="24"/>
          <w:szCs w:val="24"/>
        </w:rPr>
        <w:t>AMPLUS PICTUS d.o.o. iz Zagreba, Jankomir 25f, OIB14138952609</w:t>
      </w:r>
      <w:r w:rsidRPr="005A581E">
        <w:rPr>
          <w:rFonts w:cs="Times New Roman" w:hAnsi="Times New Roman" w:ascii="Times New Roman"/>
          <w:sz w:val="24"/>
          <w:szCs w:val="24"/>
        </w:rPr>
        <w:t>.</w:t>
      </w:r>
    </w:p>
    <w:p w:rsidRDefault="00FF488F" w:rsidP="00FF488F" w:rsidR="00FF488F" w:rsidRPr="005A58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5A581E">
      <w:pPr>
        <w:jc w:val="both"/>
        <w:rPr>
          <w:rFonts w:cs="Times New Roman" w:hAnsi="Times New Roman" w:ascii="Times New Roman"/>
          <w:sz w:val="24"/>
          <w:szCs w:val="24"/>
        </w:rPr>
      </w:pPr>
      <w:r w:rsidRPr="005A581E"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FF488F" w:rsidP="00FF488F" w:rsidR="00FF488F" w:rsidRPr="005A581E">
      <w:pPr>
        <w:jc w:val="both"/>
        <w:rPr>
          <w:rFonts w:cs="Times New Roman" w:hAnsi="Times New Roman" w:ascii="Times New Roman"/>
          <w:sz w:val="24"/>
          <w:szCs w:val="24"/>
        </w:rPr>
      </w:pPr>
      <w:r w:rsidRPr="005A581E">
        <w:rPr>
          <w:rFonts w:cs="Times New Roman" w:hAnsi="Times New Roman" w:ascii="Times New Roman"/>
          <w:sz w:val="24"/>
          <w:szCs w:val="24"/>
        </w:rPr>
        <w:t>1. Vesna Sremac Šoštar - stečajni sudac</w:t>
      </w:r>
    </w:p>
    <w:p w:rsidRDefault="00FF488F" w:rsidP="00FF488F" w:rsidR="00FF488F" w:rsidRPr="005A581E">
      <w:pPr>
        <w:jc w:val="both"/>
        <w:rPr>
          <w:rFonts w:cs="Times New Roman" w:hAnsi="Times New Roman" w:ascii="Times New Roman"/>
          <w:sz w:val="24"/>
          <w:szCs w:val="24"/>
        </w:rPr>
      </w:pPr>
      <w:r w:rsidRPr="005A581E">
        <w:rPr>
          <w:rFonts w:cs="Times New Roman" w:hAnsi="Times New Roman" w:ascii="Times New Roman"/>
          <w:sz w:val="24"/>
          <w:szCs w:val="24"/>
        </w:rPr>
        <w:t xml:space="preserve">2. Matea Bizjak </w:t>
      </w:r>
      <w:r w:rsidR="00784C42" w:rsidRPr="005A581E">
        <w:rPr>
          <w:rFonts w:cs="Times New Roman" w:hAnsi="Times New Roman" w:ascii="Times New Roman"/>
          <w:sz w:val="24"/>
          <w:szCs w:val="24"/>
        </w:rPr>
        <w:t>–</w:t>
      </w:r>
      <w:r w:rsidRPr="005A581E">
        <w:rPr>
          <w:rFonts w:cs="Times New Roman" w:hAnsi="Times New Roman" w:ascii="Times New Roman"/>
          <w:sz w:val="24"/>
          <w:szCs w:val="24"/>
        </w:rPr>
        <w:t xml:space="preserve"> zapisničar</w:t>
      </w:r>
    </w:p>
    <w:p w:rsidRDefault="00784C42" w:rsidP="00FF488F" w:rsidR="00784C42" w:rsidRPr="005A58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84C42" w:rsidP="00FF488F" w:rsidR="00784C42" w:rsidRPr="005A581E">
      <w:pPr>
        <w:jc w:val="both"/>
        <w:rPr>
          <w:rFonts w:cs="Times New Roman" w:hAnsi="Times New Roman" w:ascii="Times New Roman"/>
          <w:sz w:val="24"/>
          <w:szCs w:val="24"/>
        </w:rPr>
      </w:pPr>
      <w:r w:rsidRPr="005A581E">
        <w:rPr>
          <w:rFonts w:cs="Times New Roman" w:hAnsi="Times New Roman" w:ascii="Times New Roman"/>
          <w:sz w:val="24"/>
          <w:szCs w:val="24"/>
        </w:rPr>
        <w:t xml:space="preserve">Stečajni upravitelj: </w:t>
      </w:r>
      <w:r w:rsidR="00891886">
        <w:rPr>
          <w:rFonts w:cs="Times New Roman" w:hAnsi="Times New Roman" w:ascii="Times New Roman"/>
          <w:sz w:val="24"/>
          <w:szCs w:val="24"/>
        </w:rPr>
        <w:t>nitko</w:t>
      </w:r>
    </w:p>
    <w:p w:rsidRDefault="00FF488F" w:rsidP="00FF488F" w:rsidR="00FF488F" w:rsidRPr="005A58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5A581E">
      <w:pPr>
        <w:jc w:val="both"/>
        <w:rPr>
          <w:rFonts w:cs="Times New Roman" w:hAnsi="Times New Roman" w:ascii="Times New Roman"/>
          <w:sz w:val="24"/>
          <w:szCs w:val="24"/>
        </w:rPr>
      </w:pPr>
      <w:r w:rsidRPr="005A581E">
        <w:rPr>
          <w:rFonts w:cs="Times New Roman" w:hAnsi="Times New Roman" w:ascii="Times New Roman"/>
          <w:sz w:val="24"/>
          <w:szCs w:val="24"/>
        </w:rPr>
        <w:t>OSTALI NAZOČNI:</w:t>
      </w:r>
    </w:p>
    <w:p w:rsidRDefault="00942CC9" w:rsidP="00EB0BC3" w:rsidR="00942CC9">
      <w:pPr>
        <w:pStyle w:val="Tijeloteksta3"/>
        <w:rPr>
          <w:b w:val="false"/>
        </w:rPr>
      </w:pPr>
      <w:r>
        <w:rPr>
          <w:b w:val="false"/>
        </w:rPr>
        <w:t xml:space="preserve">ZAGREBAČKI HOLDING, Podružnica robni terminali, zastupano po Petra Bušljeta, odvj. vježbenik u OD Smolek i Škrinjar po gen. punomoći Su-868/13 i Sanja Sloviak, zaposlenica, po gen. punomoći Su-215/18. </w:t>
      </w:r>
    </w:p>
    <w:p w:rsidRDefault="00891886" w:rsidP="00EB0BC3" w:rsidR="00891886">
      <w:pPr>
        <w:pStyle w:val="Tijeloteksta3"/>
      </w:pPr>
    </w:p>
    <w:p w:rsidRDefault="00891886" w:rsidP="00891886" w:rsidR="00381263">
      <w:pPr>
        <w:pStyle w:val="Bezproreda"/>
        <w:ind w:firstLine="36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Utvrđuje se da na današnje ročište nije pristupio stečajni upravitelj, koji je telefonskim putem prije početka današnje sjednice skupštine vjerovnika obavijestio sud da je službeno spriječen pristupiti. </w:t>
      </w:r>
    </w:p>
    <w:p w:rsidRDefault="00B23C27" w:rsidP="00891886" w:rsidR="00B23C27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B23C27" w:rsidP="00B23C27" w:rsidR="00B23C27" w:rsidRPr="00B23C27">
      <w:pPr>
        <w:ind w:right="-1"/>
        <w:rPr>
          <w:rFonts w:cs="Times New Roman" w:hAnsi="Times New Roman" w:ascii="Times New Roman"/>
          <w:sz w:val="24"/>
          <w:szCs w:val="24"/>
        </w:rPr>
      </w:pPr>
      <w:r w:rsidRPr="00B23C27">
        <w:rPr>
          <w:rFonts w:cs="Times New Roman" w:hAnsi="Times New Roman" w:ascii="Times New Roman"/>
          <w:sz w:val="24"/>
          <w:szCs w:val="24"/>
        </w:rPr>
        <w:t xml:space="preserve">Sud donosi </w:t>
      </w:r>
    </w:p>
    <w:p w:rsidRDefault="00B23C27" w:rsidP="00FF488F" w:rsidR="001707DA">
      <w:pPr>
        <w:ind w:right="-1"/>
        <w:jc w:val="center"/>
        <w:rPr>
          <w:rFonts w:cs="Times New Roman" w:hAnsi="Times New Roman" w:ascii="Times New Roman"/>
          <w:sz w:val="24"/>
          <w:szCs w:val="24"/>
        </w:rPr>
      </w:pPr>
      <w:r w:rsidRPr="00B23C27">
        <w:rPr>
          <w:rFonts w:cs="Times New Roman" w:hAnsi="Times New Roman" w:ascii="Times New Roman"/>
          <w:sz w:val="24"/>
          <w:szCs w:val="24"/>
        </w:rPr>
        <w:t>rješenje</w:t>
      </w:r>
    </w:p>
    <w:p w:rsidRDefault="00B23C27" w:rsidP="00FF488F" w:rsidR="00B23C27" w:rsidRPr="00B23C27">
      <w:pPr>
        <w:ind w:right="-1"/>
        <w:jc w:val="center"/>
        <w:rPr>
          <w:rFonts w:cs="Times New Roman" w:hAnsi="Times New Roman" w:ascii="Times New Roman"/>
          <w:sz w:val="24"/>
          <w:szCs w:val="24"/>
        </w:rPr>
      </w:pPr>
    </w:p>
    <w:p w:rsidRDefault="003408FC" w:rsidP="00627C77" w:rsidR="00B23C27" w:rsidRPr="00627C77">
      <w:pPr>
        <w:pStyle w:val="Odlomakpopisa"/>
        <w:numPr>
          <w:ilvl w:val="0"/>
          <w:numId w:val="6"/>
        </w:numPr>
        <w:ind w:right="-1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Današnja sjednica skupštine vjerovnika </w:t>
      </w:r>
      <w:r w:rsidR="00942CC9">
        <w:rPr>
          <w:rFonts w:cs="Times New Roman" w:hAnsi="Times New Roman" w:ascii="Times New Roman"/>
          <w:sz w:val="24"/>
          <w:szCs w:val="24"/>
        </w:rPr>
        <w:t>se neće održati</w:t>
      </w:r>
      <w:r w:rsidR="00B23C27" w:rsidRPr="00627C77">
        <w:rPr>
          <w:rFonts w:cs="Times New Roman" w:hAnsi="Times New Roman" w:ascii="Times New Roman"/>
          <w:sz w:val="24"/>
          <w:szCs w:val="24"/>
        </w:rPr>
        <w:t>.</w:t>
      </w:r>
    </w:p>
    <w:p w:rsidRDefault="00B23C27" w:rsidP="00627C77" w:rsidR="00B23C27" w:rsidRPr="00627C77">
      <w:pPr>
        <w:pStyle w:val="Odlomakpopisa"/>
        <w:numPr>
          <w:ilvl w:val="0"/>
          <w:numId w:val="6"/>
        </w:numPr>
        <w:ind w:right="-1"/>
        <w:rPr>
          <w:rFonts w:cs="Times New Roman" w:hAnsi="Times New Roman" w:ascii="Times New Roman"/>
          <w:sz w:val="24"/>
          <w:szCs w:val="24"/>
        </w:rPr>
      </w:pPr>
      <w:r w:rsidRPr="00627C77">
        <w:rPr>
          <w:rFonts w:cs="Times New Roman" w:hAnsi="Times New Roman" w:ascii="Times New Roman"/>
          <w:sz w:val="24"/>
          <w:szCs w:val="24"/>
        </w:rPr>
        <w:t>Idu</w:t>
      </w:r>
      <w:r w:rsidR="003408FC">
        <w:rPr>
          <w:rFonts w:cs="Times New Roman" w:hAnsi="Times New Roman" w:ascii="Times New Roman"/>
          <w:sz w:val="24"/>
          <w:szCs w:val="24"/>
        </w:rPr>
        <w:t>ća se određuje</w:t>
      </w:r>
      <w:r w:rsidRPr="00627C77">
        <w:rPr>
          <w:rFonts w:cs="Times New Roman" w:hAnsi="Times New Roman" w:ascii="Times New Roman"/>
          <w:sz w:val="24"/>
          <w:szCs w:val="24"/>
        </w:rPr>
        <w:t xml:space="preserve"> za dan 05. lipnja u 11,30 sati, ovaj sud, soba 55/III DZ</w:t>
      </w:r>
      <w:r w:rsidR="003408FC">
        <w:rPr>
          <w:rFonts w:cs="Times New Roman" w:hAnsi="Times New Roman" w:ascii="Times New Roman"/>
          <w:sz w:val="24"/>
          <w:szCs w:val="24"/>
        </w:rPr>
        <w:t xml:space="preserve"> s istim dnevnim redom kao u rješenju ovog suda broj gornji od 15. svibnja 2018. godine. </w:t>
      </w:r>
    </w:p>
    <w:p w:rsidRDefault="00B23C27" w:rsidP="00B23C27" w:rsidR="00B23C27">
      <w:pPr>
        <w:ind w:right="-1"/>
        <w:rPr>
          <w:rFonts w:cs="Times New Roman" w:hAnsi="Times New Roman" w:ascii="Times New Roman"/>
          <w:b/>
          <w:sz w:val="24"/>
          <w:szCs w:val="24"/>
        </w:rPr>
      </w:pPr>
    </w:p>
    <w:p w:rsidRDefault="00B23C27" w:rsidP="00FF488F" w:rsidR="00B23C27">
      <w:pPr>
        <w:ind w:right="-1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4C44CC" w:rsidP="00FF488F" w:rsidR="004C44CC" w:rsidRPr="005A581E">
      <w:pPr>
        <w:ind w:right="-1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F488F" w:rsidP="004C44CC" w:rsidR="00FF488F" w:rsidRPr="005A581E">
      <w:pPr>
        <w:pStyle w:val="Naslov3"/>
      </w:pPr>
      <w:r w:rsidRPr="005A581E">
        <w:t xml:space="preserve">Dovršeno u </w:t>
      </w:r>
      <w:r w:rsidR="00CC020D">
        <w:t>10,33</w:t>
      </w:r>
      <w:r w:rsidRPr="005A581E">
        <w:t xml:space="preserve"> sati</w:t>
      </w:r>
    </w:p>
    <w:p w:rsidRDefault="00FF488F" w:rsidP="00FF488F" w:rsidR="00FF488F" w:rsidRPr="005A581E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FF488F" w:rsidP="00EB043B" w:rsidR="00FF488F" w:rsidRPr="005A581E">
      <w:pPr>
        <w:pStyle w:val="Naslov2"/>
      </w:pPr>
      <w:r w:rsidRPr="005A581E">
        <w:t>SUDAC</w:t>
      </w:r>
    </w:p>
    <w:p w:rsidRDefault="00FF488F" w:rsidP="00FF488F" w:rsidR="00FF488F" w:rsidRPr="005A581E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5A581E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  <w:r w:rsidRPr="005A581E">
        <w:rPr>
          <w:rFonts w:cs="Times New Roman" w:hAnsi="Times New Roman" w:ascii="Times New Roman"/>
          <w:sz w:val="24"/>
          <w:szCs w:val="24"/>
        </w:rPr>
        <w:t>ZAPISNIČAR</w:t>
      </w:r>
    </w:p>
    <w:p w:rsidRDefault="00FF488F" w:rsidP="00FF488F" w:rsidR="00FF488F" w:rsidRPr="005A581E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EB043B" w:rsidRPr="005A581E">
      <w:pPr>
        <w:ind w:hanging="26"/>
        <w:jc w:val="both"/>
        <w:rPr>
          <w:rFonts w:cs="Times New Roman" w:hAnsi="Times New Roman" w:ascii="Times New Roman"/>
          <w:sz w:val="24"/>
          <w:szCs w:val="24"/>
        </w:rPr>
      </w:pPr>
      <w:r w:rsidRPr="005A581E">
        <w:rPr>
          <w:rFonts w:cs="Times New Roman" w:hAnsi="Times New Roman" w:ascii="Times New Roman"/>
          <w:sz w:val="24"/>
          <w:szCs w:val="24"/>
        </w:rPr>
        <w:tab/>
      </w:r>
      <w:r w:rsidRPr="005A581E">
        <w:rPr>
          <w:rFonts w:cs="Times New Roman" w:hAnsi="Times New Roman" w:ascii="Times New Roman"/>
          <w:sz w:val="24"/>
          <w:szCs w:val="24"/>
        </w:rPr>
        <w:tab/>
      </w:r>
      <w:r w:rsidRPr="005A581E">
        <w:rPr>
          <w:rFonts w:cs="Times New Roman" w:hAnsi="Times New Roman" w:ascii="Times New Roman"/>
          <w:sz w:val="24"/>
          <w:szCs w:val="24"/>
        </w:rPr>
        <w:tab/>
      </w:r>
      <w:r w:rsidRPr="005A581E">
        <w:rPr>
          <w:rFonts w:cs="Times New Roman" w:hAnsi="Times New Roman" w:ascii="Times New Roman"/>
          <w:sz w:val="24"/>
          <w:szCs w:val="24"/>
        </w:rPr>
        <w:tab/>
      </w:r>
      <w:r w:rsidRPr="005A581E">
        <w:rPr>
          <w:rFonts w:cs="Times New Roman" w:hAnsi="Times New Roman" w:ascii="Times New Roman"/>
          <w:sz w:val="24"/>
          <w:szCs w:val="24"/>
        </w:rPr>
        <w:tab/>
      </w:r>
      <w:r w:rsidRPr="005A581E">
        <w:rPr>
          <w:rFonts w:cs="Times New Roman" w:hAnsi="Times New Roman" w:ascii="Times New Roman"/>
          <w:sz w:val="24"/>
          <w:szCs w:val="24"/>
        </w:rPr>
        <w:tab/>
      </w:r>
      <w:r w:rsidRPr="005A581E">
        <w:rPr>
          <w:rFonts w:cs="Times New Roman" w:hAnsi="Times New Roman" w:ascii="Times New Roman"/>
          <w:sz w:val="24"/>
          <w:szCs w:val="24"/>
        </w:rPr>
        <w:tab/>
      </w:r>
      <w:r w:rsidRPr="005A581E">
        <w:rPr>
          <w:rFonts w:cs="Times New Roman" w:hAnsi="Times New Roman" w:ascii="Times New Roman"/>
          <w:sz w:val="24"/>
          <w:szCs w:val="24"/>
        </w:rPr>
        <w:tab/>
      </w:r>
      <w:r w:rsidRPr="005A581E">
        <w:rPr>
          <w:rFonts w:cs="Times New Roman" w:hAnsi="Times New Roman" w:ascii="Times New Roman"/>
          <w:sz w:val="24"/>
          <w:szCs w:val="24"/>
        </w:rPr>
        <w:tab/>
      </w:r>
      <w:r w:rsidR="00EB043B" w:rsidRPr="005A581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F488F" w:rsidP="00EB043B" w:rsidR="00FF488F" w:rsidRPr="005A581E">
      <w:pPr>
        <w:pStyle w:val="Naslov1"/>
      </w:pPr>
      <w:r w:rsidRPr="005A581E">
        <w:t>STEČAJNI UPRAVITELJ</w:t>
      </w:r>
      <w:r w:rsidR="00CC020D">
        <w:t>:</w:t>
      </w:r>
    </w:p>
    <w:p w:rsidRDefault="00EB043B" w:rsidP="00EB043B" w:rsidR="00EB043B" w:rsidRPr="005A581E">
      <w:pPr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5A581E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5A581E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FF488F" w:rsidP="00EB043B" w:rsidR="00FF488F" w:rsidRPr="005A581E">
      <w:pPr>
        <w:ind w:hanging="26"/>
        <w:jc w:val="right"/>
        <w:rPr>
          <w:rFonts w:cs="Times New Roman" w:hAnsi="Times New Roman" w:ascii="Times New Roman"/>
          <w:sz w:val="24"/>
          <w:szCs w:val="24"/>
        </w:rPr>
      </w:pPr>
      <w:r w:rsidRPr="005A581E">
        <w:rPr>
          <w:rFonts w:cs="Times New Roman" w:hAnsi="Times New Roman" w:ascii="Times New Roman"/>
          <w:sz w:val="24"/>
          <w:szCs w:val="24"/>
        </w:rPr>
        <w:tab/>
      </w:r>
      <w:r w:rsidRPr="005A581E">
        <w:rPr>
          <w:rFonts w:cs="Times New Roman" w:hAnsi="Times New Roman" w:ascii="Times New Roman"/>
          <w:sz w:val="24"/>
          <w:szCs w:val="24"/>
        </w:rPr>
        <w:tab/>
      </w:r>
      <w:r w:rsidRPr="005A581E">
        <w:rPr>
          <w:rFonts w:cs="Times New Roman" w:hAnsi="Times New Roman" w:ascii="Times New Roman"/>
          <w:sz w:val="24"/>
          <w:szCs w:val="24"/>
        </w:rPr>
        <w:tab/>
      </w:r>
      <w:r w:rsidRPr="005A581E">
        <w:rPr>
          <w:rFonts w:cs="Times New Roman" w:hAnsi="Times New Roman" w:ascii="Times New Roman"/>
          <w:sz w:val="24"/>
          <w:szCs w:val="24"/>
        </w:rPr>
        <w:tab/>
      </w:r>
      <w:r w:rsidRPr="005A581E">
        <w:rPr>
          <w:rFonts w:cs="Times New Roman" w:hAnsi="Times New Roman" w:ascii="Times New Roman"/>
          <w:sz w:val="24"/>
          <w:szCs w:val="24"/>
        </w:rPr>
        <w:tab/>
      </w:r>
      <w:r w:rsidRPr="005A581E">
        <w:rPr>
          <w:rFonts w:cs="Times New Roman" w:hAnsi="Times New Roman" w:ascii="Times New Roman"/>
          <w:sz w:val="24"/>
          <w:szCs w:val="24"/>
        </w:rPr>
        <w:tab/>
      </w:r>
      <w:r w:rsidRPr="005A581E">
        <w:rPr>
          <w:rFonts w:cs="Times New Roman" w:hAnsi="Times New Roman" w:ascii="Times New Roman"/>
          <w:sz w:val="24"/>
          <w:szCs w:val="24"/>
        </w:rPr>
        <w:tab/>
      </w:r>
      <w:r w:rsidRPr="005A581E">
        <w:rPr>
          <w:rFonts w:cs="Times New Roman" w:hAnsi="Times New Roman" w:ascii="Times New Roman"/>
          <w:sz w:val="24"/>
          <w:szCs w:val="24"/>
        </w:rPr>
        <w:tab/>
      </w:r>
      <w:r w:rsidRPr="005A581E">
        <w:rPr>
          <w:rFonts w:cs="Times New Roman" w:hAnsi="Times New Roman" w:ascii="Times New Roman"/>
          <w:sz w:val="24"/>
          <w:szCs w:val="24"/>
        </w:rPr>
        <w:tab/>
        <w:t>NAZOČNI VJEROVNICI:</w:t>
      </w:r>
    </w:p>
    <w:p w:rsidRDefault="00FF488F" w:rsidP="00FF488F" w:rsidR="00FF488F" w:rsidRPr="005A581E">
      <w:pPr>
        <w:ind w:firstLine="734" w:left="-26"/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C72161" w:rsidR="00FF488F" w:rsidRPr="005A58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5A581E">
      <w:pPr>
        <w:jc w:val="both"/>
        <w:rPr>
          <w:rFonts w:cs="Times New Roman" w:hAnsi="Times New Roman" w:ascii="Times New Roman"/>
          <w:sz w:val="24"/>
          <w:szCs w:val="24"/>
        </w:rPr>
      </w:pPr>
      <w:r w:rsidRPr="005A581E">
        <w:rPr>
          <w:rFonts w:cs="Times New Roman" w:hAnsi="Times New Roman" w:ascii="Times New Roman"/>
          <w:sz w:val="24"/>
          <w:szCs w:val="24"/>
        </w:rPr>
        <w:tab/>
      </w:r>
      <w:r w:rsidRPr="005A581E">
        <w:rPr>
          <w:rFonts w:cs="Times New Roman" w:hAnsi="Times New Roman" w:ascii="Times New Roman"/>
          <w:sz w:val="24"/>
          <w:szCs w:val="24"/>
        </w:rPr>
        <w:tab/>
      </w:r>
    </w:p>
    <w:p w:rsidRDefault="00FF488F" w:rsidP="00C72161" w:rsidR="00F53F5B" w:rsidRPr="005A581E">
      <w:pPr>
        <w:jc w:val="both"/>
        <w:rPr>
          <w:rFonts w:cs="Times New Roman" w:hAnsi="Times New Roman" w:ascii="Times New Roman"/>
          <w:sz w:val="24"/>
          <w:szCs w:val="24"/>
        </w:rPr>
      </w:pPr>
      <w:r w:rsidRPr="005A581E">
        <w:rPr>
          <w:rFonts w:cs="Times New Roman" w:hAnsi="Times New Roman" w:ascii="Times New Roman"/>
          <w:sz w:val="24"/>
          <w:szCs w:val="24"/>
        </w:rPr>
        <w:tab/>
      </w:r>
      <w:r w:rsidRPr="005A581E">
        <w:rPr>
          <w:rFonts w:cs="Times New Roman" w:hAnsi="Times New Roman" w:ascii="Times New Roman"/>
          <w:sz w:val="24"/>
          <w:szCs w:val="24"/>
        </w:rPr>
        <w:tab/>
      </w:r>
      <w:r w:rsidRPr="005A581E">
        <w:rPr>
          <w:rFonts w:cs="Times New Roman" w:hAnsi="Times New Roman" w:ascii="Times New Roman"/>
          <w:sz w:val="24"/>
          <w:szCs w:val="24"/>
        </w:rPr>
        <w:tab/>
      </w:r>
      <w:r w:rsidRPr="005A581E">
        <w:rPr>
          <w:rFonts w:cs="Times New Roman" w:hAnsi="Times New Roman" w:ascii="Times New Roman"/>
          <w:sz w:val="24"/>
          <w:szCs w:val="24"/>
        </w:rPr>
        <w:tab/>
      </w:r>
    </w:p>
    <w:sectPr w:rsidSect="00FF488F" w:rsidR="00F53F5B" w:rsidRPr="005A581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488F" w:rsidP="00FF488F" w:rsidR="00FF488F">
      <w:r>
        <w:separator/>
      </w:r>
    </w:p>
  </w:endnote>
  <w:endnote w:id="0" w:type="continuationSeparator">
    <w:p w:rsidRDefault="00FF488F" w:rsidP="00FF488F" w:rsidR="00FF48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488F" w:rsidP="00FF488F" w:rsidR="00FF488F">
      <w:r>
        <w:separator/>
      </w:r>
    </w:p>
  </w:footnote>
  <w:footnote w:id="0" w:type="continuationSeparator">
    <w:p w:rsidRDefault="00FF488F" w:rsidP="00FF488F" w:rsidR="00FF48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0553743"/>
      <w:docPartObj>
        <w:docPartGallery w:val="Page Numbers (Top of Page)"/>
        <w:docPartUnique/>
      </w:docPartObj>
    </w:sdtPr>
    <w:sdtEndPr/>
    <w:sdtContent>
      <w:p w:rsidRDefault="00FF488F" w:rsidP="00FF488F" w:rsidR="00FF488F" w:rsidRPr="00FF488F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FF488F">
          <w:rPr>
            <w:rFonts w:cs="Times New Roman" w:hAnsi="Times New Roman" w:ascii="Times New Roman"/>
            <w:sz w:val="24"/>
            <w:szCs w:val="24"/>
          </w:rPr>
          <w:t>48.St-</w:t>
        </w:r>
        <w:r w:rsidR="005A581E">
          <w:rPr>
            <w:rFonts w:cs="Times New Roman" w:hAnsi="Times New Roman" w:ascii="Times New Roman"/>
            <w:sz w:val="24"/>
            <w:szCs w:val="24"/>
          </w:rPr>
          <w:t>2461/17</w:t>
        </w:r>
      </w:p>
      <w:p w:rsidRDefault="00FF488F" w:rsidR="00FF488F">
        <w:pPr>
          <w:pStyle w:val="Zaglavlje"/>
          <w:jc w:val="center"/>
        </w:pPr>
        <w:r w:rsidRPr="00FF488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F488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F488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42CC9">
          <w:rPr>
            <w:rFonts w:cs="Times New Roman" w:hAnsi="Times New Roman" w:ascii="Times New Roman"/>
            <w:sz w:val="24"/>
            <w:szCs w:val="24"/>
          </w:rPr>
          <w:t>2</w:t>
        </w:r>
        <w:r w:rsidRPr="00FF488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F488F" w:rsidR="00FF48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488F" w:rsidP="00FF488F" w:rsidR="00FF488F" w:rsidRPr="00FF488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FF488F">
      <w:rPr>
        <w:rFonts w:cs="Times New Roman" w:hAnsi="Times New Roman" w:ascii="Times New Roman"/>
        <w:sz w:val="24"/>
        <w:szCs w:val="24"/>
      </w:rPr>
      <w:t>48.St-</w:t>
    </w:r>
    <w:r w:rsidR="00EB0BC3">
      <w:rPr>
        <w:rFonts w:cs="Times New Roman" w:hAnsi="Times New Roman" w:ascii="Times New Roman"/>
        <w:sz w:val="24"/>
        <w:szCs w:val="24"/>
      </w:rPr>
      <w:t>2461/17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7A7095"/>
    <w:multiLevelType w:val="hybridMultilevel"/>
    <w:tmpl w:val="1DAE1BD2"/>
    <w:lvl w:tplc="F8C0A25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220AC1"/>
    <w:multiLevelType w:val="hybridMultilevel"/>
    <w:tmpl w:val="6E566A0A"/>
    <w:lvl w:tplc="D9B6D73A" w:ilvl="0">
      <w:start w:val="1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3">
    <w:nsid w:val="42754210"/>
    <w:multiLevelType w:val="hybridMultilevel"/>
    <w:tmpl w:val="A37EBA4C"/>
    <w:lvl w:tplc="680CFC5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D1A76FA"/>
    <w:multiLevelType w:val="hybridMultilevel"/>
    <w:tmpl w:val="0E0C6624"/>
    <w:lvl w:tplc="92CE84BE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0245DD7"/>
    <w:multiLevelType w:val="hybridMultilevel"/>
    <w:tmpl w:val="E82CA3D0"/>
    <w:lvl w:tplc="0C4629DA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1B9B"/>
    <w:rsid w:val="00031934"/>
    <w:rsid w:val="00045ACE"/>
    <w:rsid w:val="0005330B"/>
    <w:rsid w:val="00065329"/>
    <w:rsid w:val="0009048E"/>
    <w:rsid w:val="000D0B06"/>
    <w:rsid w:val="00110F71"/>
    <w:rsid w:val="001707DA"/>
    <w:rsid w:val="00175DA3"/>
    <w:rsid w:val="00176D6D"/>
    <w:rsid w:val="001F087F"/>
    <w:rsid w:val="002E3191"/>
    <w:rsid w:val="00301F07"/>
    <w:rsid w:val="00312BAB"/>
    <w:rsid w:val="003408FC"/>
    <w:rsid w:val="003625C7"/>
    <w:rsid w:val="00381263"/>
    <w:rsid w:val="00493311"/>
    <w:rsid w:val="004C44CC"/>
    <w:rsid w:val="004C4F4A"/>
    <w:rsid w:val="00500AEC"/>
    <w:rsid w:val="0052017C"/>
    <w:rsid w:val="005249FC"/>
    <w:rsid w:val="00534181"/>
    <w:rsid w:val="005A581E"/>
    <w:rsid w:val="005F4A7A"/>
    <w:rsid w:val="006068F3"/>
    <w:rsid w:val="00627C77"/>
    <w:rsid w:val="00650B48"/>
    <w:rsid w:val="00657A2D"/>
    <w:rsid w:val="0067336B"/>
    <w:rsid w:val="00676C72"/>
    <w:rsid w:val="00676EA4"/>
    <w:rsid w:val="006F6C0C"/>
    <w:rsid w:val="00702E45"/>
    <w:rsid w:val="00702EE0"/>
    <w:rsid w:val="00784C42"/>
    <w:rsid w:val="00786A29"/>
    <w:rsid w:val="007B2963"/>
    <w:rsid w:val="00891886"/>
    <w:rsid w:val="00897448"/>
    <w:rsid w:val="008F72A8"/>
    <w:rsid w:val="00942CC9"/>
    <w:rsid w:val="00954F3A"/>
    <w:rsid w:val="0095557B"/>
    <w:rsid w:val="009F16E5"/>
    <w:rsid w:val="009F3BF4"/>
    <w:rsid w:val="00A00D60"/>
    <w:rsid w:val="00A20CCF"/>
    <w:rsid w:val="00A80632"/>
    <w:rsid w:val="00B23C27"/>
    <w:rsid w:val="00B9663F"/>
    <w:rsid w:val="00BA6D4B"/>
    <w:rsid w:val="00BB677E"/>
    <w:rsid w:val="00C61B9B"/>
    <w:rsid w:val="00C72161"/>
    <w:rsid w:val="00C73748"/>
    <w:rsid w:val="00C93835"/>
    <w:rsid w:val="00CA620D"/>
    <w:rsid w:val="00CB4950"/>
    <w:rsid w:val="00CC020D"/>
    <w:rsid w:val="00CC259F"/>
    <w:rsid w:val="00D230AB"/>
    <w:rsid w:val="00DF42B8"/>
    <w:rsid w:val="00E33DDA"/>
    <w:rsid w:val="00EB043B"/>
    <w:rsid w:val="00EB0BC3"/>
    <w:rsid w:val="00EE7D86"/>
    <w:rsid w:val="00F15017"/>
    <w:rsid w:val="00F2178C"/>
    <w:rsid w:val="00F228E0"/>
    <w:rsid w:val="00F4152F"/>
    <w:rsid w:val="00F53F5B"/>
    <w:rsid w:val="00F65230"/>
    <w:rsid w:val="00FF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488F"/>
    <w:pPr>
      <w:spacing w:lineRule="auto" w:line="240" w:after="0"/>
    </w:pPr>
    <w:rPr>
      <w:rFonts w:cs="Courier New" w:eastAsia="Times New Roman" w:hAnsi="Verdana" w:ascii="Verdana"/>
      <w:noProof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cs="Times New Roman"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cs="Times New Roman"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cs="Times New Roman" w:hAnsi="Arial" w:ascii="Arial"/>
      <w:noProof w:val="false"/>
      <w:sz w:val="22"/>
    </w:rPr>
  </w:style>
  <w:style w:customStyle="true" w:styleId="Tijeloteksta-uvlaka2Char" w:type="character">
    <w:name w:val="Tijelo teksta - uvlaka 2 Char"/>
    <w:basedOn w:val="Zadanifontodlomka"/>
    <w:link w:val="Tijeloteksta-uvlaka2"/>
    <w:semiHidden/>
    <w:rsid w:val="00FF488F"/>
    <w:rPr>
      <w:rFonts w:cs="Times New Roman" w:eastAsia="Times New Roman" w:hAnsi="Arial" w:asci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488F"/>
    <w:rPr>
      <w:rFonts w:cs="Courier New" w:eastAsia="Times New Roman" w:hAnsi="Verdana" w:asci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488F"/>
    <w:rPr>
      <w:rFonts w:cs="Courier New" w:eastAsia="Times New Roman" w:hAnsi="Verdana" w:ascii="Verdana"/>
      <w:noProof/>
      <w:sz w:val="20"/>
      <w:szCs w:val="20"/>
      <w:lang w:eastAsia="hr-HR"/>
    </w:rPr>
  </w:style>
  <w:style w:styleId="Bezproreda" w:type="paragraph">
    <w:name w:val="No Spacing"/>
    <w:uiPriority w:val="1"/>
    <w:qFormat/>
    <w:rsid w:val="00FF488F"/>
    <w:pPr>
      <w:spacing w:lineRule="auto" w:line="240" w:after="0"/>
    </w:pPr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488F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EB043B"/>
    <w:rPr>
      <w:rFonts w:cs="Times New Roman" w:eastAsia="Times New Roman"/>
      <w:noProof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EB043B"/>
    <w:rPr>
      <w:rFonts w:cs="Times New Roman" w:eastAsia="Times New Roman"/>
      <w:noProof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3F5B"/>
    <w:pPr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F53F5B"/>
    <w:rPr>
      <w:rFonts w:cs="Times New Roman" w:eastAsia="Times New Roman"/>
      <w:noProof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4C44CC"/>
    <w:rPr>
      <w:rFonts w:cs="Times New Roman" w:eastAsia="Times New Roman"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BA6D4B"/>
    <w:rPr>
      <w:rFonts w:cs="Courier New" w:eastAsia="Times New Roman" w:hAnsi="Verdana" w:ascii="Verdana"/>
      <w:noProof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175DA3"/>
    <w:rPr>
      <w:rFonts w:cs="Courier New" w:eastAsia="Times New Roman" w:hAnsi="Verdana" w:ascii="Verdana"/>
      <w:b/>
      <w:noProof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175DA3"/>
    <w:rPr>
      <w:rFonts w:cs="Times New Roman" w:eastAsia="Times New Roman"/>
      <w:noProof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EB0BC3"/>
    <w:pPr>
      <w:jc w:val="both"/>
    </w:pPr>
    <w:rPr>
      <w:rFonts w:cs="Times New Roman" w:hAnsi="Times New Roman" w:ascii="Times New Roman"/>
      <w:b/>
      <w:sz w:val="24"/>
      <w:szCs w:val="24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EB0BC3"/>
    <w:rPr>
      <w:rFonts w:cs="Times New Roman" w:eastAsia="Times New Roman"/>
      <w:b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38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38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383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38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38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488F"/>
    <w:pPr>
      <w:spacing w:after="0" w:line="240" w:lineRule="auto"/>
    </w:pPr>
    <w:rPr>
      <w:rFonts w:ascii="Verdana" w:cs="Courier New" w:eastAsia="Times New Roman" w:hAnsi="Verdana"/>
      <w:noProof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cs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cs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cs="Times New Roman" w:hAnsi="Arial"/>
      <w:noProof w:val="0"/>
      <w:sz w:val="22"/>
    </w:r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FF488F"/>
    <w:rPr>
      <w:rFonts w:ascii="Arial" w:cs="Times New Roman" w:eastAsia="Times New Roman" w:hAns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Bezproreda" w:type="paragraph">
    <w:name w:val="No Spacing"/>
    <w:uiPriority w:val="1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488F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EB043B"/>
    <w:rPr>
      <w:rFonts w:cs="Times New Roman" w:eastAsia="Times New Roman"/>
      <w:noProof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EB043B"/>
    <w:rPr>
      <w:rFonts w:cs="Times New Roman" w:eastAsia="Times New Roman"/>
      <w:noProof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cs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F53F5B"/>
    <w:rPr>
      <w:rFonts w:cs="Times New Roman" w:eastAsia="Times New Roman"/>
      <w:noProof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4C44CC"/>
    <w:rPr>
      <w:rFonts w:cs="Times New Roman" w:eastAsia="Times New Roman"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BA6D4B"/>
    <w:rPr>
      <w:rFonts w:ascii="Verdana" w:cs="Courier New" w:eastAsia="Times New Roman" w:hAnsi="Verdana"/>
      <w:noProof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175DA3"/>
    <w:rPr>
      <w:rFonts w:ascii="Verdana" w:cs="Courier New" w:eastAsia="Times New Roman" w:hAnsi="Verdana"/>
      <w:b/>
      <w:noProof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cs="Times New Roman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175DA3"/>
    <w:rPr>
      <w:rFonts w:cs="Times New Roman" w:eastAsia="Times New Roman"/>
      <w:noProof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cs="Times New Roman" w:hAnsi="Times New Roman"/>
      <w:b/>
      <w:sz w:val="24"/>
      <w:szCs w:val="24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EB0BC3"/>
    <w:rPr>
      <w:rFonts w:cs="Times New Roman" w:eastAsia="Times New Roman"/>
      <w:b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38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38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383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38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38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90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616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2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653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22. svibnja 2018.</izvorni_sadrzaj>
    <derivirana_varijabla naziv="DomainObject.StvarniPocetakDatum_1">22. svibnja 2018.</derivirana_varijabla>
  </DomainObject.StvarniPocetakDatum>
  <DomainObject.StvarniZavrsetakDatum>
    <izvorni_sadrzaj>22. svibnja 2018.</izvorni_sadrzaj>
    <derivirana_varijabla naziv="DomainObject.StvarniZavrsetakDatum_1">22. svibnja 2018.</derivirana_varijabla>
  </DomainObject.StvarniZavrsetakDatum>
  <DomainObject.PlaniraniZavrsetakDatum>
    <izvorni_sadrzaj>22. svibnja 2018.</izvorni_sadrzaj>
    <derivirana_varijabla naziv="DomainObject.PlaniraniZavrsetakDatum_1">22. svibnja 2018.</derivirana_varijabla>
  </DomainObject.PlaniraniZavrsetakDatum>
  <DomainObject.PlaniraniPocetakDatum>
    <izvorni_sadrzaj>22. svibnja 2018.</izvorni_sadrzaj>
    <derivirana_varijabla naziv="DomainObject.PlaniraniPocetakDatum_1">22. svibnja 2018.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10:33</izvorni_sadrzaj>
    <derivirana_varijabla naziv="DomainObject.StvarniZavrsetakVrijeme_1">10:33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svibnja 2018.</izvorni_sadrzaj>
    <derivirana_varijabla naziv="DomainObject.Zapisnik.DatumKreiranja_1">22.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St-2461/2017-38</izvorni_sadrzaj>
    <derivirana_varijabla naziv="DomainObject.Zapisnik.Oznaka_1">St-2461/2017-38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2461</izvorni_sadrzaj>
    <derivirana_varijabla naziv="DomainObject.Predmet.Broj_1">2461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St-2461/2017</izvorni_sadrzaj>
    <derivirana_varijabla naziv="DomainObject.Predmet.OznakaBroj_1">St-2461/2017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AMPLUS PICTUS d.o.o.</izvorni_sadrzaj>
    <derivirana_varijabla naziv="DomainObject.Predmet.ProtustrankaFormated_1">  AMPLUS PICTUS d.o.o.</derivirana_varijabla>
  </DomainObject.Predmet.ProtustrankaFormated>
  <DomainObject.Predmet.ProtustrankaFormatedOIB>
    <izvorni_sadrzaj>  AMPLUS PICTUS d.o.o., OIB 14138952609</izvorni_sadrzaj>
    <derivirana_varijabla naziv="DomainObject.Predmet.ProtustrankaFormatedOIB_1">  AMPLUS PICTUS d.o.o., OIB 14138952609</derivirana_varijabla>
  </DomainObject.Predmet.ProtustrankaFormatedOIB>
  <DomainObject.Predmet.ProtustrankaFormatedWithAdress>
    <izvorni_sadrzaj> AMPLUS PICTUS d.o.o., Jankomir 25/F, 10000 Zagreb</izvorni_sadrzaj>
    <derivirana_varijabla naziv="DomainObject.Predmet.ProtustrankaFormatedWithAdress_1"> AMPLUS PICTUS d.o.o., Jankomir 25/F, 10000 Zagreb</derivirana_varijabla>
  </DomainObject.Predmet.ProtustrankaFormatedWithAdress>
  <DomainObject.Predmet.ProtustrankaFormatedWithAdressOIB>
    <izvorni_sadrzaj> AMPLUS PICTUS d.o.o., OIB 14138952609, Jankomir 25/F, 10000 Zagreb</izvorni_sadrzaj>
    <derivirana_varijabla naziv="DomainObject.Predmet.ProtustrankaFormatedWithAdressOIB_1"> AMPLUS PICTUS d.o.o., OIB 14138952609, Jankomir 25/F, 10000 Zagreb</derivirana_varijabla>
  </DomainObject.Predmet.ProtustrankaFormatedWithAdressOIB>
  <DomainObject.Predmet.ProtustrankaWithAdress>
    <izvorni_sadrzaj>AMPLUS PICTUS d.o.o. Jankomir 25/F, 10000 Zagreb</izvorni_sadrzaj>
    <derivirana_varijabla naziv="DomainObject.Predmet.ProtustrankaWithAdress_1">AMPLUS PICTUS d.o.o. Jankomir 25/F, 10000 Zagreb</derivirana_varijabla>
  </DomainObject.Predmet.ProtustrankaWithAdress>
  <DomainObject.Predmet.ProtustrankaWithAdressOIB>
    <izvorni_sadrzaj>AMPLUS PICTUS d.o.o., OIB 14138952609, Jankomir 25/F, 10000 Zagreb</izvorni_sadrzaj>
    <derivirana_varijabla naziv="DomainObject.Predmet.ProtustrankaWithAdressOIB_1">AMPLUS PICTUS d.o.o., OIB 14138952609, Jankomir 25/F, 10000 Zagreb</derivirana_varijabla>
  </DomainObject.Predmet.ProtustrankaWithAdressOIB>
  <DomainObject.Predmet.ProtustrankaNazivFormated>
    <izvorni_sadrzaj>AMPLUS PICTUS d.o.o.</izvorni_sadrzaj>
    <derivirana_varijabla naziv="DomainObject.Predmet.ProtustrankaNazivFormated_1">AMPLUS PICTUS d.o.o.</derivirana_varijabla>
  </DomainObject.Predmet.ProtustrankaNazivFormated>
  <DomainObject.Predmet.ProtustrankaNazivFormatedOIB>
    <izvorni_sadrzaj>AMPLUS PICTUS d.o.o., OIB 14138952609</izvorni_sadrzaj>
    <derivirana_varijabla naziv="DomainObject.Predmet.ProtustrankaNazivFormatedOIB_1">AMPLUS PICTUS d.o.o., OIB 14138952609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AMPLUS PICTUS d.o.o.</izvorni_sadrzaj>
    <derivirana_varijabla naziv="DomainObject.Predmet.StrankaFormated_1">  AMPLUS PICTUS d.o.o.</derivirana_varijabla>
  </DomainObject.Predmet.StrankaFormated>
  <DomainObject.Predmet.StrankaFormatedOIB>
    <izvorni_sadrzaj>  AMPLUS PICTUS d.o.o., OIB 14138952609</izvorni_sadrzaj>
    <derivirana_varijabla naziv="DomainObject.Predmet.StrankaFormatedOIB_1">  AMPLUS PICTUS d.o.o., OIB 14138952609</derivirana_varijabla>
  </DomainObject.Predmet.StrankaFormatedOIB>
  <DomainObject.Predmet.StrankaFormatedWithAdress>
    <izvorni_sadrzaj> AMPLUS PICTUS d.o.o., Jankomir 25/F, 10000 Zagreb</izvorni_sadrzaj>
    <derivirana_varijabla naziv="DomainObject.Predmet.StrankaFormatedWithAdress_1"> AMPLUS PICTUS d.o.o., Jankomir 25/F, 10000 Zagreb</derivirana_varijabla>
  </DomainObject.Predmet.StrankaFormatedWithAdress>
  <DomainObject.Predmet.StrankaFormatedWithAdressOIB>
    <izvorni_sadrzaj> AMPLUS PICTUS d.o.o., OIB 14138952609, Jankomir 25/F, 10000 Zagreb</izvorni_sadrzaj>
    <derivirana_varijabla naziv="DomainObject.Predmet.StrankaFormatedWithAdressOIB_1"> AMPLUS PICTUS d.o.o., OIB 14138952609, Jankomir 25/F, 10000 Zagreb</derivirana_varijabla>
  </DomainObject.Predmet.StrankaFormatedWithAdressOIB>
  <DomainObject.Predmet.StrankaWithAdress>
    <izvorni_sadrzaj>AMPLUS PICTUS d.o.o. Jankomir 25/F,10000 Zagreb</izvorni_sadrzaj>
    <derivirana_varijabla naziv="DomainObject.Predmet.StrankaWithAdress_1">AMPLUS PICTUS d.o.o. Jankomir 25/F,10000 Zagreb</derivirana_varijabla>
  </DomainObject.Predmet.StrankaWithAdress>
  <DomainObject.Predmet.StrankaWithAdressOIB>
    <izvorni_sadrzaj>AMPLUS PICTUS d.o.o., OIB 14138952609, Jankomir 25/F,10000 Zagreb</izvorni_sadrzaj>
    <derivirana_varijabla naziv="DomainObject.Predmet.StrankaWithAdressOIB_1">AMPLUS PICTUS d.o.o., OIB 14138952609, Jankomir 25/F,10000 Zagreb</derivirana_varijabla>
  </DomainObject.Predmet.StrankaWithAdressOIB>
  <DomainObject.Predmet.StrankaNazivFormated>
    <izvorni_sadrzaj>AMPLUS PICTUS d.o.o.</izvorni_sadrzaj>
    <derivirana_varijabla naziv="DomainObject.Predmet.StrankaNazivFormated_1">AMPLUS PICTUS d.o.o.</derivirana_varijabla>
  </DomainObject.Predmet.StrankaNazivFormated>
  <DomainObject.Predmet.StrankaNazivFormatedOIB>
    <izvorni_sadrzaj>AMPLUS PICTUS d.o.o., OIB 14138952609</izvorni_sadrzaj>
    <derivirana_varijabla naziv="DomainObject.Predmet.StrankaNazivFormatedOIB_1">AMPLUS PICTUS d.o.o., OIB 14138952609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AMPLUS PICTUS d.o.o.</item>
    </izvorni_sadrzaj>
    <derivirana_varijabla naziv="DomainObject.Predmet.StrankaListFormated_1">
      <item>AMPLUS PICTUS d.o.o.</item>
    </derivirana_varijabla>
  </DomainObject.Predmet.StrankaListFormated>
  <DomainObject.Predmet.StrankaListFormatedOIB>
    <izvorni_sadrzaj>
      <item>AMPLUS PICTUS d.o.o., OIB 14138952609</item>
    </izvorni_sadrzaj>
    <derivirana_varijabla naziv="DomainObject.Predmet.StrankaListFormatedOIB_1">
      <item>AMPLUS PICTUS d.o.o., OIB 14138952609</item>
    </derivirana_varijabla>
  </DomainObject.Predmet.StrankaListFormatedOIB>
  <DomainObject.Predmet.StrankaListFormatedWithAdress>
    <izvorni_sadrzaj>
      <item>AMPLUS PICTUS d.o.o., Jankomir 25/F, 10000 Zagreb</item>
    </izvorni_sadrzaj>
    <derivirana_varijabla naziv="DomainObject.Predmet.StrankaListFormatedWithAdress_1">
      <item>AMPLUS PICTUS d.o.o., Jankomir 25/F, 10000 Zagreb</item>
    </derivirana_varijabla>
  </DomainObject.Predmet.StrankaListFormatedWithAdress>
  <DomainObject.Predmet.StrankaListFormatedWithAdressOIB>
    <izvorni_sadrzaj>
      <item>AMPLUS PICTUS d.o.o., OIB 14138952609, Jankomir 25/F, 10000 Zagreb</item>
    </izvorni_sadrzaj>
    <derivirana_varijabla naziv="DomainObject.Predmet.StrankaListFormatedWithAdressOIB_1">
      <item>AMPLUS PICTUS d.o.o., OIB 14138952609, Jankomir 25/F, 10000 Zagreb</item>
    </derivirana_varijabla>
  </DomainObject.Predmet.StrankaListFormatedWithAdressOIB>
  <DomainObject.Predmet.StrankaListNazivFormated>
    <izvorni_sadrzaj>
      <item>AMPLUS PICTUS d.o.o.</item>
    </izvorni_sadrzaj>
    <derivirana_varijabla naziv="DomainObject.Predmet.StrankaListNazivFormated_1">
      <item>AMPLUS PICTUS d.o.o.</item>
    </derivirana_varijabla>
  </DomainObject.Predmet.StrankaListNazivFormated>
  <DomainObject.Predmet.StrankaListNazivFormatedOIB>
    <izvorni_sadrzaj>
      <item>AMPLUS PICTUS d.o.o., OIB 14138952609</item>
    </izvorni_sadrzaj>
    <derivirana_varijabla naziv="DomainObject.Predmet.StrankaListNazivFormatedOIB_1">
      <item>AMPLUS PICTUS d.o.o., OIB 14138952609</item>
    </derivirana_varijabla>
  </DomainObject.Predmet.StrankaListNazivFormatedOIB>
  <DomainObject.Predmet.ProtuStrankaListFormated>
    <izvorni_sadrzaj>
      <item>AMPLUS PICTUS d.o.o.</item>
    </izvorni_sadrzaj>
    <derivirana_varijabla naziv="DomainObject.Predmet.ProtuStrankaListFormated_1">
      <item>AMPLUS PICTUS d.o.o.</item>
    </derivirana_varijabla>
  </DomainObject.Predmet.ProtuStrankaListFormated>
  <DomainObject.Predmet.ProtuStrankaListFormatedOIB>
    <izvorni_sadrzaj>
      <item>AMPLUS PICTUS d.o.o., OIB 14138952609</item>
    </izvorni_sadrzaj>
    <derivirana_varijabla naziv="DomainObject.Predmet.ProtuStrankaListFormatedOIB_1">
      <item>AMPLUS PICTUS d.o.o., OIB 14138952609</item>
    </derivirana_varijabla>
  </DomainObject.Predmet.ProtuStrankaListFormatedOIB>
  <DomainObject.Predmet.ProtuStrankaListFormatedWithAdress>
    <izvorni_sadrzaj>
      <item>AMPLUS PICTUS d.o.o., Jankomir 25/F, 10000 Zagreb</item>
    </izvorni_sadrzaj>
    <derivirana_varijabla naziv="DomainObject.Predmet.ProtuStrankaListFormatedWithAdress_1">
      <item>AMPLUS PICTUS d.o.o., Jankomir 25/F, 10000 Zagreb</item>
    </derivirana_varijabla>
  </DomainObject.Predmet.ProtuStrankaListFormatedWithAdress>
  <DomainObject.Predmet.ProtuStrankaListFormatedWithAdressOIB>
    <izvorni_sadrzaj>
      <item>AMPLUS PICTUS d.o.o., OIB 14138952609, Jankomir 25/F, 10000 Zagreb</item>
    </izvorni_sadrzaj>
    <derivirana_varijabla naziv="DomainObject.Predmet.ProtuStrankaListFormatedWithAdressOIB_1">
      <item>AMPLUS PICTUS d.o.o., OIB 14138952609, Jankomir 25/F, 10000 Zagreb</item>
    </derivirana_varijabla>
  </DomainObject.Predmet.ProtuStrankaListFormatedWithAdressOIB>
  <DomainObject.Predmet.ProtuStrankaListNazivFormated>
    <izvorni_sadrzaj>
      <item>AMPLUS PICTUS d.o.o.</item>
    </izvorni_sadrzaj>
    <derivirana_varijabla naziv="DomainObject.Predmet.ProtuStrankaListNazivFormated_1">
      <item>AMPLUS PICTUS d.o.o.</item>
    </derivirana_varijabla>
  </DomainObject.Predmet.ProtuStrankaListNazivFormated>
  <DomainObject.Predmet.ProtuStrankaListNazivFormatedOIB>
    <izvorni_sadrzaj>
      <item>AMPLUS PICTUS d.o.o., OIB 14138952609</item>
    </izvorni_sadrzaj>
    <derivirana_varijabla naziv="DomainObject.Predmet.ProtuStrankaListNazivFormatedOIB_1">
      <item>AMPLUS PICTUS d.o.o., OIB 14138952609</item>
    </derivirana_varijabla>
  </DomainObject.Predmet.ProtuStrankaListNazivFormatedOIB>
  <DomainObject.Predmet.OstaliListFormated>
    <izvorni_sadrzaj>
      <item>DAVORIN SPEVEC</item>
    </izvorni_sadrzaj>
    <derivirana_varijabla naziv="DomainObject.Predmet.OstaliListFormated_1">
      <item>DAVORIN SPEVEC</item>
    </derivirana_varijabla>
  </DomainObject.Predmet.OstaliListFormated>
  <DomainObject.Predmet.OstaliListFormatedOIB>
    <izvorni_sadrzaj>
      <item>DAVORIN SPEVEC, OIB 50609461294</item>
    </izvorni_sadrzaj>
    <derivirana_varijabla naziv="DomainObject.Predmet.OstaliListFormatedOIB_1">
      <item>DAVORIN SPEVEC, OIB 50609461294</item>
    </derivirana_varijabla>
  </DomainObject.Predmet.OstaliListFormatedOIB>
  <DomainObject.Predmet.OstaliListFormatedWithAdress>
    <izvorni_sadrzaj>
      <item>DAVORIN SPEVEC, Vramčeva 25/b, 10000 Zagreb</item>
    </izvorni_sadrzaj>
    <derivirana_varijabla naziv="DomainObject.Predmet.OstaliListFormatedWithAdress_1">
      <item>DAVORIN SPEVEC, Vramčeva 25/b, 10000 Zagreb</item>
    </derivirana_varijabla>
  </DomainObject.Predmet.OstaliListFormatedWithAdress>
  <DomainObject.Predmet.OstaliListFormatedWithAdressOIB>
    <izvorni_sadrzaj>
      <item>DAVORIN SPEVEC, OIB 50609461294, Vramčeva 25/b, 10000 Zagreb</item>
    </izvorni_sadrzaj>
    <derivirana_varijabla naziv="DomainObject.Predmet.OstaliListFormatedWithAdressOIB_1">
      <item>DAVORIN SPEVEC, OIB 50609461294, Vramčeva 25/b, 10000 Zagreb</item>
    </derivirana_varijabla>
  </DomainObject.Predmet.OstaliListFormatedWithAdressOIB>
  <DomainObject.Predmet.OstaliListNazivFormated>
    <izvorni_sadrzaj>
      <item>DAVORIN SPEVEC</item>
    </izvorni_sadrzaj>
    <derivirana_varijabla naziv="DomainObject.Predmet.OstaliListNazivFormated_1">
      <item>DAVORIN SPEVEC</item>
    </derivirana_varijabla>
  </DomainObject.Predmet.OstaliListNazivFormated>
  <DomainObject.Predmet.OstaliListNazivFormatedOIB>
    <izvorni_sadrzaj>
      <item>DAVORIN SPEVEC, OIB 50609461294</item>
    </izvorni_sadrzaj>
    <derivirana_varijabla naziv="DomainObject.Predmet.OstaliListNazivFormatedOIB_1">
      <item>DAVORIN SPEVEC, OIB 50609461294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>St-2461/2017-38</izvorni_sadrzaj>
    <derivirana_varijabla naziv="DomainObject.PoslovniBrojDokumenta_1">St-2461/2017-38</derivirana_varijabla>
  </DomainObject.PoslovniBrojDokumenta>
  <DomainObject.Predmet.StrankaIDrugi>
    <izvorni_sadrzaj>AMPLUS PICTUS d.o.o.</izvorni_sadrzaj>
    <derivirana_varijabla naziv="DomainObject.Predmet.StrankaIDrugi_1">AMPLUS PICTUS d.o.o.</derivirana_varijabla>
  </DomainObject.Predmet.StrankaIDrugi>
  <DomainObject.Predmet.ProtustrankaIDrugi>
    <izvorni_sadrzaj>AMPLUS PICTUS d.o.o.</izvorni_sadrzaj>
    <derivirana_varijabla naziv="DomainObject.Predmet.ProtustrankaIDrugi_1">AMPLUS PICTUS d.o.o.</derivirana_varijabla>
  </DomainObject.Predmet.ProtustrankaIDrugi>
  <DomainObject.Predmet.StrankaIDrugiAdressOIB>
    <izvorni_sadrzaj>AMPLUS PICTUS d.o.o., OIB 14138952609, Jankomir 25/F, 10000 Zagreb</izvorni_sadrzaj>
    <derivirana_varijabla naziv="DomainObject.Predmet.StrankaIDrugiAdressOIB_1">AMPLUS PICTUS d.o.o., OIB 14138952609, Jankomir 25/F, 10000 Zagreb</derivirana_varijabla>
  </DomainObject.Predmet.StrankaIDrugiAdressOIB>
  <DomainObject.Predmet.ProtustrankaIDrugiAdressOIB>
    <izvorni_sadrzaj>AMPLUS PICTUS d.o.o., OIB 14138952609, Jankomir 25/F, 10000 Zagreb</izvorni_sadrzaj>
    <derivirana_varijabla naziv="DomainObject.Predmet.ProtustrankaIDrugiAdressOIB_1">AMPLUS PICTUS d.o.o., OIB 14138952609, Jankomir 25/F,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AMPLUS PICTUS d.o.o.</item>
      <item>AMPLUS PICTUS d.o.o.</item>
      <item>DAVORIN SPEVEC</item>
    </izvorni_sadrzaj>
    <derivirana_varijabla naziv="DomainObject.Predmet.SudioniciListNaziv_1">
      <item>AMPLUS PICTUS d.o.o.</item>
      <item>AMPLUS PICTUS d.o.o.</item>
      <item>DAVORIN SPEVEC</item>
    </derivirana_varijabla>
  </DomainObject.Predmet.SudioniciListNaziv>
  <DomainObject.Predmet.SudioniciListAdressOIB>
    <izvorni_sadrzaj>
      <item>AMPLUS PICTUS d.o.o., OIB 14138952609, Jankomir 25/F,10000 Zagreb</item>
      <item>AMPLUS PICTUS d.o.o., OIB 14138952609, Jankomir 25/F,10000 Zagreb</item>
      <item>DAVORIN SPEVEC, OIB 50609461294, Vramčeva 25/b,10000 Zagreb</item>
    </izvorni_sadrzaj>
    <derivirana_varijabla naziv="DomainObject.Predmet.SudioniciListAdressOIB_1">
      <item>AMPLUS PICTUS d.o.o., OIB 14138952609, Jankomir 25/F,10000 Zagreb</item>
      <item>AMPLUS PICTUS d.o.o., OIB 14138952609, Jankomir 25/F,10000 Zagreb</item>
      <item>DAVORIN SPEVEC, OIB 50609461294, Vramčeva 25/b,10000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14138952609</item>
      <item>, OIB 14138952609</item>
      <item>, OIB 50609461294</item>
    </izvorni_sadrzaj>
    <derivirana_varijabla naziv="DomainObject.Predmet.SudioniciListNazivOIB_1">
      <item>, OIB 14138952609</item>
      <item>, OIB 14138952609</item>
      <item>, OIB 50609461294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163</properties:Words>
  <properties:Characters>915</properties:Characters>
  <properties:Lines>48</properties:Lines>
  <properties:Paragraphs>18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2018-05-21T10:57:00Z</dcterms:created>
  <dc:creator>Matea Bizjak</dc:creator>
  <cp:lastModifiedBy>Matea Bizjak</cp:lastModifiedBy>
  <cp:lastPrinted>2018-04-09T09:07:00Z</cp:lastPrinted>
  <dcterms:modified xmlns:xsi="http://www.w3.org/2001/XMLSchema-instance" xsi:type="dcterms:W3CDTF">2018-05-22T08:34:00Z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St-2461/2017-38 / Zapisnik - Skupština vjerovnika (St-2461-17-zapisnik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