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9e55c2" w14:paraId="39e55c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40642">
        <w:rPr>
          <w:rFonts w:hAnsi="Times New Roman" w:ascii="Times New Roman"/>
          <w:b/>
          <w:sz w:val="24"/>
          <w:szCs w:val="24"/>
        </w:rPr>
        <w:t>1850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40642">
        <w:rPr>
          <w:rFonts w:hAnsi="Times New Roman" w:ascii="Times New Roman"/>
          <w:sz w:val="24"/>
          <w:szCs w:val="24"/>
        </w:rPr>
        <w:t>1850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640642">
        <w:rPr>
          <w:rFonts w:hAnsi="Times New Roman" w:ascii="Times New Roman"/>
          <w:sz w:val="24"/>
          <w:szCs w:val="24"/>
        </w:rPr>
        <w:t xml:space="preserve"> </w:t>
      </w:r>
      <w:r w:rsidR="00640642" w:rsidRPr="00640642">
        <w:rPr>
          <w:rFonts w:hAnsi="Times New Roman" w:ascii="Times New Roman"/>
          <w:sz w:val="24"/>
          <w:szCs w:val="24"/>
        </w:rPr>
        <w:t>PRECIZNOST d.o.o.</w:t>
      </w:r>
      <w:r w:rsidR="00640642">
        <w:rPr>
          <w:rFonts w:hAnsi="Times New Roman" w:ascii="Times New Roman"/>
          <w:sz w:val="24"/>
          <w:szCs w:val="24"/>
        </w:rPr>
        <w:t xml:space="preserve"> iz Novske</w:t>
      </w:r>
      <w:r w:rsidR="00CF40C1">
        <w:rPr>
          <w:rFonts w:hAnsi="Times New Roman" w:ascii="Times New Roman"/>
          <w:sz w:val="24"/>
          <w:szCs w:val="24"/>
        </w:rPr>
        <w:t>,</w:t>
      </w:r>
      <w:r w:rsidR="00640642">
        <w:rPr>
          <w:rFonts w:hAnsi="Times New Roman" w:ascii="Times New Roman"/>
          <w:sz w:val="24"/>
          <w:szCs w:val="24"/>
        </w:rPr>
        <w:t xml:space="preserve"> </w:t>
      </w:r>
      <w:r w:rsidR="00CF40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40642" w:rsidRPr="00640642">
        <w:rPr>
          <w:rFonts w:hAnsi="Times New Roman" w:ascii="Times New Roman"/>
          <w:sz w:val="24"/>
          <w:szCs w:val="24"/>
        </w:rPr>
        <w:t>93512808139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1B1B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1B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1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1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1B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1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1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St-1850/2016</izvorni_sadrzaj>
    <derivirana_varijabla naziv="DomainObject.Predmet.OznakaBroj_1">St-1850/2016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PRECIZNOST d.o.o.</izvorni_sadrzaj>
    <derivirana_varijabla naziv="DomainObject.Predmet.ProtustrankaFormated_1">  PRECIZNOST d.o.o.</derivirana_varijabla>
  </DomainObject.Predmet.ProtustrankaFormated>
  <DomainObject.Predmet.ProtustrankaFormatedOIB>
    <izvorni_sadrzaj>  PRECIZNOST d.o.o., OIB 93512808139</izvorni_sadrzaj>
    <derivirana_varijabla naziv="DomainObject.Predmet.ProtustrankaFormatedOIB_1">  PRECIZNOST d.o.o., OIB 93512808139</derivirana_varijabla>
  </DomainObject.Predmet.ProtustrankaFormatedOIB>
  <DomainObject.Predmet.ProtustrankaFormatedWithAdress>
    <izvorni_sadrzaj> PRECIZNOST d.o.o., Trg Luke Ilića Oriovčanina 14, 44330 Novska</izvorni_sadrzaj>
    <derivirana_varijabla naziv="DomainObject.Predmet.ProtustrankaFormatedWithAdress_1"> PRECIZNOST d.o.o., Trg Luke Ilića Oriovčanina 14, 44330 Novska</derivirana_varijabla>
  </DomainObject.Predmet.ProtustrankaFormatedWithAdress>
  <DomainObject.Predmet.ProtustrankaFormatedWithAdressOIB>
    <izvorni_sadrzaj> PRECIZNOST d.o.o., OIB 93512808139, Trg Luke Ilića Oriovčanina 14, 44330 Novska</izvorni_sadrzaj>
    <derivirana_varijabla naziv="DomainObject.Predmet.ProtustrankaFormatedWithAdressOIB_1"> PRECIZNOST d.o.o., OIB 93512808139, Trg Luke Ilića Oriovčanina 14, 44330 Novska</derivirana_varijabla>
  </DomainObject.Predmet.ProtustrankaFormatedWithAdressOIB>
  <DomainObject.Predmet.ProtustrankaWithAdress>
    <izvorni_sadrzaj>PRECIZNOST d.o.o. Trg Luke Ilića Oriovčanina 14, 44330 Novska</izvorni_sadrzaj>
    <derivirana_varijabla naziv="DomainObject.Predmet.ProtustrankaWithAdress_1">PRECIZNOST d.o.o. Trg Luke Ilića Oriovčanina 14, 44330 Novska</derivirana_varijabla>
  </DomainObject.Predmet.ProtustrankaWithAdress>
  <DomainObject.Predmet.ProtustrankaWithAdressOIB>
    <izvorni_sadrzaj>PRECIZNOST d.o.o., OIB 93512808139, Trg Luke Ilića Oriovčanina 14, 44330 Novska</izvorni_sadrzaj>
    <derivirana_varijabla naziv="DomainObject.Predmet.ProtustrankaWithAdressOIB_1">PRECIZNOST d.o.o., OIB 93512808139, Trg Luke Ilića Oriovčanina 14, 44330 Novska</derivirana_varijabla>
  </DomainObject.Predmet.ProtustrankaWithAdressOIB>
  <DomainObject.Predmet.ProtustrankaNazivFormated>
    <izvorni_sadrzaj>PRECIZNOST d.o.o.</izvorni_sadrzaj>
    <derivirana_varijabla naziv="DomainObject.Predmet.ProtustrankaNazivFormated_1">PRECIZNOST d.o.o.</derivirana_varijabla>
  </DomainObject.Predmet.ProtustrankaNazivFormated>
  <DomainObject.Predmet.ProtustrankaNazivFormatedOIB>
    <izvorni_sadrzaj>PRECIZNOST d.o.o., OIB 93512808139</izvorni_sadrzaj>
    <derivirana_varijabla naziv="DomainObject.Predmet.ProtustrankaNazivFormatedOIB_1">PRECIZNOST d.o.o., OIB 93512808139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PRECIZNOST d.o.o.</item>
    </izvorni_sadrzaj>
    <derivirana_varijabla naziv="DomainObject.Predmet.ProtuStrankaListFormated_1">
      <item>PRECIZNOST d.o.o.</item>
    </derivirana_varijabla>
  </DomainObject.Predmet.ProtuStrankaListFormated>
  <DomainObject.Predmet.ProtuStrankaListFormatedOIB>
    <izvorni_sadrzaj>
      <item>PRECIZNOST d.o.o., OIB 93512808139</item>
    </izvorni_sadrzaj>
    <derivirana_varijabla naziv="DomainObject.Predmet.ProtuStrankaListFormatedOIB_1">
      <item>PRECIZNOST d.o.o., OIB 93512808139</item>
    </derivirana_varijabla>
  </DomainObject.Predmet.ProtuStrankaListFormatedOIB>
  <DomainObject.Predmet.ProtuStrankaListFormatedWithAdress>
    <izvorni_sadrzaj>
      <item>PRECIZNOST d.o.o., Trg Luke Ilića Oriovčanina 14, 44330 Novska</item>
    </izvorni_sadrzaj>
    <derivirana_varijabla naziv="DomainObject.Predmet.ProtuStrankaListFormatedWithAdress_1">
      <item>PRECIZNOST d.o.o., Trg Luke Ilića Oriovčanina 14, 44330 Novska</item>
    </derivirana_varijabla>
  </DomainObject.Predmet.ProtuStrankaListFormatedWithAdress>
  <DomainObject.Predmet.ProtuStrankaListFormatedWithAdressOIB>
    <izvorni_sadrzaj>
      <item>PRECIZNOST d.o.o., OIB 93512808139, Trg Luke Ilića Oriovčanina 14, 44330 Novska</item>
    </izvorni_sadrzaj>
    <derivirana_varijabla naziv="DomainObject.Predmet.ProtuStrankaListFormatedWithAdressOIB_1">
      <item>PRECIZNOST d.o.o., OIB 93512808139, Trg Luke Ilića Oriovčanina 14, 44330 Novska</item>
    </derivirana_varijabla>
  </DomainObject.Predmet.ProtuStrankaListFormatedWithAdressOIB>
  <DomainObject.Predmet.ProtuStrankaListNazivFormated>
    <izvorni_sadrzaj>
      <item>PRECIZNOST d.o.o.</item>
    </izvorni_sadrzaj>
    <derivirana_varijabla naziv="DomainObject.Predmet.ProtuStrankaListNazivFormated_1">
      <item>PRECIZNOST d.o.o.</item>
    </derivirana_varijabla>
  </DomainObject.Predmet.ProtuStrankaListNazivFormated>
  <DomainObject.Predmet.ProtuStrankaListNazivFormatedOIB>
    <izvorni_sadrzaj>
      <item>PRECIZNOST d.o.o., OIB 93512808139</item>
    </izvorni_sadrzaj>
    <derivirana_varijabla naziv="DomainObject.Predmet.ProtuStrankaListNazivFormatedOIB_1">
      <item>PRECIZNOST d.o.o., OIB 93512808139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PRECIZNOST d.o.o.</izvorni_sadrzaj>
    <derivirana_varijabla naziv="DomainObject.Predmet.ProtustrankaIDrugi_1">PRECIZNOST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PRECIZNOST d.o.o., OIB 93512808139, Trg Luke Ilića Oriovčanina 14, 44330 Novska</izvorni_sadrzaj>
    <derivirana_varijabla naziv="DomainObject.Predmet.ProtustrankaIDrugiAdressOIB_1">PRECIZNOST d.o.o., OIB 93512808139, Trg Luke Ilića Oriovčanina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PRECIZNOST d.o.o.</item>
    </izvorni_sadrzaj>
    <derivirana_varijabla naziv="DomainObject.Predmet.SudioniciListNaziv_1">
      <item>FINA Regionalni centar Zagreb</item>
      <item>PRECIZNOST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PRECIZNOST d.o.o., OIB 93512808139, Trg Luke Ilića Oriovčanina 14,44330 Novska</item>
    </izvorni_sadrzaj>
    <derivirana_varijabla naziv="DomainObject.Predmet.SudioniciListAdressOIB_1">
      <item>FINA Regionalni centar Zagreb, OIB 85821130368, Trg svibanjskih žrtava 1995. br. 1,10000 Zagreb</item>
      <item>PRECIZNOST d.o.o., OIB 93512808139, Trg Luke Ilića Oriovčanina 14,44330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93512808139</item>
    </izvorni_sadrzaj>
    <derivirana_varijabla naziv="DomainObject.Predmet.SudioniciListNazivOIB_1">
      <item>, OIB 85821130368</item>
      <item>, OIB 93512808139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2016-04-18T09:20:00Z</cp:lastPrinted>
  <dcterms:modified xmlns:xsi="http://www.w3.org/2001/XMLSchema-instance" xsi:type="dcterms:W3CDTF">2016-04-18T09:21:00Z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