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a5859" w14:paraId="b5a5859" w:rsidRDefault="00255E5D" w:rsidP="00255E5D" w:rsidR="00255E5D">
      <w:pPr>
        <w:spacing w:lineRule="auto" w:line="240" w:after="0"/>
        <w:ind w:firstLine="708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7D2609" w:rsidR="00255E5D" w:rsidRPr="0042672A">
      <w:pPr>
        <w:spacing w:lineRule="auto" w:line="240" w:after="0"/>
        <w:rPr>
          <w:rFonts w:cs="Times New Roman" w:eastAsia="Times New Roman" w:hAnsi="Times New Roman" w:ascii="Times New Roman"/>
          <w:noProof/>
          <w:color w:val="0000FF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255E5D" w:rsidP="007D2609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</w:p>
    <w:p w:rsidRDefault="00255E5D" w:rsidP="007D2609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4677" w:val="center"/>
          <w:tab w:pos="7407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7D260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 U Č A K </w:t>
      </w:r>
    </w:p>
    <w:p w:rsidRDefault="00255E5D" w:rsidP="00255E5D" w:rsidR="00255E5D" w:rsidRPr="0009576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pStyle w:val="Tijeloteksta"/>
        <w:rPr>
          <w:szCs w:val="24"/>
        </w:rPr>
      </w:pPr>
      <w:r w:rsidRPr="00F179B9">
        <w:rPr>
          <w:szCs w:val="24"/>
        </w:rPr>
        <w:tab/>
        <w:t>Trgovački sud u Zadru,</w:t>
      </w:r>
      <w:r>
        <w:rPr>
          <w:szCs w:val="24"/>
        </w:rPr>
        <w:t xml:space="preserve"> OIB:</w:t>
      </w:r>
      <w:r w:rsidR="007D2609">
        <w:rPr>
          <w:szCs w:val="24"/>
        </w:rPr>
        <w:t xml:space="preserve"> </w:t>
      </w:r>
      <w:r w:rsidRPr="00A358CF">
        <w:t>39670464653</w:t>
      </w:r>
      <w:r>
        <w:t xml:space="preserve">, </w:t>
      </w:r>
      <w:r>
        <w:rPr>
          <w:szCs w:val="24"/>
        </w:rPr>
        <w:t>po su</w:t>
      </w:r>
      <w:r w:rsidR="0090293D">
        <w:rPr>
          <w:szCs w:val="24"/>
        </w:rPr>
        <w:t>dskom savjetniku Krešimiru Torbarini</w:t>
      </w:r>
      <w:r>
        <w:rPr>
          <w:szCs w:val="24"/>
        </w:rPr>
        <w:t>,</w:t>
      </w:r>
      <w:r w:rsidRPr="00F179B9">
        <w:rPr>
          <w:szCs w:val="24"/>
        </w:rPr>
        <w:t xml:space="preserve"> odlučujući o </w:t>
      </w:r>
      <w:r>
        <w:rPr>
          <w:szCs w:val="24"/>
        </w:rPr>
        <w:t>zahtjevu Financijske agencije, Regionalnog centra</w:t>
      </w:r>
      <w:r w:rsidRPr="00F179B9">
        <w:rPr>
          <w:szCs w:val="24"/>
        </w:rPr>
        <w:t xml:space="preserve"> </w:t>
      </w:r>
      <w:r w:rsidR="0014789C">
        <w:rPr>
          <w:szCs w:val="24"/>
        </w:rPr>
        <w:t>Rijeka</w:t>
      </w:r>
      <w:r>
        <w:rPr>
          <w:szCs w:val="24"/>
        </w:rPr>
        <w:t xml:space="preserve">, Podružnica </w:t>
      </w:r>
      <w:r w:rsidR="0014789C">
        <w:rPr>
          <w:szCs w:val="24"/>
        </w:rPr>
        <w:t>Pula</w:t>
      </w:r>
      <w:r>
        <w:rPr>
          <w:szCs w:val="24"/>
        </w:rPr>
        <w:t xml:space="preserve"> od </w:t>
      </w:r>
      <w:r w:rsidR="00581079">
        <w:rPr>
          <w:szCs w:val="24"/>
        </w:rPr>
        <w:t>19</w:t>
      </w:r>
      <w:r w:rsidR="0090293D">
        <w:rPr>
          <w:szCs w:val="24"/>
        </w:rPr>
        <w:t xml:space="preserve">. </w:t>
      </w:r>
      <w:r w:rsidR="0014789C">
        <w:rPr>
          <w:szCs w:val="24"/>
        </w:rPr>
        <w:t>veljače</w:t>
      </w:r>
      <w:r w:rsidR="002040FC">
        <w:rPr>
          <w:szCs w:val="24"/>
        </w:rPr>
        <w:t xml:space="preserve"> </w:t>
      </w:r>
      <w:r>
        <w:rPr>
          <w:szCs w:val="24"/>
        </w:rPr>
        <w:t xml:space="preserve">2016. za provedbu skraćenog stečajnoga postupka nad dužnikom </w:t>
      </w:r>
      <w:r w:rsidR="00581079" w:rsidRPr="00581079">
        <w:t>W.B.I.-WORLD INTERNATIONAL d.o.o. sa sjedištem u Umagu, Miroslava Krleže 3, OIB: 86826255112</w:t>
      </w:r>
      <w:r w:rsidR="0090293D">
        <w:rPr>
          <w:szCs w:val="24"/>
        </w:rPr>
        <w:t xml:space="preserve">, </w:t>
      </w:r>
      <w:r w:rsidR="00D361C0">
        <w:rPr>
          <w:szCs w:val="24"/>
        </w:rPr>
        <w:t>22</w:t>
      </w:r>
      <w:r>
        <w:rPr>
          <w:szCs w:val="24"/>
        </w:rPr>
        <w:t xml:space="preserve">. </w:t>
      </w:r>
      <w:r w:rsidR="00C0298E">
        <w:rPr>
          <w:szCs w:val="24"/>
        </w:rPr>
        <w:t>prosinca</w:t>
      </w:r>
      <w:r>
        <w:rPr>
          <w:szCs w:val="24"/>
        </w:rPr>
        <w:t xml:space="preserve"> 2016.</w:t>
      </w:r>
      <w:r w:rsidR="007D2609">
        <w:rPr>
          <w:szCs w:val="24"/>
        </w:rPr>
        <w:t>,</w:t>
      </w:r>
      <w:r>
        <w:rPr>
          <w:szCs w:val="24"/>
        </w:rPr>
        <w:t xml:space="preserve"> </w:t>
      </w:r>
    </w:p>
    <w:p w:rsidRDefault="00255E5D" w:rsidP="00255E5D" w:rsidR="00255E5D">
      <w:pPr>
        <w:pStyle w:val="Tijeloteksta"/>
        <w:rPr>
          <w:szCs w:val="24"/>
        </w:rPr>
      </w:pP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7D260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j u č i o  j e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 se Financijska agencija u roku od 8 dana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dostave ovog zaključka,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ovom sudu potvrdu na okolnost je li uvodno označeni dužnik podmirio predmetno dugovanje povodom kojeg je podnesen zahtjev za provedbu skraćenog stečajnog postupka nad istim tj. podatke o stanju računa i blokadi dužnika.</w:t>
      </w: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Ukoliko je stanje računa dužnika na dan izdavanja potvrde evidentirano u iznosu od 0,00 kuna zbog zatvaranja računa, potrebno je dostaviti podatak je li u trenutku zatvaranja računa podmireno predmetno dugovanje. </w:t>
      </w:r>
    </w:p>
    <w:p w:rsidRDefault="00255E5D" w:rsidP="007D2609" w:rsidR="00255E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U Zadru</w:t>
      </w:r>
      <w:r w:rsidR="00071958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D361C0">
        <w:rPr>
          <w:rFonts w:cs="Times New Roman" w:eastAsia="Times New Roman" w:hAnsi="Times New Roman" w:ascii="Times New Roman"/>
          <w:sz w:val="24"/>
          <w:szCs w:val="24"/>
          <w:lang w:eastAsia="hr-HR"/>
        </w:rPr>
        <w:t>22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C0298E">
        <w:rPr>
          <w:rFonts w:cs="Times New Roman" w:eastAsia="Times New Roman" w:hAnsi="Times New Roman" w:ascii="Times New Roman"/>
          <w:sz w:val="24"/>
          <w:szCs w:val="24"/>
          <w:lang w:eastAsia="hr-HR"/>
        </w:rPr>
        <w:t>prosinca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</w:t>
      </w:r>
    </w:p>
    <w:p w:rsidRDefault="00255E5D" w:rsidP="00255E5D" w:rsidR="00255E5D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684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</w:t>
      </w:r>
      <w:r w:rsidR="0008549A"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</w:t>
      </w:r>
    </w:p>
    <w:p w:rsidRDefault="0008549A" w:rsidP="00255E5D" w:rsidR="00255E5D" w:rsidRPr="0008549A">
      <w:pPr>
        <w:tabs>
          <w:tab w:pos="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Krešimir Torbarina</w:t>
      </w: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7D2609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</w:p>
    <w:p w:rsidRDefault="00255E5D" w:rsidP="007D2609" w:rsidR="00255E5D" w:rsidRPr="00CF66E1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7D2609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  </w:t>
      </w:r>
      <w:r w:rsidR="007D2609">
        <w:rPr>
          <w:rFonts w:cs="Times New Roman" w:eastAsia="Times New Roman" w:hAnsi="Times New Roman" w:ascii="Times New Roman"/>
          <w:sz w:val="24"/>
          <w:szCs w:val="24"/>
          <w:lang w:eastAsia="hr-HR"/>
        </w:rPr>
        <w:t>DN-a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255E5D" w:rsidP="007D2609" w:rsidR="002040FC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42CED">
        <w:rPr>
          <w:rFonts w:cs="Times New Roman" w:eastAsia="Times New Roman" w:hAnsi="Times New Roman" w:ascii="Times New Roman"/>
          <w:sz w:val="24"/>
          <w:szCs w:val="24"/>
          <w:lang w:eastAsia="hr-HR"/>
        </w:rPr>
        <w:t>FINA, Regionaln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 centar </w:t>
      </w:r>
      <w:r w:rsidR="0014789C">
        <w:rPr>
          <w:rFonts w:cs="Times New Roman" w:eastAsia="Times New Roman" w:hAnsi="Times New Roman" w:ascii="Times New Roman"/>
          <w:sz w:val="24"/>
          <w:szCs w:val="24"/>
          <w:lang w:eastAsia="hr-HR"/>
        </w:rPr>
        <w:t>Rijeka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Podružnica </w:t>
      </w:r>
      <w:r w:rsidR="0014789C">
        <w:rPr>
          <w:rFonts w:cs="Times New Roman" w:eastAsia="Times New Roman" w:hAnsi="Times New Roman" w:ascii="Times New Roman"/>
          <w:sz w:val="24"/>
          <w:szCs w:val="24"/>
          <w:lang w:eastAsia="hr-HR"/>
        </w:rPr>
        <w:t>Pula</w:t>
      </w:r>
    </w:p>
    <w:p w:rsidRDefault="007D2609" w:rsidP="007D2609" w:rsidR="007D2609" w:rsidRPr="00842CED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42CE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putem e-Oglasne ploče suda </w:t>
      </w:r>
    </w:p>
    <w:p w:rsidRDefault="007D2609" w:rsidP="007D2609" w:rsidR="007D2609"/>
    <w:p w:rsidRDefault="00850DC5" w:rsidP="007D2609" w:rsidR="00850DC5" w:rsidRPr="007D2609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/>
    <w:p w:rsidRDefault="0090293D" w:rsidR="0090293D"/>
    <w:sectPr w:rsidSect="0090293D" w:rsidR="0090293D">
      <w:headerReference w:type="default" r:id="rId9"/>
      <w:headerReference w:type="first" r:id="rId10"/>
      <w:pgSz w:code="9" w:h="16838" w:w="11906"/>
      <w:pgMar w:gutter="0" w:footer="709" w:header="709" w:left="1417" w:bottom="1134" w:right="1274" w:top="1417"/>
      <w:paperSrc w:other="6" w:first="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2F28" w:rsidR="00302F28">
      <w:pPr>
        <w:spacing w:lineRule="auto" w:line="240" w:after="0"/>
      </w:pPr>
      <w:r>
        <w:separator/>
      </w:r>
    </w:p>
  </w:endnote>
  <w:endnote w:id="0" w:type="continuationSeparator">
    <w:p w:rsidRDefault="00302F28" w:rsidR="00302F2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2F28" w:rsidR="00302F28">
      <w:pPr>
        <w:spacing w:lineRule="auto" w:line="240" w:after="0"/>
      </w:pPr>
      <w:r>
        <w:separator/>
      </w:r>
    </w:p>
  </w:footnote>
  <w:footnote w:id="0" w:type="continuationSeparator">
    <w:p w:rsidRDefault="00302F28" w:rsidR="00302F2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02F28" w:rsidP="0090293D" w:rsidR="00302F28" w:rsidRPr="00F179B9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2609" w:rsidP="007D2609" w:rsidR="007D2609">
    <w:pPr>
      <w:spacing w:lineRule="auto" w:line="240" w:after="0"/>
      <w:jc w:val="right"/>
      <w:rPr>
        <w:rFonts w:cs="Times New Roman" w:eastAsia="Times New Roman" w:hAnsi="Times New Roman" w:ascii="Times New Roman"/>
        <w:sz w:val="24"/>
        <w:szCs w:val="24"/>
        <w:lang w:eastAsia="hr-HR"/>
      </w:rPr>
    </w:pPr>
    <w:r>
      <w:tab/>
    </w:r>
    <w:r>
      <w:rPr>
        <w:rFonts w:cs="Times New Roman" w:eastAsia="Times New Roman" w:hAnsi="Times New Roman" w:ascii="Times New Roman"/>
        <w:sz w:val="24"/>
        <w:szCs w:val="24"/>
        <w:lang w:eastAsia="hr-HR"/>
      </w:rPr>
      <w:t>Poslovni broj: 5 St-</w:t>
    </w:r>
    <w:r w:rsidR="00581079">
      <w:rPr>
        <w:rFonts w:cs="Times New Roman" w:eastAsia="Times New Roman" w:hAnsi="Times New Roman" w:ascii="Times New Roman"/>
        <w:sz w:val="24"/>
        <w:szCs w:val="24"/>
        <w:lang w:eastAsia="hr-HR"/>
      </w:rPr>
      <w:t>685</w:t>
    </w:r>
    <w:r w:rsidR="0014789C">
      <w:rPr>
        <w:rFonts w:cs="Times New Roman" w:eastAsia="Times New Roman" w:hAnsi="Times New Roman" w:ascii="Times New Roman"/>
        <w:sz w:val="24"/>
        <w:szCs w:val="24"/>
        <w:lang w:eastAsia="hr-HR"/>
      </w:rPr>
      <w:t>/</w:t>
    </w:r>
    <w:r w:rsidR="00071958">
      <w:rPr>
        <w:rFonts w:cs="Times New Roman" w:eastAsia="Times New Roman" w:hAnsi="Times New Roman" w:ascii="Times New Roman"/>
        <w:sz w:val="24"/>
        <w:szCs w:val="24"/>
        <w:lang w:eastAsia="hr-HR"/>
      </w:rPr>
      <w:t>1</w:t>
    </w:r>
    <w:r w:rsidR="009F0359">
      <w:rPr>
        <w:rFonts w:cs="Times New Roman" w:eastAsia="Times New Roman" w:hAnsi="Times New Roman" w:ascii="Times New Roman"/>
        <w:sz w:val="24"/>
        <w:szCs w:val="24"/>
        <w:lang w:eastAsia="hr-HR"/>
      </w:rPr>
      <w:t>6-11</w:t>
    </w:r>
  </w:p>
  <w:p w:rsidRDefault="007D2609" w:rsidP="007D2609" w:rsidR="007D2609">
    <w:pPr>
      <w:pStyle w:val="Zaglavlje"/>
      <w:tabs>
        <w:tab w:pos="4536" w:val="clear"/>
        <w:tab w:pos="9072" w:val="clear"/>
        <w:tab w:pos="6549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5E5D"/>
    <w:rsid w:val="00071958"/>
    <w:rsid w:val="0008549A"/>
    <w:rsid w:val="0014789C"/>
    <w:rsid w:val="002040FC"/>
    <w:rsid w:val="00223D57"/>
    <w:rsid w:val="00227EB1"/>
    <w:rsid w:val="00255E5D"/>
    <w:rsid w:val="0030158A"/>
    <w:rsid w:val="00302F28"/>
    <w:rsid w:val="0058023C"/>
    <w:rsid w:val="00581079"/>
    <w:rsid w:val="00716680"/>
    <w:rsid w:val="007D2609"/>
    <w:rsid w:val="00850DC5"/>
    <w:rsid w:val="0090293D"/>
    <w:rsid w:val="009954DC"/>
    <w:rsid w:val="009E0030"/>
    <w:rsid w:val="009F0359"/>
    <w:rsid w:val="00B831B0"/>
    <w:rsid w:val="00BA04E7"/>
    <w:rsid w:val="00C0298E"/>
    <w:rsid w:val="00CE25E2"/>
    <w:rsid w:val="00D361C0"/>
    <w:rsid w:val="00DB5451"/>
    <w:rsid w:val="00DD2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55E5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255E5D"/>
    <w:rPr>
      <w:rFonts w:cs="Times New Roman" w:eastAsia="Times New Roman" w:hAnsi="Times New Roman" w:asci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7D260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D2609"/>
  </w:style>
  <w:style w:styleId="Tekstrezerviranogmjesta" w:type="character">
    <w:name w:val="Placeholder Text"/>
    <w:basedOn w:val="Zadanifontodlomka"/>
    <w:uiPriority w:val="99"/>
    <w:semiHidden/>
    <w:rsid w:val="00BA04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04E7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A04E7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A04E7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A04E7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55E5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255E5D"/>
    <w:rPr>
      <w:rFonts w:ascii="Times New Roman" w:cs="Times New Roman" w:eastAsia="Times New Roman" w:hAns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7D260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D2609"/>
  </w:style>
  <w:style w:styleId="Tekstrezerviranogmjesta" w:type="character">
    <w:name w:val="Placeholder Text"/>
    <w:basedOn w:val="Zadanifontodlomka"/>
    <w:uiPriority w:val="99"/>
    <w:semiHidden/>
    <w:rsid w:val="00BA04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04E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A04E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A04E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A04E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prosinca 2016.</izvorni_sadrzaj>
    <derivirana_varijabla naziv="DomainObject.DatumDonosenjaOdluke_1">22.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685</izvorni_sadrzaj>
    <derivirana_varijabla naziv="DomainObject.Predmet.Broj_1">685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2016.</izvorni_sadrzaj>
    <derivirana_varijabla naziv="DomainObject.Predmet.DatumOsnivanja_1">28.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St-685/2016</izvorni_sadrzaj>
    <derivirana_varijabla naziv="DomainObject.Predmet.OznakaBroj_1">St-685/2016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W.B.I.-WORLD INTERNATIONAL d.o.o. UMAG</izvorni_sadrzaj>
    <derivirana_varijabla naziv="DomainObject.Predmet.ProtustrankaFormated_1">  W.B.I.-WORLD INTERNATIONAL d.o.o. UMAG</derivirana_varijabla>
  </DomainObject.Predmet.ProtustrankaFormated>
  <DomainObject.Predmet.ProtustrankaFormatedOIB>
    <izvorni_sadrzaj>  W.B.I.-WORLD INTERNATIONAL d.o.o. UMAG, OIB 86826255112</izvorni_sadrzaj>
    <derivirana_varijabla naziv="DomainObject.Predmet.ProtustrankaFormatedOIB_1">  W.B.I.-WORLD INTERNATIONAL d.o.o. UMAG, OIB 86826255112</derivirana_varijabla>
  </DomainObject.Predmet.ProtustrankaFormatedOIB>
  <DomainObject.Predmet.ProtustrankaFormatedWithAdress>
    <izvorni_sadrzaj> W.B.I.-WORLD INTERNATIONAL d.o.o. UMAG, Miroslava Krleže 3, 52470 Umag</izvorni_sadrzaj>
    <derivirana_varijabla naziv="DomainObject.Predmet.ProtustrankaFormatedWithAdress_1"> W.B.I.-WORLD INTERNATIONAL d.o.o. UMAG, Miroslava Krleže 3, 52470 Umag</derivirana_varijabla>
  </DomainObject.Predmet.ProtustrankaFormatedWithAdress>
  <DomainObject.Predmet.ProtustrankaFormatedWithAdressOIB>
    <izvorni_sadrzaj> W.B.I.-WORLD INTERNATIONAL d.o.o. UMAG, OIB 86826255112, Miroslava Krleže 3, 52470 Umag</izvorni_sadrzaj>
    <derivirana_varijabla naziv="DomainObject.Predmet.ProtustrankaFormatedWithAdressOIB_1"> W.B.I.-WORLD INTERNATIONAL d.o.o. UMAG, OIB 86826255112, Miroslava Krleže 3, 52470 Umag</derivirana_varijabla>
  </DomainObject.Predmet.ProtustrankaFormatedWithAdressOIB>
  <DomainObject.Predmet.ProtustrankaWithAdress>
    <izvorni_sadrzaj>W.B.I.-WORLD INTERNATIONAL d.o.o. UMAG Miroslava Krleže 3, 52470 Umag</izvorni_sadrzaj>
    <derivirana_varijabla naziv="DomainObject.Predmet.ProtustrankaWithAdress_1">W.B.I.-WORLD INTERNATIONAL d.o.o. UMAG Miroslava Krleže 3, 52470 Umag</derivirana_varijabla>
  </DomainObject.Predmet.ProtustrankaWithAdress>
  <DomainObject.Predmet.ProtustrankaWithAdressOIB>
    <izvorni_sadrzaj>W.B.I.-WORLD INTERNATIONAL d.o.o. UMAG, OIB 86826255112, Miroslava Krleže 3, 52470 Umag</izvorni_sadrzaj>
    <derivirana_varijabla naziv="DomainObject.Predmet.ProtustrankaWithAdressOIB_1">W.B.I.-WORLD INTERNATIONAL d.o.o. UMAG, OIB 86826255112, Miroslava Krleže 3, 52470 Umag</derivirana_varijabla>
  </DomainObject.Predmet.ProtustrankaWithAdressOIB>
  <DomainObject.Predmet.ProtustrankaNazivFormated>
    <izvorni_sadrzaj>W.B.I.-WORLD INTERNATIONAL d.o.o. UMAG</izvorni_sadrzaj>
    <derivirana_varijabla naziv="DomainObject.Predmet.ProtustrankaNazivFormated_1">W.B.I.-WORLD INTERNATIONAL d.o.o. UMAG</derivirana_varijabla>
  </DomainObject.Predmet.ProtustrankaNazivFormated>
  <DomainObject.Predmet.ProtustrankaNazivFormatedOIB>
    <izvorni_sadrzaj>W.B.I.-WORLD INTERNATIONAL d.o.o. UMAG, OIB 86826255112</izvorni_sadrzaj>
    <derivirana_varijabla naziv="DomainObject.Predmet.ProtustrankaNazivFormatedOIB_1">W.B.I.-WORLD INTERNATIONAL d.o.o. UMAG, OIB 86826255112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9003.22</izvorni_sadrzaj>
    <derivirana_varijabla naziv="DomainObject.Predmet.TrenutnaVrijednost_1">9003.22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W.B.I.-WORLD INTERNATIONAL d.o.o. UMAG</item>
    </izvorni_sadrzaj>
    <derivirana_varijabla naziv="DomainObject.Predmet.ProtuStrankaListFormated_1">
      <item>W.B.I.-WORLD INTERNATIONAL d.o.o. UMAG</item>
    </derivirana_varijabla>
  </DomainObject.Predmet.ProtuStrankaListFormated>
  <DomainObject.Predmet.ProtuStrankaListFormatedOIB>
    <izvorni_sadrzaj>
      <item>W.B.I.-WORLD INTERNATIONAL d.o.o. UMAG, OIB 86826255112</item>
    </izvorni_sadrzaj>
    <derivirana_varijabla naziv="DomainObject.Predmet.ProtuStrankaListFormatedOIB_1">
      <item>W.B.I.-WORLD INTERNATIONAL d.o.o. UMAG, OIB 86826255112</item>
    </derivirana_varijabla>
  </DomainObject.Predmet.ProtuStrankaListFormatedOIB>
  <DomainObject.Predmet.ProtuStrankaListFormatedWithAdress>
    <izvorni_sadrzaj>
      <item>W.B.I.-WORLD INTERNATIONAL d.o.o. UMAG, Miroslava Krleže 3, 52470 Umag</item>
    </izvorni_sadrzaj>
    <derivirana_varijabla naziv="DomainObject.Predmet.ProtuStrankaListFormatedWithAdress_1">
      <item>W.B.I.-WORLD INTERNATIONAL d.o.o. UMAG, Miroslava Krleže 3, 52470 Umag</item>
    </derivirana_varijabla>
  </DomainObject.Predmet.ProtuStrankaListFormatedWithAdress>
  <DomainObject.Predmet.ProtuStrankaListFormatedWithAdressOIB>
    <izvorni_sadrzaj>
      <item>W.B.I.-WORLD INTERNATIONAL d.o.o. UMAG, OIB 86826255112, Miroslava Krleže 3, 52470 Umag</item>
    </izvorni_sadrzaj>
    <derivirana_varijabla naziv="DomainObject.Predmet.ProtuStrankaListFormatedWithAdressOIB_1">
      <item>W.B.I.-WORLD INTERNATIONAL d.o.o. UMAG, OIB 86826255112, Miroslava Krleže 3, 52470 Umag</item>
    </derivirana_varijabla>
  </DomainObject.Predmet.ProtuStrankaListFormatedWithAdressOIB>
  <DomainObject.Predmet.ProtuStrankaListNazivFormated>
    <izvorni_sadrzaj>
      <item>W.B.I.-WORLD INTERNATIONAL d.o.o. UMAG</item>
    </izvorni_sadrzaj>
    <derivirana_varijabla naziv="DomainObject.Predmet.ProtuStrankaListNazivFormated_1">
      <item>W.B.I.-WORLD INTERNATIONAL d.o.o. UMAG</item>
    </derivirana_varijabla>
  </DomainObject.Predmet.ProtuStrankaListNazivFormated>
  <DomainObject.Predmet.ProtuStrankaListNazivFormatedOIB>
    <izvorni_sadrzaj>
      <item>W.B.I.-WORLD INTERNATIONAL d.o.o. UMAG, OIB 86826255112</item>
    </izvorni_sadrzaj>
    <derivirana_varijabla naziv="DomainObject.Predmet.ProtuStrankaListNazivFormatedOIB_1">
      <item>W.B.I.-WORLD INTERNATIONAL d.o.o. UMAG, OIB 86826255112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prosinca 2016.</izvorni_sadrzaj>
    <derivirana_varijabla naziv="DomainObject.Datum_1">22.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W.B.I.-WORLD INTERNATIONAL d.o.o. UMAG</izvorni_sadrzaj>
    <derivirana_varijabla naziv="DomainObject.Predmet.ProtustrankaIDrugi_1">W.B.I.-WORLD INTERNATIONAL d.o.o.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W.B.I.-WORLD INTERNATIONAL d.o.o. UMAG, OIB 86826255112, Miroslava Krleže 3, 52470 Umag</izvorni_sadrzaj>
    <derivirana_varijabla naziv="DomainObject.Predmet.ProtustrankaIDrugiAdressOIB_1">W.B.I.-WORLD INTERNATIONAL d.o.o. UMAG, OIB 86826255112, Miroslava Krleže 3,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W.B.I.-WORLD INTERNATIONAL d.o.o. UMAG</item>
      <item>FINANCIJSKA AGENCIJA, RC RIJEKA, PODRUŽNICA PULA, PULA</item>
    </izvorni_sadrzaj>
    <derivirana_varijabla naziv="DomainObject.Predmet.SudioniciListNaziv_1">
      <item>W.B.I.-WORLD INTERNATIONAL d.o.o. UMAG</item>
      <item>FINANCIJSKA AGENCIJA, RC RIJEKA, PODRUŽNICA PULA, PULA</item>
    </derivirana_varijabla>
  </DomainObject.Predmet.SudioniciListNaziv>
  <DomainObject.Predmet.SudioniciListAdressOIB>
    <izvorni_sadrzaj>
      <item>W.B.I.-WORLD INTERNATIONAL d.o.o. UMAG, OIB 86826255112, Miroslava Krleže 3,52470 Umag</item>
      <item>FINANCIJSKA AGENCIJA, RC RIJEKA, PODRUŽNICA PULA, PULA, OIB 85821130368, Giardini 5,52100 Pula</item>
    </izvorni_sadrzaj>
    <derivirana_varijabla naziv="DomainObject.Predmet.SudioniciListAdressOIB_1">
      <item>W.B.I.-WORLD INTERNATIONAL d.o.o. UMAG, OIB 86826255112, Miroslava Krleže 3,52470 Umag</item>
      <item>FINANCIJSKA AGENCIJA, RC RIJEKA,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86826255112</item>
      <item>, OIB 85821130368</item>
    </izvorni_sadrzaj>
    <derivirana_varijabla naziv="DomainObject.Predmet.SudioniciListNazivOIB_1">
      <item>, OIB 86826255112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206</properties:Words>
  <properties:Characters>1039</properties:Characters>
  <properties:Lines>49</properties:Lines>
  <properties:Paragraphs>17</properties:Paragraphs>
  <properties:TotalTime>76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2016-11-29T08:00:00Z</dcterms:created>
  <dc:creator>Krešimir Torbarina</dc:creator>
  <cp:lastModifiedBy>Krešimir Torbarina</cp:lastModifiedBy>
  <cp:lastPrinted>2016-11-29T13:57:00Z</cp:lastPrinted>
  <dcterms:modified xmlns:xsi="http://www.w3.org/2001/XMLSchema-instance" xsi:type="dcterms:W3CDTF">2016-12-22T12:25:00Z</dcterms:modified>
  <cp:revision>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