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2a35" w14:paraId="ad92a35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2319" w:rsidR="00BC42C5">
      <w:pPr>
        <w:spacing w:lineRule="auto" w:line="240" w:after="0"/>
        <w:ind w:firstLine="708"/>
      </w:pP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D912BB" w:rsidP="00D912BB" w:rsidR="00D912BB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AD4C85">
        <w:rPr>
          <w:rFonts w:cs="Times New Roman" w:hAnsi="Times New Roman" w:ascii="Times New Roman"/>
          <w:szCs w:val="24"/>
          <w:lang w:val="hr-HR"/>
        </w:rPr>
        <w:t>5. listopada 2018.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907DFE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907DFE">
        <w:rPr>
          <w:sz w:val="24"/>
          <w:szCs w:val="24"/>
        </w:rPr>
        <w:t xml:space="preserve"> </w:t>
      </w:r>
      <w:proofErr w:type="spellStart"/>
      <w:r w:rsidR="00AD4C85" w:rsidRPr="00AD4C85">
        <w:rPr>
          <w:sz w:val="24"/>
          <w:szCs w:val="24"/>
        </w:rPr>
        <w:t>Safia</w:t>
      </w:r>
      <w:proofErr w:type="spellEnd"/>
      <w:r w:rsidR="00AD4C85" w:rsidRPr="00AD4C85">
        <w:rPr>
          <w:sz w:val="24"/>
          <w:szCs w:val="24"/>
        </w:rPr>
        <w:t xml:space="preserve"> d.o.o. za poslovanje nekretninama (Grad Crikvenica), Emila Antića 68, MBS: 040313805, OIB: 40959319477</w:t>
      </w:r>
      <w:r w:rsidR="00B905DF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ima ukupan dug evidentiran na temelju neizvršenih osnova za plaćanje  u iznosu od </w:t>
      </w:r>
      <w:r w:rsidR="00AD4C85">
        <w:rPr>
          <w:sz w:val="24"/>
          <w:szCs w:val="24"/>
        </w:rPr>
        <w:t>5.081,99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9A3B29"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 w:rsidR="009A3B29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 w:rsidR="009A3B29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proofErr w:type="spellStart"/>
      <w:r w:rsidR="00AD4C85">
        <w:rPr>
          <w:sz w:val="24"/>
          <w:szCs w:val="24"/>
        </w:rPr>
        <w:t>Eltay</w:t>
      </w:r>
      <w:proofErr w:type="spellEnd"/>
      <w:r w:rsidR="00AD4C85">
        <w:rPr>
          <w:sz w:val="24"/>
          <w:szCs w:val="24"/>
        </w:rPr>
        <w:t xml:space="preserve"> </w:t>
      </w:r>
      <w:proofErr w:type="spellStart"/>
      <w:r w:rsidR="00AD4C85">
        <w:rPr>
          <w:sz w:val="24"/>
          <w:szCs w:val="24"/>
        </w:rPr>
        <w:t>Dilbazi</w:t>
      </w:r>
      <w:proofErr w:type="spellEnd"/>
      <w:r w:rsidR="00AD4C85">
        <w:rPr>
          <w:sz w:val="24"/>
          <w:szCs w:val="24"/>
        </w:rPr>
        <w:t xml:space="preserve">, OIB 28832563204, Češka, Prag, Argentinska 194/12, i </w:t>
      </w:r>
      <w:proofErr w:type="spellStart"/>
      <w:r w:rsidR="00AD4C85">
        <w:rPr>
          <w:sz w:val="24"/>
          <w:szCs w:val="24"/>
        </w:rPr>
        <w:t>Bahruz</w:t>
      </w:r>
      <w:proofErr w:type="spellEnd"/>
      <w:r w:rsidR="00AD4C85">
        <w:rPr>
          <w:sz w:val="24"/>
          <w:szCs w:val="24"/>
        </w:rPr>
        <w:t xml:space="preserve"> </w:t>
      </w:r>
      <w:proofErr w:type="spellStart"/>
      <w:r w:rsidR="00AD4C85">
        <w:rPr>
          <w:sz w:val="24"/>
          <w:szCs w:val="24"/>
        </w:rPr>
        <w:t>Dilbazi</w:t>
      </w:r>
      <w:proofErr w:type="spellEnd"/>
      <w:r w:rsidR="00AD4C85">
        <w:rPr>
          <w:sz w:val="24"/>
          <w:szCs w:val="24"/>
        </w:rPr>
        <w:t xml:space="preserve">, OIB 99488437351, Azerbajdžan, Baku, H. </w:t>
      </w:r>
      <w:proofErr w:type="spellStart"/>
      <w:r w:rsidR="00AD4C85">
        <w:rPr>
          <w:sz w:val="24"/>
          <w:szCs w:val="24"/>
        </w:rPr>
        <w:t>Babašov</w:t>
      </w:r>
      <w:proofErr w:type="spellEnd"/>
      <w:r w:rsidR="00AD4C85">
        <w:rPr>
          <w:sz w:val="24"/>
          <w:szCs w:val="24"/>
        </w:rPr>
        <w:t xml:space="preserve"> 2/4</w:t>
      </w:r>
      <w:r w:rsidRPr="00F9302C">
        <w:rPr>
          <w:sz w:val="24"/>
          <w:szCs w:val="24"/>
        </w:rPr>
        <w:t>) da u roku od 15 dana od dana objave oglasa podnes</w:t>
      </w:r>
      <w:r w:rsidR="00AD4C85"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AD4C85">
        <w:rPr>
          <w:sz w:val="24"/>
          <w:szCs w:val="24"/>
        </w:rPr>
        <w:t>452/18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8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AD4C85">
      <w:rPr>
        <w:sz w:val="24"/>
        <w:szCs w:val="24"/>
      </w:rPr>
      <w:t>452/18-5</w:t>
    </w:r>
  </w:p>
  <w:p w:rsidRDefault="000C68F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C68F9"/>
    <w:rsid w:val="000E0D06"/>
    <w:rsid w:val="00106D32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F013B"/>
    <w:rsid w:val="004259F8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F54A1"/>
    <w:rsid w:val="008F6F2C"/>
    <w:rsid w:val="00907DFE"/>
    <w:rsid w:val="0091590A"/>
    <w:rsid w:val="00917662"/>
    <w:rsid w:val="00955BE6"/>
    <w:rsid w:val="009A3B29"/>
    <w:rsid w:val="009F3074"/>
    <w:rsid w:val="00A17CA7"/>
    <w:rsid w:val="00A621D8"/>
    <w:rsid w:val="00AD4C85"/>
    <w:rsid w:val="00AF6644"/>
    <w:rsid w:val="00B52765"/>
    <w:rsid w:val="00B905DF"/>
    <w:rsid w:val="00BC42C5"/>
    <w:rsid w:val="00C20DEA"/>
    <w:rsid w:val="00C21903"/>
    <w:rsid w:val="00C25006"/>
    <w:rsid w:val="00C37461"/>
    <w:rsid w:val="00C44F6C"/>
    <w:rsid w:val="00CB369A"/>
    <w:rsid w:val="00D912BB"/>
    <w:rsid w:val="00E32E7F"/>
    <w:rsid w:val="00E91524"/>
    <w:rsid w:val="00E97B5B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8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8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8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8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8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8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8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8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St-452/2018</izvorni_sadrzaj>
    <derivirana_varijabla naziv="DomainObject.Predmet.OznakaBroj_1">St-452/2018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SAFIA d.o.o.</izvorni_sadrzaj>
    <derivirana_varijabla naziv="DomainObject.Predmet.ProtustrankaFormated_1">  SAFIA d.o.o.</derivirana_varijabla>
  </DomainObject.Predmet.ProtustrankaFormated>
  <DomainObject.Predmet.ProtustrankaFormatedOIB>
    <izvorni_sadrzaj>  SAFIA d.o.o., OIB 40959319477</izvorni_sadrzaj>
    <derivirana_varijabla naziv="DomainObject.Predmet.ProtustrankaFormatedOIB_1">  SAFIA d.o.o., OIB 40959319477</derivirana_varijabla>
  </DomainObject.Predmet.ProtustrankaFormatedOIB>
  <DomainObject.Predmet.ProtustrankaFormatedWithAdress>
    <izvorni_sadrzaj> SAFIA d.o.o., Emila Antića 68, 51266 Selce</izvorni_sadrzaj>
    <derivirana_varijabla naziv="DomainObject.Predmet.ProtustrankaFormatedWithAdress_1"> SAFIA d.o.o., Emila Antića 68, 51266 Selce</derivirana_varijabla>
  </DomainObject.Predmet.ProtustrankaFormatedWithAdress>
  <DomainObject.Predmet.ProtustrankaFormatedWithAdressOIB>
    <izvorni_sadrzaj> SAFIA d.o.o., OIB 40959319477, Emila Antića 68, 51266 Selce</izvorni_sadrzaj>
    <derivirana_varijabla naziv="DomainObject.Predmet.ProtustrankaFormatedWithAdressOIB_1"> SAFIA d.o.o., OIB 40959319477, Emila Antića 68, 51266 Selce</derivirana_varijabla>
  </DomainObject.Predmet.ProtustrankaFormatedWithAdressOIB>
  <DomainObject.Predmet.ProtustrankaWithAdress>
    <izvorni_sadrzaj>SAFIA d.o.o. Emila Antića 68, 51266 Selce</izvorni_sadrzaj>
    <derivirana_varijabla naziv="DomainObject.Predmet.ProtustrankaWithAdress_1">SAFIA d.o.o. Emila Antića 68, 51266 Selce</derivirana_varijabla>
  </DomainObject.Predmet.ProtustrankaWithAdress>
  <DomainObject.Predmet.ProtustrankaWithAdressOIB>
    <izvorni_sadrzaj>SAFIA d.o.o., OIB 40959319477, Emila Antića 68, 51266 Selce</izvorni_sadrzaj>
    <derivirana_varijabla naziv="DomainObject.Predmet.ProtustrankaWithAdressOIB_1">SAFIA d.o.o., OIB 40959319477, Emila Antića 68, 51266 Selce</derivirana_varijabla>
  </DomainObject.Predmet.ProtustrankaWithAdressOIB>
  <DomainObject.Predmet.ProtustrankaNazivFormated>
    <izvorni_sadrzaj>SAFIA d.o.o.</izvorni_sadrzaj>
    <derivirana_varijabla naziv="DomainObject.Predmet.ProtustrankaNazivFormated_1">SAFIA d.o.o.</derivirana_varijabla>
  </DomainObject.Predmet.ProtustrankaNazivFormated>
  <DomainObject.Predmet.ProtustrankaNazivFormatedOIB>
    <izvorni_sadrzaj>SAFIA d.o.o., OIB 40959319477</izvorni_sadrzaj>
    <derivirana_varijabla naziv="DomainObject.Predmet.ProtustrankaNazivFormatedOIB_1">SAFIA d.o.o., OIB 40959319477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SAFIA d.o.o.</item>
    </izvorni_sadrzaj>
    <derivirana_varijabla naziv="DomainObject.Predmet.ProtuStrankaListFormated_1">
      <item>SAFIA d.o.o.</item>
    </derivirana_varijabla>
  </DomainObject.Predmet.ProtuStrankaListFormated>
  <DomainObject.Predmet.ProtuStrankaListFormatedOIB>
    <izvorni_sadrzaj>
      <item>SAFIA d.o.o., OIB 40959319477</item>
    </izvorni_sadrzaj>
    <derivirana_varijabla naziv="DomainObject.Predmet.ProtuStrankaListFormatedOIB_1">
      <item>SAFIA d.o.o., OIB 40959319477</item>
    </derivirana_varijabla>
  </DomainObject.Predmet.ProtuStrankaListFormatedOIB>
  <DomainObject.Predmet.ProtuStrankaListFormatedWithAdress>
    <izvorni_sadrzaj>
      <item>SAFIA d.o.o., Emila Antića 68, 51266 Selce</item>
    </izvorni_sadrzaj>
    <derivirana_varijabla naziv="DomainObject.Predmet.ProtuStrankaListFormatedWithAdress_1">
      <item>SAFIA d.o.o., Emila Antića 68, 51266 Selce</item>
    </derivirana_varijabla>
  </DomainObject.Predmet.ProtuStrankaListFormatedWithAdress>
  <DomainObject.Predmet.ProtuStrankaListFormatedWithAdressOIB>
    <izvorni_sadrzaj>
      <item>SAFIA d.o.o., OIB 40959319477, Emila Antića 68, 51266 Selce</item>
    </izvorni_sadrzaj>
    <derivirana_varijabla naziv="DomainObject.Predmet.ProtuStrankaListFormatedWithAdressOIB_1">
      <item>SAFIA d.o.o., OIB 40959319477, Emila Antića 68, 51266 Selce</item>
    </derivirana_varijabla>
  </DomainObject.Predmet.ProtuStrankaListFormatedWithAdressOIB>
  <DomainObject.Predmet.ProtuStrankaListNazivFormated>
    <izvorni_sadrzaj>
      <item>SAFIA d.o.o.</item>
    </izvorni_sadrzaj>
    <derivirana_varijabla naziv="DomainObject.Predmet.ProtuStrankaListNazivFormated_1">
      <item>SAFIA d.o.o.</item>
    </derivirana_varijabla>
  </DomainObject.Predmet.ProtuStrankaListNazivFormated>
  <DomainObject.Predmet.ProtuStrankaListNazivFormatedOIB>
    <izvorni_sadrzaj>
      <item>SAFIA d.o.o., OIB 40959319477</item>
    </izvorni_sadrzaj>
    <derivirana_varijabla naziv="DomainObject.Predmet.ProtuStrankaListNazivFormatedOIB_1">
      <item>SAFIA d.o.o., OIB 40959319477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SAFIA d.o.o.</izvorni_sadrzaj>
    <derivirana_varijabla naziv="DomainObject.Predmet.ProtustrankaIDrugi_1">SAFIA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SAFIA d.o.o., OIB 40959319477, Emila Antića 68, 51266 Selce</izvorni_sadrzaj>
    <derivirana_varijabla naziv="DomainObject.Predmet.ProtustrankaIDrugiAdressOIB_1">SAFIA d.o.o., OIB 40959319477, Emila Antića 68,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SAFIA d.o.o.</item>
    </izvorni_sadrzaj>
    <derivirana_varijabla naziv="DomainObject.Predmet.SudioniciListNaziv_1">
      <item>FINA  Rijeka</item>
      <item>SAFIA d.o.o.</item>
    </derivirana_varijabla>
  </DomainObject.Predmet.SudioniciListNaziv>
  <DomainObject.Predmet.SudioniciListAdressOIB>
    <izvorni_sadrzaj>
      <item>FINA  Rijeka, OIB 85821130368, Frana Kurelca 8,51000 Rijeka</item>
      <item>SAFIA d.o.o., OIB 40959319477, Emila Antića 68,51266 Selce</item>
    </izvorni_sadrzaj>
    <derivirana_varijabla naziv="DomainObject.Predmet.SudioniciListAdressOIB_1">
      <item>FINA  Rijeka, OIB 85821130368, Frana Kurelca 8,51000 Rijeka</item>
      <item>SAFIA d.o.o., OIB 40959319477, Emila Antića 68,51266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40959319477</item>
    </izvorni_sadrzaj>
    <derivirana_varijabla naziv="DomainObject.Predmet.SudioniciListNazivOIB_1">
      <item>, OIB 85821130368</item>
      <item>, OIB 40959319477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1364</properties:Characters>
  <properties:Lines>33</properties:Lines>
  <properties:Paragraphs>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2018-10-05T06:43:00Z</cp:lastPrinted>
  <dcterms:modified xmlns:xsi="http://www.w3.org/2001/XMLSchema-instance" xsi:type="dcterms:W3CDTF">2018-10-05T06:44:00Z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(skraćeni stečaj oglas ARISTID.docx)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