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8439" w14:paraId="e858439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</w:t>
      </w:r>
      <w:r w:rsidR="00206854">
        <w:rPr>
          <w:rFonts w:hAnsi="Times New Roman" w:ascii="Times New Roman"/>
        </w:rPr>
        <w:t>7106/2016-37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206854" w:rsidR="003C2D98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206854" w:rsidRPr="00206854">
        <w:rPr>
          <w:rFonts w:hAnsi="Times New Roman" w:ascii="Times New Roman"/>
        </w:rPr>
        <w:t xml:space="preserve">Trgovački sud u Zagrebu, Stalna služba u Karlovcu, po sucu Vesni Fundurulić Perišin, u stečajnom postupku nad dužnikom MODA MAXIMA d.o.o. u stečaju, Zagreb, Zinke Kunc 2, OIB: 43482713651, </w:t>
      </w:r>
      <w:r w:rsidR="00206854">
        <w:rPr>
          <w:rFonts w:hAnsi="Times New Roman" w:ascii="Times New Roman"/>
        </w:rPr>
        <w:t>2</w:t>
      </w:r>
      <w:r w:rsidR="00206854" w:rsidRPr="00206854">
        <w:rPr>
          <w:rFonts w:hAnsi="Times New Roman" w:ascii="Times New Roman"/>
        </w:rPr>
        <w:t>7. ožujka 2019.,</w:t>
      </w:r>
    </w:p>
    <w:p w:rsidRDefault="00206854" w:rsidP="00206854" w:rsidR="00206854" w:rsidRPr="003C2D98">
      <w:pPr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206854" w:rsidR="00206854" w:rsidRPr="00206854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 w:rsidR="00691300">
        <w:rPr>
          <w:rFonts w:hAnsi="Times New Roman" w:ascii="Times New Roman"/>
        </w:rPr>
        <w:t xml:space="preserve"> u stečajnom postupka nekretnine</w:t>
      </w:r>
      <w:r w:rsidRPr="003C2D98">
        <w:rPr>
          <w:rFonts w:hAnsi="Times New Roman" w:ascii="Times New Roman"/>
        </w:rPr>
        <w:t xml:space="preserve"> u vlasništvu stečajnog dužnika </w:t>
      </w:r>
      <w:r w:rsidR="00206854" w:rsidRPr="00206854">
        <w:rPr>
          <w:rFonts w:hAnsi="Times New Roman" w:ascii="Times New Roman"/>
        </w:rPr>
        <w:t>MODA MAXIMA d.o.o. u stečaju, Zagreb, Zinke Kunc 2, OIB: 43482713651</w:t>
      </w:r>
      <w:r w:rsidRPr="003C2D98">
        <w:rPr>
          <w:rFonts w:hAnsi="Times New Roman" w:ascii="Times New Roman"/>
        </w:rPr>
        <w:t xml:space="preserve">, </w:t>
      </w:r>
      <w:r w:rsidR="00206854" w:rsidRPr="00206854">
        <w:rPr>
          <w:rFonts w:hAnsi="Times New Roman" w:ascii="Times New Roman"/>
        </w:rPr>
        <w:t>uz odgovarajuću primjenu pravila ovršnog postupka o ovrsi na nekretnini, upisane u zemljišnim knjigama Općinskog građanskog suda u Zagrebu, Zemljišnoknjižni odjel Zagreb, k.o.</w:t>
      </w:r>
      <w:r w:rsidR="00206854">
        <w:rPr>
          <w:rFonts w:hAnsi="Times New Roman" w:ascii="Times New Roman"/>
        </w:rPr>
        <w:t xml:space="preserve"> 999901</w:t>
      </w:r>
      <w:r w:rsidR="00206854" w:rsidRPr="00206854">
        <w:rPr>
          <w:rFonts w:hAnsi="Times New Roman" w:ascii="Times New Roman"/>
        </w:rPr>
        <w:t xml:space="preserve">, </w:t>
      </w:r>
      <w:r w:rsidR="00206854">
        <w:rPr>
          <w:rFonts w:hAnsi="Times New Roman" w:ascii="Times New Roman"/>
        </w:rPr>
        <w:t>Grad Zaagreb</w:t>
      </w:r>
      <w:r w:rsidR="00206854" w:rsidRPr="00206854">
        <w:rPr>
          <w:rFonts w:hAnsi="Times New Roman" w:ascii="Times New Roman"/>
        </w:rPr>
        <w:t xml:space="preserve">, zk. ul. </w:t>
      </w:r>
      <w:r w:rsidR="00206854">
        <w:rPr>
          <w:rFonts w:hAnsi="Times New Roman" w:ascii="Times New Roman"/>
        </w:rPr>
        <w:t>23656</w:t>
      </w:r>
      <w:r w:rsidR="00206854" w:rsidRPr="00206854">
        <w:rPr>
          <w:rFonts w:hAnsi="Times New Roman" w:ascii="Times New Roman"/>
        </w:rPr>
        <w:t>, kč.br.</w:t>
      </w:r>
      <w:r w:rsidR="00206854">
        <w:rPr>
          <w:rFonts w:hAnsi="Times New Roman" w:ascii="Times New Roman"/>
        </w:rPr>
        <w:t>2365/1</w:t>
      </w:r>
      <w:r w:rsidR="00206854" w:rsidRPr="00206854">
        <w:rPr>
          <w:rFonts w:hAnsi="Times New Roman" w:ascii="Times New Roman"/>
        </w:rPr>
        <w:t>,</w:t>
      </w:r>
      <w:r w:rsidR="00206854" w:rsidRPr="00206854">
        <w:t xml:space="preserve"> </w:t>
      </w:r>
      <w:r w:rsidR="00206854">
        <w:rPr>
          <w:rFonts w:hAnsi="Times New Roman" w:ascii="Times New Roman"/>
        </w:rPr>
        <w:t>zgrada br. 52 i 10 u Zagrebu, Vlaška ul.- I</w:t>
      </w:r>
      <w:r w:rsidR="00206854" w:rsidRPr="00206854">
        <w:rPr>
          <w:rFonts w:hAnsi="Times New Roman" w:ascii="Times New Roman"/>
        </w:rPr>
        <w:t xml:space="preserve">blerov trg, tlocrtne površine 3056 čm i trg , ukupne površine </w:t>
      </w:r>
      <w:r w:rsidR="00206854">
        <w:rPr>
          <w:rFonts w:hAnsi="Times New Roman" w:ascii="Times New Roman"/>
        </w:rPr>
        <w:t>3097</w:t>
      </w:r>
      <w:r w:rsidR="00206854" w:rsidRPr="00206854">
        <w:rPr>
          <w:rFonts w:hAnsi="Times New Roman" w:ascii="Times New Roman"/>
        </w:rPr>
        <w:t xml:space="preserve"> m2 i to:</w:t>
      </w:r>
    </w:p>
    <w:p w:rsidRDefault="00206854" w:rsidP="00206854" w:rsidR="00206854" w:rsidRPr="00206854">
      <w:pPr>
        <w:pStyle w:val="Tijeloteksta"/>
        <w:ind w:firstLine="720"/>
        <w:rPr>
          <w:rFonts w:hAnsi="Times New Roman" w:ascii="Times New Roman"/>
        </w:rPr>
      </w:pPr>
    </w:p>
    <w:p w:rsidRDefault="00206854" w:rsidP="00206854" w:rsidR="00206854" w:rsidRPr="00206854">
      <w:pPr>
        <w:pStyle w:val="Tijeloteksta"/>
        <w:ind w:firstLine="720"/>
        <w:rPr>
          <w:rFonts w:hAnsi="Times New Roman" w:ascii="Times New Roman"/>
        </w:rPr>
      </w:pPr>
      <w:r w:rsidRPr="00206854">
        <w:rPr>
          <w:rFonts w:hAnsi="Times New Roman" w:ascii="Times New Roman"/>
        </w:rPr>
        <w:t xml:space="preserve">76. Suvlasnički dio: 0,1406/100 ETAŽNO VLASNIŠTVO (E-76)   </w:t>
      </w:r>
    </w:p>
    <w:p w:rsidRDefault="00206854" w:rsidP="00206854" w:rsidR="00206854">
      <w:pPr>
        <w:pStyle w:val="Tijeloteksta"/>
        <w:ind w:firstLine="720"/>
        <w:rPr>
          <w:rFonts w:hAnsi="Times New Roman" w:ascii="Times New Roman"/>
        </w:rPr>
      </w:pPr>
      <w:r w:rsidRPr="00206854">
        <w:rPr>
          <w:rFonts w:hAnsi="Times New Roman" w:ascii="Times New Roman"/>
        </w:rPr>
        <w:t xml:space="preserve"> 1. "shoping-centar - lokal" na etaži "PR" u planu označeno oznakom "233" i bojano crveno, korisne površine zatvorenog prostora K p = 40,40 čm.</w:t>
      </w:r>
    </w:p>
    <w:p w:rsidRDefault="00206854" w:rsidP="00206854" w:rsidR="00206854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206854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206854" w:rsidRPr="00206854">
        <w:rPr>
          <w:rFonts w:hAnsi="Times New Roman" w:ascii="Times New Roman"/>
        </w:rPr>
        <w:t>Općinskog građanskog suda u Zagrebu, Zemljišnoknjižni odjel Zagreb</w:t>
      </w:r>
      <w:r w:rsidR="00206854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206854">
        <w:rPr>
          <w:rFonts w:hAnsi="Times New Roman" w:ascii="Times New Roman"/>
        </w:rPr>
        <w:t>7106/2016-20</w:t>
      </w:r>
      <w:r w:rsidRPr="003C2D98">
        <w:rPr>
          <w:rFonts w:hAnsi="Times New Roman" w:ascii="Times New Roman"/>
        </w:rPr>
        <w:t xml:space="preserve"> od </w:t>
      </w:r>
      <w:r w:rsidR="00206854">
        <w:rPr>
          <w:rFonts w:hAnsi="Times New Roman" w:ascii="Times New Roman"/>
        </w:rPr>
        <w:t xml:space="preserve">21. studenog </w:t>
      </w:r>
      <w:r>
        <w:rPr>
          <w:rFonts w:hAnsi="Times New Roman" w:ascii="Times New Roman"/>
        </w:rPr>
        <w:t>2018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 w:rsidR="00691300">
        <w:rPr>
          <w:rFonts w:hAnsi="Times New Roman" w:ascii="Times New Roman"/>
        </w:rPr>
        <w:t>čini stečajnu masu ulazi i nekretnina navedena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 w:rsidR="00206854">
        <w:rPr>
          <w:rFonts w:hAnsi="Times New Roman" w:ascii="Times New Roman"/>
        </w:rPr>
        <w:t>12. ožujka</w:t>
      </w:r>
      <w:r w:rsidR="00691300">
        <w:rPr>
          <w:rFonts w:hAnsi="Times New Roman" w:ascii="Times New Roman"/>
        </w:rPr>
        <w:t xml:space="preserve"> </w:t>
      </w:r>
      <w:r w:rsidR="00A34A9E">
        <w:rPr>
          <w:rFonts w:hAnsi="Times New Roman" w:ascii="Times New Roman"/>
        </w:rPr>
        <w:t>2019.</w:t>
      </w:r>
      <w:r w:rsidRPr="003C2D98">
        <w:rPr>
          <w:rFonts w:hAnsi="Times New Roman" w:ascii="Times New Roman"/>
        </w:rPr>
        <w:t xml:space="preserve"> sudu podnesak</w:t>
      </w:r>
      <w:r w:rsidR="00B80BF8">
        <w:rPr>
          <w:rFonts w:hAnsi="Times New Roman" w:ascii="Times New Roman"/>
        </w:rPr>
        <w:t xml:space="preserve"> kojim stavlja p</w:t>
      </w:r>
      <w:r w:rsidR="00691300">
        <w:rPr>
          <w:rFonts w:hAnsi="Times New Roman" w:ascii="Times New Roman"/>
        </w:rPr>
        <w:t>rijedlog za unovčenje nekretnine stečajnog dužnika navedene</w:t>
      </w:r>
      <w:r w:rsidR="00B80BF8">
        <w:rPr>
          <w:rFonts w:hAnsi="Times New Roman" w:ascii="Times New Roman"/>
        </w:rPr>
        <w:t xml:space="preserve"> 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691300" w:rsidP="00206854" w:rsidR="00206854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Navedena  nekretnina</w:t>
      </w:r>
      <w:r w:rsidR="003C2D98"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opterećena</w:t>
      </w:r>
      <w:r w:rsidR="003C2D98" w:rsidRPr="003C2D98">
        <w:rPr>
          <w:rFonts w:hAnsi="Times New Roman" w:ascii="Times New Roman"/>
        </w:rPr>
        <w:t xml:space="preserve"> su razlučnim pravom za korist vjerovnika </w:t>
      </w:r>
      <w:r w:rsidR="00E34B96">
        <w:rPr>
          <w:rFonts w:hAnsi="Times New Roman" w:ascii="Times New Roman"/>
        </w:rPr>
        <w:t>Republika Hrvatska, Ministarstvo financija, Porezna uprava, Područni ured Z</w:t>
      </w:r>
      <w:r w:rsidR="00E34B96" w:rsidRPr="00206854">
        <w:rPr>
          <w:rFonts w:hAnsi="Times New Roman" w:ascii="Times New Roman"/>
        </w:rPr>
        <w:t>agreb</w:t>
      </w:r>
      <w:r w:rsidR="00E34B96">
        <w:rPr>
          <w:rFonts w:hAnsi="Times New Roman" w:ascii="Times New Roman"/>
        </w:rPr>
        <w:t>.</w:t>
      </w:r>
    </w:p>
    <w:p w:rsidRDefault="00206854" w:rsidP="00206854" w:rsidR="00206854">
      <w:pPr>
        <w:pStyle w:val="Tijeloteksta"/>
        <w:ind w:firstLine="720"/>
        <w:rPr>
          <w:rFonts w:hAnsi="Times New Roman" w:ascii="Times New Roman"/>
        </w:rPr>
      </w:pPr>
    </w:p>
    <w:p w:rsidRDefault="003C2D98" w:rsidP="0020685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E34B96">
        <w:rPr>
          <w:rFonts w:hAnsi="Times New Roman" w:ascii="Times New Roman"/>
        </w:rPr>
        <w:t>27</w:t>
      </w:r>
      <w:r w:rsidR="001C1D3E">
        <w:rPr>
          <w:rFonts w:hAnsi="Times New Roman" w:ascii="Times New Roman"/>
        </w:rPr>
        <w:t>. ožujka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AE1BD3">
        <w:rPr>
          <w:rFonts w:hAnsi="Times New Roman" w:ascii="Times New Roman"/>
        </w:rPr>
        <w:t>, v.r.</w:t>
      </w:r>
    </w:p>
    <w:p w:rsidRDefault="00AE1BD3" w:rsidP="00B80BF8" w:rsidR="00AE1BD3">
      <w:pPr>
        <w:pStyle w:val="Tijeloteksta"/>
        <w:jc w:val="right"/>
        <w:rPr>
          <w:rFonts w:hAnsi="Times New Roman" w:ascii="Times New Roman"/>
        </w:rPr>
      </w:pPr>
    </w:p>
    <w:p w:rsidRDefault="00AE1BD3" w:rsidP="00C339BE" w:rsidR="00AE1BD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otpravka-ovlašteni službenik:</w:t>
      </w:r>
    </w:p>
    <w:p w:rsidRDefault="00AE1BD3" w:rsidP="00B80BF8" w:rsidR="00AE1BD3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  <w:r>
        <w:rPr>
          <w:rFonts w:hAnsi="Times New Roman" w:ascii="Times New Roman"/>
        </w:rPr>
        <w:t xml:space="preserve"> 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940489" w:rsidP="003C2D98" w:rsidR="00940489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792419" w:rsidR="00940489">
      <w:pPr>
        <w:pStyle w:val="Tijeloteksta"/>
        <w:ind w:firstLine="720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razlučni vjerovnici. Rok </w:t>
      </w:r>
    </w:p>
    <w:p w:rsidRDefault="003C2D98" w:rsidP="00792419" w:rsidR="00940489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792419" w:rsidR="003C2D98" w:rsidRPr="003C2D98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3C2D98" w:rsidR="00463152" w:rsidRPr="00E9739E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B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4B96" w:rsidP="00E34B96" w:rsidR="0014159D" w:rsidRPr="00860790">
    <w:pPr>
      <w:pStyle w:val="Zaglavlje"/>
      <w:jc w:val="right"/>
      <w:rPr>
        <w:rFonts w:hAnsi="Times New Roman" w:ascii="Times New Roman"/>
      </w:rPr>
    </w:pPr>
    <w:r w:rsidRPr="00E34B96">
      <w:rPr>
        <w:rFonts w:hAnsi="Times New Roman" w:ascii="Times New Roman"/>
      </w:rPr>
      <w:t>3 St-7106/2016-37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1D3E"/>
    <w:rsid w:val="001C21EC"/>
    <w:rsid w:val="00200EA5"/>
    <w:rsid w:val="00206854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411D03"/>
    <w:rsid w:val="0042644E"/>
    <w:rsid w:val="00430122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D0620"/>
    <w:rsid w:val="006E0E70"/>
    <w:rsid w:val="00706549"/>
    <w:rsid w:val="00731BB0"/>
    <w:rsid w:val="00737877"/>
    <w:rsid w:val="0074286D"/>
    <w:rsid w:val="00753DDE"/>
    <w:rsid w:val="00784BE4"/>
    <w:rsid w:val="00785709"/>
    <w:rsid w:val="0079241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1BD3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34B96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C45C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B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AE1BD3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1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B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AE1BD3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Suzana Gabelica</item>
      <item>RH MF Porezna uprava Zagreb</item>
      <item>ŽDO u Zagrebu</item>
    </izvorni_sadrzaj>
    <derivirana_varijabla naziv="DomainObject.Predmet.SudioniciListNaziv_1">
      <item>MODA MAXIMA d.o.o.</item>
      <item>FINA Regionalni centar Zagreb</item>
      <item>Suzana Gabelica</item>
      <item>RH MF Porezna uprava Zagreb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26563531774</item>
      <item>, OIB 18683136487</item>
      <item>, OIB 16488001145</item>
    </izvorni_sadrzaj>
    <derivirana_varijabla naziv="DomainObject.Predmet.SudioniciListNazivOIB_1">
      <item>, OIB 43482713651</item>
      <item>, OIB 85821130368</item>
      <item>, OIB 26563531774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St-7106/2016-33</izvorni_sadrzaj>
    <derivirana_varijabla naziv="DomainObject.PredzadnjaOdlukaIzPredmeta.Oznaka_1">St-7106/2016-33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93B68-F0FF-4CEE-818E-06AB8EA94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410</properties:Words>
  <properties:Characters>2222</properties:Characters>
  <properties:Lines>75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2019-03-27T11:53:00Z</dcterms:created>
  <dc:creator>x</dc:creator>
  <cp:lastModifiedBy>Gordana Cvitković</cp:lastModifiedBy>
  <cp:lastPrinted>2019-03-27T12:10:00Z</cp:lastPrinted>
  <dcterms:modified xmlns:xsi="http://www.w3.org/2001/XMLSchema-instance" xsi:type="dcterms:W3CDTF">2019-03-27T12:10:00Z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prodaja -St-7106-2016.docx)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