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5392a" w14:paraId="295392a" w:rsidRDefault="000D0564" w:rsidP="0040699F" w:rsidR="00B70172" w:rsidRPr="008F7C03">
      <w:pPr>
        <w:jc w:val="right"/>
        <w15:collapsed w:val="false"/>
        <w:rPr>
          <w:b/>
        </w:rPr>
      </w:pPr>
      <w:bookmarkStart w:name="_GoBack" w:id="0"/>
      <w:bookmarkEnd w:id="0"/>
      <w:r w:rsidRPr="008F7C03">
        <w:rPr>
          <w:b/>
        </w:rPr>
        <w:t xml:space="preserve">   </w:t>
      </w:r>
      <w:r w:rsidR="00276F44" w:rsidRPr="008F7C03">
        <w:rPr>
          <w:b/>
        </w:rPr>
        <w:t xml:space="preserve">Posl. br. </w:t>
      </w:r>
      <w:r w:rsidR="005E6841" w:rsidRPr="008F7C03">
        <w:rPr>
          <w:b/>
        </w:rPr>
        <w:t>18</w:t>
      </w:r>
      <w:r w:rsidR="00276F44" w:rsidRPr="008F7C03">
        <w:rPr>
          <w:b/>
        </w:rPr>
        <w:t xml:space="preserve"> </w:t>
      </w:r>
      <w:r w:rsidR="005E6841" w:rsidRPr="008F7C03">
        <w:rPr>
          <w:b/>
        </w:rPr>
        <w:t>St-</w:t>
      </w:r>
      <w:r w:rsidR="00AF1854">
        <w:rPr>
          <w:b/>
        </w:rPr>
        <w:t>103</w:t>
      </w:r>
      <w:r w:rsidR="006C6DD3" w:rsidRPr="008F7C03">
        <w:rPr>
          <w:b/>
        </w:rPr>
        <w:t>/</w:t>
      </w:r>
      <w:r w:rsidR="008118F3" w:rsidRPr="008F7C03">
        <w:rPr>
          <w:b/>
        </w:rPr>
        <w:t>201</w:t>
      </w:r>
      <w:r w:rsidR="00AF1854">
        <w:rPr>
          <w:b/>
        </w:rPr>
        <w:t>6</w:t>
      </w:r>
    </w:p>
    <w:p w:rsidRDefault="00215C9F" w:rsidP="00215C9F" w:rsidR="00215C9F" w:rsidRPr="008F7C03">
      <w:pPr>
        <w:jc w:val="both"/>
        <w:rPr>
          <w:b/>
        </w:rPr>
      </w:pPr>
    </w:p>
    <w:p w:rsidRDefault="00CE2F58" w:rsidP="00215C9F" w:rsidR="00215C9F" w:rsidRPr="008F7C03">
      <w:pPr>
        <w:jc w:val="both"/>
        <w:rPr>
          <w:b/>
        </w:rPr>
      </w:pPr>
      <w:r w:rsidRPr="008F7C03">
        <w:rPr>
          <w:b/>
        </w:rPr>
        <w:tab/>
      </w:r>
      <w:r w:rsidRPr="008F7C03">
        <w:rPr>
          <w:b/>
        </w:rPr>
        <w:tab/>
      </w:r>
    </w:p>
    <w:p w:rsidRDefault="00CE2F58" w:rsidP="00215C9F" w:rsidR="00CE2F58" w:rsidRPr="008F7C03">
      <w:pPr>
        <w:jc w:val="both"/>
        <w:rPr>
          <w:b/>
        </w:rPr>
      </w:pPr>
      <w:r w:rsidRPr="008F7C03">
        <w:rPr>
          <w:b/>
        </w:rPr>
        <w:tab/>
        <w:t xml:space="preserve">   </w:t>
      </w:r>
      <w:r w:rsidRPr="008F7C03">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8F7C03">
      <w:pPr>
        <w:jc w:val="both"/>
        <w:rPr>
          <w:b/>
        </w:rPr>
      </w:pPr>
    </w:p>
    <w:p w:rsidRDefault="00215C9F" w:rsidP="00215C9F" w:rsidR="00215C9F" w:rsidRPr="008F7C03">
      <w:pPr>
        <w:jc w:val="both"/>
        <w:rPr>
          <w:b/>
        </w:rPr>
      </w:pPr>
      <w:r w:rsidRPr="008F7C03">
        <w:rPr>
          <w:b/>
        </w:rPr>
        <w:t>REPUBLIKA HRVATSKA</w:t>
      </w:r>
    </w:p>
    <w:p w:rsidRDefault="00215C9F" w:rsidP="00215C9F" w:rsidR="00215C9F" w:rsidRPr="008F7C03">
      <w:pPr>
        <w:jc w:val="both"/>
        <w:rPr>
          <w:b/>
        </w:rPr>
      </w:pPr>
      <w:r w:rsidRPr="008F7C03">
        <w:rPr>
          <w:b/>
        </w:rPr>
        <w:t>TRGOVAČKI SUD U SPLITU</w:t>
      </w:r>
    </w:p>
    <w:p w:rsidRDefault="006C6DD3" w:rsidP="005C74D3" w:rsidR="00D176CC" w:rsidRPr="008F7C03">
      <w:pPr>
        <w:jc w:val="both"/>
        <w:rPr>
          <w:b/>
        </w:rPr>
      </w:pPr>
      <w:r w:rsidRPr="008F7C03">
        <w:rPr>
          <w:b/>
        </w:rPr>
        <w:t>STALNA SLUŽBA DUBROVNIK</w:t>
      </w:r>
    </w:p>
    <w:p w:rsidRDefault="006C6DD3" w:rsidP="005C74D3" w:rsidR="006C6DD3" w:rsidRPr="008F7C03">
      <w:pPr>
        <w:jc w:val="both"/>
        <w:rPr>
          <w:b/>
        </w:rPr>
      </w:pPr>
      <w:r w:rsidRPr="008F7C03">
        <w:rPr>
          <w:b/>
        </w:rPr>
        <w:t xml:space="preserve">Dubrovnik, Dr. A. Starčevića 23 </w:t>
      </w:r>
    </w:p>
    <w:p w:rsidRDefault="0040699F" w:rsidP="00B70172" w:rsidR="0040699F" w:rsidRPr="008F7C03">
      <w:pPr>
        <w:jc w:val="right"/>
        <w:rPr>
          <w:b/>
        </w:rPr>
      </w:pPr>
    </w:p>
    <w:p w:rsidRDefault="005C74D3" w:rsidP="00B70172" w:rsidR="005C74D3" w:rsidRPr="008F7C03">
      <w:pPr>
        <w:jc w:val="right"/>
        <w:rPr>
          <w:b/>
        </w:rPr>
      </w:pPr>
    </w:p>
    <w:p w:rsidRDefault="00451E27" w:rsidP="00451E27" w:rsidR="00451E27" w:rsidRPr="008F7C03">
      <w:pPr>
        <w:jc w:val="both"/>
      </w:pPr>
    </w:p>
    <w:p w:rsidRDefault="00451E27" w:rsidP="00451E27" w:rsidR="00451E27" w:rsidRPr="008F7C03">
      <w:pPr>
        <w:jc w:val="center"/>
        <w:rPr>
          <w:b/>
        </w:rPr>
      </w:pPr>
      <w:r w:rsidRPr="008F7C03">
        <w:rPr>
          <w:b/>
        </w:rPr>
        <w:t>REPUBLIKA HRVATSKA</w:t>
      </w:r>
    </w:p>
    <w:p w:rsidRDefault="00451E27" w:rsidP="00451E27" w:rsidR="00451E27" w:rsidRPr="008F7C03">
      <w:pPr>
        <w:jc w:val="center"/>
        <w:rPr>
          <w:b/>
        </w:rPr>
      </w:pPr>
      <w:r w:rsidRPr="008F7C03">
        <w:rPr>
          <w:b/>
        </w:rPr>
        <w:t>RJEŠENJE</w:t>
      </w:r>
    </w:p>
    <w:p w:rsidRDefault="00451E27" w:rsidP="00451E27" w:rsidR="00451E27" w:rsidRPr="008F7C03">
      <w:pPr>
        <w:jc w:val="both"/>
      </w:pPr>
    </w:p>
    <w:p w:rsidRDefault="00451E27" w:rsidP="00451E27" w:rsidR="00451E27" w:rsidRPr="008F7C03">
      <w:pPr>
        <w:jc w:val="both"/>
      </w:pPr>
    </w:p>
    <w:p w:rsidRDefault="00451E27" w:rsidP="00451E27" w:rsidR="00451E27" w:rsidRPr="008F7C03">
      <w:pPr>
        <w:ind w:firstLine="708"/>
        <w:jc w:val="both"/>
      </w:pPr>
      <w:r w:rsidRPr="008F7C03">
        <w:t xml:space="preserve">Trgovački sud u Splitu, Stalna služba u Dubrovniku, po stečajnom sucu Katarini Franković u prethodnom postupku radi utvrđivanja pretpostavki za otvaranje stečajnog postupka nad dužnikom </w:t>
      </w:r>
      <w:r w:rsidR="00AF1854">
        <w:t>POSLOVNO SAVJETOVANJE 2013</w:t>
      </w:r>
      <w:r w:rsidR="00987769" w:rsidRPr="00987769">
        <w:t xml:space="preserve"> d.o.o. </w:t>
      </w:r>
      <w:r w:rsidR="00AF1854">
        <w:t>u likvidaciji</w:t>
      </w:r>
      <w:r w:rsidR="00987769" w:rsidRPr="00987769">
        <w:t xml:space="preserve">, </w:t>
      </w:r>
      <w:r w:rsidR="00AF1854">
        <w:t>Dubrovnik, Vukovarska 19</w:t>
      </w:r>
      <w:r w:rsidR="00987769" w:rsidRPr="00987769">
        <w:t xml:space="preserve">, MBS: </w:t>
      </w:r>
      <w:r w:rsidR="00AF1854">
        <w:t>060275887, OIB: 20353769974</w:t>
      </w:r>
      <w:r w:rsidRPr="008F7C03">
        <w:t xml:space="preserve">, dana </w:t>
      </w:r>
      <w:r w:rsidR="00AF1854">
        <w:t>26</w:t>
      </w:r>
      <w:r w:rsidRPr="008F7C03">
        <w:t xml:space="preserve">. siječnja 2016.g. </w:t>
      </w:r>
    </w:p>
    <w:p w:rsidRDefault="00451E27" w:rsidP="00451E27" w:rsidR="00451E27" w:rsidRPr="008F7C03">
      <w:pPr>
        <w:jc w:val="both"/>
      </w:pPr>
    </w:p>
    <w:p w:rsidRDefault="00451E27" w:rsidP="00451E27" w:rsidR="00451E27" w:rsidRPr="008F7C03">
      <w:pPr>
        <w:jc w:val="center"/>
        <w:rPr>
          <w:b/>
        </w:rPr>
      </w:pPr>
      <w:r w:rsidRPr="008F7C03">
        <w:rPr>
          <w:b/>
        </w:rPr>
        <w:t>r i j e š i o    j e</w:t>
      </w:r>
    </w:p>
    <w:p w:rsidRDefault="00451E27" w:rsidP="00451E27" w:rsidR="00451E27" w:rsidRPr="008F7C03">
      <w:pPr>
        <w:jc w:val="both"/>
      </w:pPr>
    </w:p>
    <w:p w:rsidRDefault="00451E27" w:rsidP="00451E27" w:rsidR="00451E27" w:rsidRPr="008F7C03">
      <w:pPr>
        <w:jc w:val="both"/>
      </w:pPr>
    </w:p>
    <w:p w:rsidRDefault="00451E27" w:rsidP="00451E27" w:rsidR="00451E27" w:rsidRPr="008F7C03">
      <w:pPr>
        <w:ind w:hanging="705" w:left="705"/>
        <w:jc w:val="both"/>
      </w:pPr>
      <w:r w:rsidRPr="008F7C03">
        <w:t xml:space="preserve">1. </w:t>
      </w:r>
      <w:r w:rsidRPr="008F7C03">
        <w:tab/>
        <w:t xml:space="preserve">Pozivaju se osobe koje imaju pravni interes da se provede stečajni postupak nad dužnikom </w:t>
      </w:r>
      <w:r w:rsidR="00AF1854" w:rsidRPr="00AF1854">
        <w:t>POSLOVNO SAVJETOVANJE 2013 d.o.o. u likvidaciji, Dubrovnik, Vukovarska 19, MBS: 060275887, OIB: 20353769974</w:t>
      </w:r>
      <w:r w:rsidRPr="008F7C03">
        <w:t>, da u roku od 15 dana solidarno uplate na sudski depozit ovog suda br. HR1623900011300000664, otvoren kod Hrvatske poštanske banke d.d. Zagreb, pozivom na broj 10-</w:t>
      </w:r>
      <w:r w:rsidR="00AF1854">
        <w:t>1032016</w:t>
      </w:r>
      <w:r w:rsidRPr="008F7C03">
        <w:t xml:space="preserve">, model 02,  iznos od </w:t>
      </w:r>
      <w:r w:rsidR="00EA24FF" w:rsidRPr="008F7C03">
        <w:t>25</w:t>
      </w:r>
      <w:r w:rsidRPr="008F7C03">
        <w:t xml:space="preserve">.000,00 kuna na ime predujma za pokriće troškova kako prethodnog tako i otvorenog stečajnog postupka, te da u istom roku potvrdu o uplati dostavi u sudski spis.  </w:t>
      </w:r>
    </w:p>
    <w:p w:rsidRDefault="00451E27" w:rsidP="00451E27" w:rsidR="00451E27" w:rsidRPr="008F7C03">
      <w:pPr>
        <w:jc w:val="both"/>
      </w:pPr>
    </w:p>
    <w:p w:rsidRDefault="00451E27" w:rsidP="00451E27" w:rsidR="00451E27" w:rsidRPr="008F7C03">
      <w:pPr>
        <w:jc w:val="both"/>
      </w:pPr>
      <w:r w:rsidRPr="008F7C03">
        <w:t xml:space="preserve">2. </w:t>
      </w:r>
      <w:r w:rsidRPr="008F7C03">
        <w:tab/>
        <w:t xml:space="preserve">Rješenje će se objavit na e-oglasnoj ploči suda. </w:t>
      </w:r>
    </w:p>
    <w:p w:rsidRDefault="00451E27" w:rsidP="00451E27" w:rsidR="00451E27" w:rsidRPr="008F7C03">
      <w:pPr>
        <w:jc w:val="both"/>
      </w:pPr>
    </w:p>
    <w:p w:rsidRDefault="00451E27" w:rsidP="00451E27" w:rsidR="00451E27" w:rsidRPr="008F7C03">
      <w:pPr>
        <w:ind w:hanging="705" w:left="705"/>
        <w:jc w:val="both"/>
      </w:pPr>
      <w:r w:rsidRPr="008F7C03">
        <w:t xml:space="preserve">3. </w:t>
      </w:r>
      <w:r w:rsidRPr="008F7C03">
        <w:tab/>
        <w:t xml:space="preserve">Ukoliko vjerovnici dužnika ne postupe u skladu s točkom 1. ovog rješenja, stečajni sudac će donijeti odluku o otvaranju  i zaključenju stečajnog postupka. </w:t>
      </w:r>
    </w:p>
    <w:p w:rsidRDefault="00451E27" w:rsidP="00451E27" w:rsidR="00451E27" w:rsidRPr="008F7C03">
      <w:pPr>
        <w:jc w:val="both"/>
      </w:pPr>
    </w:p>
    <w:p w:rsidRDefault="00451E27" w:rsidP="00451E27" w:rsidR="00451E27" w:rsidRPr="008F7C03">
      <w:pPr>
        <w:ind w:hanging="705" w:left="705"/>
        <w:jc w:val="both"/>
      </w:pPr>
      <w:r w:rsidRPr="008F7C03">
        <w:t xml:space="preserve">4. </w:t>
      </w:r>
      <w:r w:rsidRPr="008F7C03">
        <w:tab/>
        <w:t xml:space="preserve">U tom se slučaju stečajni postupak neće provesti i na odgovarajući će se način primijeniti odredbe čl.286 – čl. 292. Stečajnog zakona. </w:t>
      </w:r>
    </w:p>
    <w:p w:rsidRDefault="00451E27" w:rsidP="00451E27" w:rsidR="00451E27" w:rsidRPr="008F7C03">
      <w:pPr>
        <w:jc w:val="both"/>
      </w:pPr>
    </w:p>
    <w:p w:rsidRDefault="00451E27" w:rsidP="00451E27" w:rsidR="00451E27" w:rsidRPr="008F7C03">
      <w:pPr>
        <w:ind w:hanging="705" w:left="705"/>
        <w:jc w:val="both"/>
      </w:pPr>
      <w:r w:rsidRPr="008F7C03">
        <w:t xml:space="preserve">5. </w:t>
      </w:r>
      <w:r w:rsidRPr="008F7C03">
        <w:tab/>
        <w:t>Ukoliko se stečajni postupak zaključi u skladu s odr</w:t>
      </w:r>
      <w:r w:rsidR="00987769">
        <w:t xml:space="preserve">edbom čl.132. </w:t>
      </w:r>
      <w:r w:rsidRPr="008F7C03">
        <w:t>Stečajnog zakona a dužnik nema sredstava za pokriće  najnužnijih troškova, sredstva će se isplatiti iz Fonda za namirenje troškova stečajnog postupka.</w:t>
      </w:r>
    </w:p>
    <w:p w:rsidRDefault="00451E27" w:rsidP="00451E27" w:rsidR="00451E27">
      <w:pPr>
        <w:jc w:val="both"/>
      </w:pPr>
    </w:p>
    <w:p w:rsidRDefault="008F7C03" w:rsidP="00451E27" w:rsidR="008F7C03">
      <w:pPr>
        <w:jc w:val="both"/>
      </w:pPr>
    </w:p>
    <w:p w:rsidRDefault="008F7C03" w:rsidP="00451E27" w:rsidR="008F7C03" w:rsidRPr="008F7C03">
      <w:pPr>
        <w:jc w:val="both"/>
      </w:pPr>
    </w:p>
    <w:p w:rsidRDefault="00451E27" w:rsidP="00451E27" w:rsidR="00451E27" w:rsidRPr="008F7C03">
      <w:pPr>
        <w:jc w:val="center"/>
        <w:rPr>
          <w:b/>
        </w:rPr>
      </w:pPr>
      <w:r w:rsidRPr="008F7C03">
        <w:rPr>
          <w:b/>
        </w:rPr>
        <w:t>O b r a z l o ž e n j e</w:t>
      </w:r>
    </w:p>
    <w:p w:rsidRDefault="00451E27" w:rsidP="00451E27" w:rsidR="00451E27" w:rsidRPr="008F7C03">
      <w:pPr>
        <w:jc w:val="both"/>
      </w:pPr>
    </w:p>
    <w:p w:rsidRDefault="00CF4226" w:rsidP="00CF20E6" w:rsidR="004778D7">
      <w:pPr>
        <w:ind w:firstLine="708"/>
        <w:jc w:val="both"/>
      </w:pPr>
      <w:r w:rsidRPr="00CF4226">
        <w:t xml:space="preserve">Predlagatelj </w:t>
      </w:r>
      <w:r w:rsidR="00AF1854">
        <w:t>dužnik zastupan po likvidatoru</w:t>
      </w:r>
      <w:r w:rsidRPr="00CF4226">
        <w:t xml:space="preserve"> je prijedlogom zaprimljenim na Trgovačkom sudu u Splitu, Stalnoj službi u Dubrovniku, dana </w:t>
      </w:r>
      <w:r w:rsidR="00AF1854">
        <w:t>11</w:t>
      </w:r>
      <w:r w:rsidRPr="00CF4226">
        <w:t xml:space="preserve">. </w:t>
      </w:r>
      <w:r w:rsidR="00AF1854">
        <w:t>siječnja</w:t>
      </w:r>
      <w:r w:rsidRPr="00CF4226">
        <w:t xml:space="preserve"> 201</w:t>
      </w:r>
      <w:r w:rsidR="00AF1854">
        <w:t>6</w:t>
      </w:r>
      <w:r w:rsidRPr="00CF4226">
        <w:t xml:space="preserve">. </w:t>
      </w:r>
      <w:r w:rsidR="00AF1854">
        <w:t>g</w:t>
      </w:r>
      <w:r w:rsidRPr="00CF4226">
        <w:t>odine</w:t>
      </w:r>
      <w:r w:rsidR="00AF1854">
        <w:t xml:space="preserve">, ispravljen dana 12. siječnja 2016.g. </w:t>
      </w:r>
      <w:r w:rsidRPr="00CF4226">
        <w:t xml:space="preserve"> predložio otvaranje stečajnog postupka nad dužnikom </w:t>
      </w:r>
      <w:r w:rsidR="00AF1854" w:rsidRPr="00AF1854">
        <w:t>POSLOVNO SAVJETOVANJE 2013 d.o.o. u likvidaciji, Dubrovnik, Vukovarska 19, MBS: 060275887, OIB: 20353769974</w:t>
      </w:r>
      <w:r w:rsidRPr="00CF4226">
        <w:t xml:space="preserve">. U prijedlogu se u bitnome navodi i iz njega proizlazi da obzirom dužnik na dan </w:t>
      </w:r>
      <w:r w:rsidR="00AF1854">
        <w:t>08.01.2016</w:t>
      </w:r>
      <w:r w:rsidRPr="00CF4226">
        <w:t xml:space="preserve">.g. ima u očevidniku redoslijeda osnova za plaćanje evidentirane neizvršene osnove za plaćanje u neprekinutom razdoblju od </w:t>
      </w:r>
      <w:r w:rsidR="00AF1854">
        <w:t>78</w:t>
      </w:r>
      <w:r w:rsidRPr="00CF4226">
        <w:t xml:space="preserve"> dana, te </w:t>
      </w:r>
      <w:r w:rsidR="00AF1854">
        <w:t>da nema zaposlenih</w:t>
      </w:r>
      <w:r w:rsidRPr="00CF4226">
        <w:t>,</w:t>
      </w:r>
      <w:r w:rsidR="00AF1854">
        <w:t xml:space="preserve"> niti vrjednije imovine za unovčiti, pa</w:t>
      </w:r>
      <w:r w:rsidRPr="00CF4226">
        <w:t xml:space="preserve"> predlagatelj sukladno čl. </w:t>
      </w:r>
      <w:r w:rsidR="00AF1854">
        <w:t>16 i 109</w:t>
      </w:r>
      <w:r w:rsidRPr="00CF4226">
        <w:t>. Stečajnog zakona (NN 71/15, dalje u tekstu SZ) predlaže otvoriti</w:t>
      </w:r>
      <w:r>
        <w:t xml:space="preserve"> stečajni postupak nad dužnikom</w:t>
      </w:r>
      <w:r w:rsidR="004778D7" w:rsidRPr="008F7C03">
        <w:t xml:space="preserve">. </w:t>
      </w:r>
    </w:p>
    <w:p w:rsidRDefault="00AF1854" w:rsidP="00CF20E6" w:rsidR="00AF1854">
      <w:pPr>
        <w:ind w:firstLine="708"/>
        <w:jc w:val="both"/>
      </w:pPr>
    </w:p>
    <w:p w:rsidRDefault="00AF1854" w:rsidP="00CF20E6" w:rsidR="00AF1854">
      <w:pPr>
        <w:ind w:firstLine="708"/>
        <w:jc w:val="both"/>
      </w:pPr>
      <w:r>
        <w:t xml:space="preserve">Iz potvrde FINA (list spisa 6) proizlazi da dužnik </w:t>
      </w:r>
      <w:r w:rsidRPr="00AF1854">
        <w:t xml:space="preserve">ima u očevidniku redoslijeda osnova za plaćanje </w:t>
      </w:r>
      <w:r>
        <w:t xml:space="preserve">ima </w:t>
      </w:r>
      <w:r w:rsidRPr="00AF1854">
        <w:t>evidentirane neizvršene osnove za plaćanje u neprekinutom razdoblju od 78 dana</w:t>
      </w:r>
      <w:r>
        <w:t>.</w:t>
      </w:r>
      <w:r w:rsidR="003675BD" w:rsidRPr="003675BD">
        <w:t xml:space="preserve"> Kod stečajnog dužnika je stoga ispunjen stečajni razlog nesposobnosti za plaćanje.</w:t>
      </w:r>
    </w:p>
    <w:p w:rsidRDefault="00AF1854" w:rsidP="00CF20E6" w:rsidR="00AF1854">
      <w:pPr>
        <w:ind w:firstLine="708"/>
        <w:jc w:val="both"/>
      </w:pPr>
    </w:p>
    <w:p w:rsidRDefault="00AF1854" w:rsidP="00CF20E6" w:rsidR="00AF1854">
      <w:pPr>
        <w:ind w:firstLine="708"/>
        <w:jc w:val="both"/>
      </w:pPr>
      <w:r>
        <w:t xml:space="preserve">Sud je rješenjem pod posl.br. St-103/16 od 12. siječnja 2016.g. </w:t>
      </w:r>
      <w:r w:rsidR="003675BD">
        <w:t xml:space="preserve">temeljem čl. 15 SZ-a </w:t>
      </w:r>
      <w:r>
        <w:t xml:space="preserve">pozvao likvidatora društva </w:t>
      </w:r>
      <w:r w:rsidR="003675BD">
        <w:t>da se pisano očituje je li provedena podjela imovine društva dužnika, te je isti podneskom obavijestio sud da imovina društva nije provedena, te da je izvršio prijavu radnika sa danom 22.12.2015.g. prema rješenju Općinskog radnog suda u Zagrebu posl.br. Pr-9652/13-47.</w:t>
      </w:r>
    </w:p>
    <w:p w:rsidRDefault="003675BD" w:rsidP="00CF20E6" w:rsidR="003675BD">
      <w:pPr>
        <w:ind w:firstLine="708"/>
        <w:jc w:val="both"/>
      </w:pPr>
    </w:p>
    <w:p w:rsidRDefault="003675BD" w:rsidP="00CF20E6" w:rsidR="003675BD">
      <w:pPr>
        <w:ind w:firstLine="708"/>
        <w:jc w:val="both"/>
      </w:pPr>
      <w:r>
        <w:t xml:space="preserve">Dužnik u prijedlogu za otvaranje stečajnog postupka navodi da društvo nema imovine ni pokretne ni nepokretne, nema razlučnih ni izlučnih prava, ni bilo kakvih potraživanja ni novčanih sredstava. Prilaže knjigu osnovnih sredstava iz koje je vidljivo da društvo ima opreme sveukupne nabavne vrijednosti 26.293,12 kuna, a knjigovodstvene vrijednosti iskazane 0,00 kuna.  </w:t>
      </w:r>
    </w:p>
    <w:p w:rsidRDefault="003573D7" w:rsidP="003675BD" w:rsidR="003573D7" w:rsidRPr="008F7C03">
      <w:pPr>
        <w:jc w:val="both"/>
      </w:pPr>
    </w:p>
    <w:p w:rsidRDefault="003675BD" w:rsidP="003573D7" w:rsidR="00451E27" w:rsidRPr="008F7C03">
      <w:pPr>
        <w:ind w:firstLine="708"/>
        <w:jc w:val="both"/>
      </w:pPr>
      <w:r>
        <w:t>Iz svega proizlazio da d</w:t>
      </w:r>
      <w:r w:rsidR="00451E27" w:rsidRPr="008F7C03">
        <w:t>ruštvo</w:t>
      </w:r>
      <w:r>
        <w:t xml:space="preserve"> dužnika</w:t>
      </w:r>
      <w:r w:rsidR="00451E27" w:rsidRPr="008F7C03">
        <w:t xml:space="preserve"> nema imovine koja bi činila </w:t>
      </w:r>
      <w:r w:rsidR="00CF4226">
        <w:t xml:space="preserve">dostatnu </w:t>
      </w:r>
      <w:r w:rsidR="00451E27" w:rsidRPr="008F7C03">
        <w:t>stečajnu masu, odnosno kojom bi se podmirili troškovi stečajnog postupka i eventualno namirili vjerovnici.</w:t>
      </w:r>
      <w:r w:rsidR="003573D7" w:rsidRPr="008F7C03">
        <w:t xml:space="preserve"> </w:t>
      </w:r>
      <w:r w:rsidR="00451E27" w:rsidRPr="008F7C03">
        <w:t xml:space="preserve">Stoga se pozivaju vjerovnici na uplatu iznosa od </w:t>
      </w:r>
      <w:r w:rsidR="00EA24FF" w:rsidRPr="008F7C03">
        <w:t>25</w:t>
      </w:r>
      <w:r w:rsidR="00451E27" w:rsidRPr="008F7C03">
        <w:t>.000,00 kuna na ime predujma za vođenje stečajnog postupka, u skladu s odredbom čl.132. SZ-a. Ovo stoga, što imovina dužnika nije dostatna ni za troškove vođenja prethodnog kao i  stečajnog postupka, te ni za namirenje vjerovnika.</w:t>
      </w:r>
    </w:p>
    <w:p w:rsidRDefault="003573D7" w:rsidP="00C466B5" w:rsidR="003573D7" w:rsidRPr="008F7C03">
      <w:pPr>
        <w:ind w:firstLine="708"/>
        <w:jc w:val="both"/>
      </w:pPr>
    </w:p>
    <w:p w:rsidRDefault="00451E27" w:rsidP="00C466B5" w:rsidR="00451E27"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3573D7" w:rsidP="00C466B5" w:rsidR="003573D7" w:rsidRPr="008F7C03">
      <w:pPr>
        <w:ind w:firstLine="708"/>
        <w:jc w:val="both"/>
      </w:pPr>
    </w:p>
    <w:p w:rsidRDefault="00451E27" w:rsidP="00C466B5" w:rsidR="00451E27" w:rsidRPr="008F7C03">
      <w:pPr>
        <w:ind w:firstLine="708"/>
        <w:jc w:val="both"/>
      </w:pPr>
      <w:r w:rsidRPr="008F7C03">
        <w:t xml:space="preserve">Zatraženi iznos od </w:t>
      </w:r>
      <w:r w:rsidR="00EA24FF" w:rsidRPr="008F7C03">
        <w:t>25</w:t>
      </w:r>
      <w:r w:rsidRPr="008F7C03">
        <w:t>.000,00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w:t>
      </w:r>
      <w:r w:rsidR="00C466B5" w:rsidRPr="008F7C03">
        <w:t>, trošak knjigovodstva</w:t>
      </w:r>
      <w:r w:rsidR="00EA24FF" w:rsidRPr="008F7C03">
        <w:t>,</w:t>
      </w:r>
      <w:r w:rsidRPr="008F7C03">
        <w:t xml:space="preserve"> </w:t>
      </w:r>
      <w:r w:rsidR="00EA24FF" w:rsidRPr="008F7C03">
        <w:t>troškove sređivanja arhivske građe dužnika, kao i ostale troškove koji se javljaju u gotovo svakom stečajnom postupku.</w:t>
      </w:r>
    </w:p>
    <w:p w:rsidRDefault="003573D7" w:rsidP="00EA24FF" w:rsidR="003573D7" w:rsidRPr="008F7C03">
      <w:pPr>
        <w:jc w:val="both"/>
      </w:pPr>
    </w:p>
    <w:p w:rsidRDefault="00451E27" w:rsidP="00C466B5" w:rsidR="00451E27" w:rsidRPr="008F7C03">
      <w:pPr>
        <w:ind w:firstLine="708"/>
        <w:jc w:val="both"/>
      </w:pPr>
      <w:r w:rsidRPr="008F7C03">
        <w:t>Slijedom obrazloženog, valjalo je u skladu s naprijed citiranom odredbom čl.132.st.1. SZ-a pozvati vjerovnike da predujme navedeni iznos (točka 1. izreke).</w:t>
      </w:r>
    </w:p>
    <w:p w:rsidRDefault="003573D7" w:rsidP="00C466B5" w:rsidR="003573D7" w:rsidRPr="008F7C03">
      <w:pPr>
        <w:ind w:firstLine="708"/>
        <w:jc w:val="both"/>
      </w:pPr>
    </w:p>
    <w:p w:rsidRDefault="00451E27" w:rsidP="00C466B5" w:rsidR="00451E27" w:rsidRPr="008F7C03">
      <w:pPr>
        <w:ind w:firstLine="708"/>
        <w:jc w:val="both"/>
      </w:pPr>
      <w:r w:rsidRPr="008F7C03">
        <w:t>Vjerovnici su poučeni na posljedice ne postupanja po ovom rješenju iz točke 3. sukladno odredbi čl.132.st.1. SZ-a.</w:t>
      </w:r>
    </w:p>
    <w:p w:rsidRDefault="00451E27" w:rsidP="00451E27" w:rsidR="00451E27" w:rsidRPr="008F7C03">
      <w:pPr>
        <w:jc w:val="both"/>
      </w:pPr>
    </w:p>
    <w:p w:rsidRDefault="00451E27" w:rsidP="00451E27" w:rsidR="00451E27" w:rsidRPr="008F7C03">
      <w:pPr>
        <w:jc w:val="both"/>
      </w:pPr>
    </w:p>
    <w:p w:rsidRDefault="00451E27" w:rsidP="00C466B5" w:rsidR="00451E27" w:rsidRPr="008F7C03">
      <w:pPr>
        <w:jc w:val="center"/>
        <w:rPr>
          <w:b/>
        </w:rPr>
      </w:pPr>
      <w:r w:rsidRPr="008F7C03">
        <w:rPr>
          <w:b/>
        </w:rPr>
        <w:t xml:space="preserve">U Dubrovniku, </w:t>
      </w:r>
      <w:r w:rsidR="003675BD">
        <w:rPr>
          <w:b/>
        </w:rPr>
        <w:t>26</w:t>
      </w:r>
      <w:r w:rsidRPr="008F7C03">
        <w:rPr>
          <w:b/>
        </w:rPr>
        <w:t xml:space="preserve">. </w:t>
      </w:r>
      <w:r w:rsidR="00C466B5" w:rsidRPr="008F7C03">
        <w:rPr>
          <w:b/>
        </w:rPr>
        <w:t>siječnj</w:t>
      </w:r>
      <w:r w:rsidRPr="008F7C03">
        <w:rPr>
          <w:b/>
        </w:rPr>
        <w:t>a 201</w:t>
      </w:r>
      <w:r w:rsidR="00C466B5" w:rsidRPr="008F7C03">
        <w:rPr>
          <w:b/>
        </w:rPr>
        <w:t>6</w:t>
      </w:r>
      <w:r w:rsidRPr="008F7C03">
        <w:rPr>
          <w:b/>
        </w:rPr>
        <w:t>. godine</w:t>
      </w:r>
    </w:p>
    <w:p w:rsidRDefault="00451E27" w:rsidP="00451E27" w:rsidR="00451E27" w:rsidRPr="008F7C03">
      <w:pPr>
        <w:jc w:val="both"/>
        <w:rPr>
          <w:b/>
        </w:rPr>
      </w:pPr>
    </w:p>
    <w:p w:rsidRDefault="00451E27" w:rsidP="00451E27" w:rsidR="00451E27" w:rsidRPr="008F7C03">
      <w:pPr>
        <w:jc w:val="both"/>
        <w:rPr>
          <w:b/>
        </w:rPr>
      </w:pPr>
    </w:p>
    <w:p w:rsidRDefault="00451E27" w:rsidP="00EA24FF" w:rsidR="00451E27" w:rsidRPr="008F7C03">
      <w:pPr>
        <w:ind w:firstLine="708" w:left="4248"/>
        <w:rPr>
          <w:b/>
        </w:rPr>
      </w:pPr>
      <w:r w:rsidRPr="008F7C03">
        <w:rPr>
          <w:b/>
        </w:rPr>
        <w:t>Sudac:</w:t>
      </w:r>
    </w:p>
    <w:p w:rsidRDefault="00451E27" w:rsidP="00451E27" w:rsidR="00451E27" w:rsidRPr="008F7C03">
      <w:pPr>
        <w:jc w:val="both"/>
        <w:rPr>
          <w:b/>
        </w:rPr>
      </w:pPr>
    </w:p>
    <w:p w:rsidRDefault="00C466B5" w:rsidP="00EA24FF" w:rsidR="00451E27" w:rsidRPr="008F7C03">
      <w:pPr>
        <w:ind w:left="5664"/>
        <w:jc w:val="both"/>
        <w:rPr>
          <w:b/>
        </w:rPr>
      </w:pPr>
      <w:r w:rsidRPr="008F7C03">
        <w:rPr>
          <w:b/>
        </w:rPr>
        <w:t>Katarina Franković</w:t>
      </w:r>
    </w:p>
    <w:p w:rsidRDefault="00451E27" w:rsidP="00451E27" w:rsidR="00451E27">
      <w:pPr>
        <w:jc w:val="both"/>
        <w:rPr>
          <w:b/>
        </w:rPr>
      </w:pPr>
    </w:p>
    <w:p w:rsidRDefault="008F7C03" w:rsidP="00451E27" w:rsidR="008F7C03">
      <w:pPr>
        <w:jc w:val="both"/>
        <w:rPr>
          <w:b/>
        </w:rPr>
      </w:pPr>
    </w:p>
    <w:p w:rsidRDefault="008F7C03" w:rsidP="00451E27" w:rsidR="008F7C03" w:rsidRPr="008F7C03">
      <w:pPr>
        <w:jc w:val="both"/>
        <w:rPr>
          <w:b/>
        </w:rPr>
      </w:pPr>
    </w:p>
    <w:p w:rsidRDefault="00451E27" w:rsidP="00451E27" w:rsidR="00451E27" w:rsidRPr="008F7C03">
      <w:pPr>
        <w:jc w:val="both"/>
        <w:rPr>
          <w:b/>
        </w:rPr>
      </w:pPr>
    </w:p>
    <w:p w:rsidRDefault="00451E27" w:rsidP="00451E27" w:rsidR="00451E27" w:rsidRPr="008F7C03">
      <w:pPr>
        <w:jc w:val="both"/>
        <w:rPr>
          <w:b/>
        </w:rPr>
      </w:pPr>
      <w:r w:rsidRPr="008F7C03">
        <w:rPr>
          <w:b/>
        </w:rPr>
        <w:t>POUKA O PRAVNOM LIJEKU:</w:t>
      </w:r>
    </w:p>
    <w:p w:rsidRDefault="00451E27" w:rsidP="00451E27" w:rsidR="00451E27" w:rsidRPr="008F7C03">
      <w:pPr>
        <w:jc w:val="both"/>
      </w:pPr>
      <w:r w:rsidRPr="008F7C03">
        <w:t>Protiv ovog rješenja nezadovoljna stranka može uložiti žalbu Visokom trgovačkom sudu Republike Hrvatske u roku od 8 dana po primitku rješenja, a ulaže se putem ovog suda u 2 primjerka za sud i po 1 za svaku protivnu stranku.</w:t>
      </w:r>
    </w:p>
    <w:p w:rsidRDefault="00451E27" w:rsidP="00451E27" w:rsidR="00451E27" w:rsidRPr="008F7C03">
      <w:pPr>
        <w:jc w:val="both"/>
      </w:pPr>
    </w:p>
    <w:p w:rsidRDefault="00451E27" w:rsidP="00451E27" w:rsidR="00451E27" w:rsidRPr="008F7C03">
      <w:pPr>
        <w:jc w:val="both"/>
      </w:pPr>
      <w:r w:rsidRPr="008F7C03">
        <w:t>DN-a:</w:t>
      </w:r>
    </w:p>
    <w:p w:rsidRDefault="00451E27" w:rsidP="00451E27" w:rsidR="00451E27" w:rsidRPr="008F7C03">
      <w:pPr>
        <w:jc w:val="both"/>
      </w:pPr>
      <w:r w:rsidRPr="008F7C03">
        <w:t>-</w:t>
      </w:r>
      <w:r w:rsidRPr="008F7C03">
        <w:tab/>
        <w:t xml:space="preserve">e-oglasna ploča suda, oglas </w:t>
      </w:r>
    </w:p>
    <w:p w:rsidRDefault="005C74D3" w:rsidP="004375FB" w:rsidR="005C74D3" w:rsidRPr="008F7C03">
      <w:pPr>
        <w:jc w:val="both"/>
      </w:pPr>
    </w:p>
    <w:p w:rsidRDefault="00F9404F" w:rsidP="000437A1" w:rsidR="00F9404F" w:rsidRPr="008F7C03">
      <w:pPr>
        <w:ind w:left="720"/>
        <w:jc w:val="both"/>
      </w:pPr>
    </w:p>
    <w:sectPr w:rsidSect="00CE7A86" w:rsidR="00F9404F"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E6F1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675BD">
      <w:rPr>
        <w:rFonts w:hAnsi="Book Antiqua" w:ascii="Book Antiqua"/>
        <w:b/>
        <w:sz w:val="20"/>
        <w:szCs w:val="20"/>
      </w:rPr>
      <w:t>103</w:t>
    </w:r>
    <w:r w:rsidR="000437A1">
      <w:rPr>
        <w:rFonts w:hAnsi="Book Antiqua" w:ascii="Book Antiqua"/>
        <w:b/>
        <w:sz w:val="20"/>
        <w:szCs w:val="20"/>
      </w:rPr>
      <w:t>/201</w:t>
    </w:r>
    <w:r w:rsidR="003675BD">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068"/>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3FF"/>
    <w:rsid w:val="002309A3"/>
    <w:rsid w:val="00241FF9"/>
    <w:rsid w:val="0025616F"/>
    <w:rsid w:val="0025703D"/>
    <w:rsid w:val="0026141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675B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778D7"/>
    <w:rsid w:val="00481366"/>
    <w:rsid w:val="00485C3E"/>
    <w:rsid w:val="004A0D05"/>
    <w:rsid w:val="004A11A6"/>
    <w:rsid w:val="004A1C8A"/>
    <w:rsid w:val="004A3EB4"/>
    <w:rsid w:val="004B25C3"/>
    <w:rsid w:val="004D1B5C"/>
    <w:rsid w:val="004D5263"/>
    <w:rsid w:val="004D559C"/>
    <w:rsid w:val="004E6F12"/>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1854"/>
    <w:rsid w:val="00B13CD1"/>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E6F12"/>
    <w:rPr>
      <w:color w:val="808080"/>
      <w:bdr w:space="0" w:sz="0" w:color="auto" w:val="none"/>
      <w:shd w:fill="auto" w:color="auto" w:val="clear"/>
    </w:rPr>
  </w:style>
  <w:style w:customStyle="true" w:styleId="eSPISCCParagraphDefaultFont" w:type="character">
    <w:name w:val="eSPIS_CC_Paragraph Default Font"/>
    <w:basedOn w:val="Zadanifontodlomka"/>
    <w:rsid w:val="004E6F1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6F12"/>
    <w:rPr>
      <w:b/>
      <w:bdr w:space="0" w:sz="0" w:color="auto" w:val="none"/>
      <w:shd w:fill="FFFFCC" w:color="auto" w:val="clear"/>
      <w:lang w:val="hr-HR"/>
    </w:rPr>
  </w:style>
  <w:style w:customStyle="true" w:styleId="PozadinaSvijetloCrvena" w:type="character">
    <w:name w:val="Pozadina_SvijetloCrvena"/>
    <w:basedOn w:val="eSPISCCParagraphDefaultFont"/>
    <w:rsid w:val="004E6F1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6F1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E6F12"/>
    <w:rPr>
      <w:color w:val="808080"/>
      <w:bdr w:color="auto" w:space="0" w:sz="0" w:val="none"/>
      <w:shd w:color="auto" w:fill="auto" w:val="clear"/>
    </w:rPr>
  </w:style>
  <w:style w:customStyle="1" w:styleId="eSPISCCParagraphDefaultFont" w:type="character">
    <w:name w:val="eSPIS_CC_Paragraph Default Font"/>
    <w:basedOn w:val="Zadanifontodlomka"/>
    <w:rsid w:val="004E6F1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E6F12"/>
    <w:rPr>
      <w:b/>
      <w:bdr w:color="auto" w:space="0" w:sz="0" w:val="none"/>
      <w:shd w:color="auto" w:fill="FFFFCC" w:val="clear"/>
      <w:lang w:val="hr-HR"/>
    </w:rPr>
  </w:style>
  <w:style w:customStyle="1" w:styleId="PozadinaSvijetloCrvena" w:type="character">
    <w:name w:val="Pozadina_SvijetloCrvena"/>
    <w:basedOn w:val="eSPISCCParagraphDefaultFont"/>
    <w:rsid w:val="004E6F1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E6F1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St-103/2016</izvorni_sadrzaj>
    <derivirana_varijabla naziv="DomainObject.Predmet.OznakaBroj_1">St-103/2016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POSLOVNO SAVJETOVANJE 2013 d.o.o. za poslovno savjetovanje u likvidaciji</izvorni_sadrzaj>
    <derivirana_varijabla naziv="DomainObject.Predmet.StrankaFormated_1">  POSLOVNO SAVJETOVANJE 2013 d.o.o. za poslovno savjetovanje u likvidaciji</derivirana_varijabla>
  </DomainObject.Predmet.StrankaFormated>
  <DomainObject.Predmet.StrankaFormatedOIB>
    <izvorni_sadrzaj>  POSLOVNO SAVJETOVANJE 2013 d.o.o. za poslovno savjetovanje u likvidaciji, OIB 20353769974</izvorni_sadrzaj>
    <derivirana_varijabla naziv="DomainObject.Predmet.StrankaFormatedOIB_1">  POSLOVNO SAVJETOVANJE 2013 d.o.o. za poslovno savjetovanje u likvidaciji, OIB 20353769974</derivirana_varijabla>
  </DomainObject.Predmet.StrankaFormatedOIB>
  <DomainObject.Predmet.StrankaFormatedWithAdress>
    <izvorni_sadrzaj> POSLOVNO SAVJETOVANJE 2013 d.o.o. za poslovno savjetovanje u likvidaciji, Vukovarska 19, 20000 Dubrovnik</izvorni_sadrzaj>
    <derivirana_varijabla naziv="DomainObject.Predmet.StrankaFormatedWithAdress_1"> POSLOVNO SAVJETOVANJE 2013 d.o.o. za poslovno savjetovanje u likvidaciji, Vukovarska 19, 20000 Dubrovnik</derivirana_varijabla>
  </DomainObject.Predmet.StrankaFormatedWithAdress>
  <DomainObject.Predmet.StrankaFormatedWithAdressOIB>
    <izvorni_sadrzaj> POSLOVNO SAVJETOVANJE 2013 d.o.o. za poslovno savjetovanje u likvidaciji, OIB 20353769974, Vukovarska 19, 20000 Dubrovnik</izvorni_sadrzaj>
    <derivirana_varijabla naziv="DomainObject.Predmet.StrankaFormatedWithAdressOIB_1"> POSLOVNO SAVJETOVANJE 2013 d.o.o. za poslovno savjetovanje u likvidaciji, OIB 20353769974, Vukovarska 19, 20000 Dubrovnik</derivirana_varijabla>
  </DomainObject.Predmet.StrankaFormatedWithAdressOIB>
  <DomainObject.Predmet.StrankaWithAdress>
    <izvorni_sadrzaj>POSLOVNO SAVJETOVANJE 2013 d.o.o. za poslovno savjetovanje u likvidaciji Vukovarska 19,20000 Dubrovnik</izvorni_sadrzaj>
    <derivirana_varijabla naziv="DomainObject.Predmet.StrankaWithAdress_1">POSLOVNO SAVJETOVANJE 2013 d.o.o. za poslovno savjetovanje u likvidaciji Vukovarska 19,20000 Dubrovnik</derivirana_varijabla>
  </DomainObject.Predmet.StrankaWithAdress>
  <DomainObject.Predmet.StrankaWithAdressOIB>
    <izvorni_sadrzaj>POSLOVNO SAVJETOVANJE 2013 d.o.o. za poslovno savjetovanje u likvidaciji, OIB 20353769974, Vukovarska 19,20000 Dubrovnik</izvorni_sadrzaj>
    <derivirana_varijabla naziv="DomainObject.Predmet.StrankaWithAdressOIB_1">POSLOVNO SAVJETOVANJE 2013 d.o.o. za poslovno savjetovanje u likvidaciji, OIB 20353769974, Vukovarska 19,20000 Dubrovnik</derivirana_varijabla>
  </DomainObject.Predmet.StrankaWithAdressOIB>
  <DomainObject.Predmet.StrankaNazivFormated>
    <izvorni_sadrzaj>POSLOVNO SAVJETOVANJE 2013 d.o.o. za poslovno savjetovanje u likvidaciji</izvorni_sadrzaj>
    <derivirana_varijabla naziv="DomainObject.Predmet.StrankaNazivFormated_1">POSLOVNO SAVJETOVANJE 2013 d.o.o. za poslovno savjetovanje u likvidaciji</derivirana_varijabla>
  </DomainObject.Predmet.StrankaNazivFormated>
  <DomainObject.Predmet.StrankaNazivFormatedOIB>
    <izvorni_sadrzaj>POSLOVNO SAVJETOVANJE 2013 d.o.o. za poslovno savjetovanje u likvidaciji, OIB 20353769974</izvorni_sadrzaj>
    <derivirana_varijabla naziv="DomainObject.Predmet.StrankaNazivFormatedOIB_1">POSLOVNO SAVJETOVANJE 2013 d.o.o. za poslovno savjetovanje u likvidaciji, OIB 20353769974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POSLOVNO SAVJETOVANJE 2013 d.o.o. za poslovno savjetovanje u likvidaciji</item>
    </izvorni_sadrzaj>
    <derivirana_varijabla naziv="DomainObject.Predmet.StrankaListFormated_1">
      <item>POSLOVNO SAVJETOVANJE 2013 d.o.o. za poslovno savjetovanje u likvidaciji</item>
    </derivirana_varijabla>
  </DomainObject.Predmet.StrankaListFormated>
  <DomainObject.Predmet.StrankaListFormatedOIB>
    <izvorni_sadrzaj>
      <item>POSLOVNO SAVJETOVANJE 2013 d.o.o. za poslovno savjetovanje u likvidaciji, OIB 20353769974</item>
    </izvorni_sadrzaj>
    <derivirana_varijabla naziv="DomainObject.Predmet.StrankaListFormatedOIB_1">
      <item>POSLOVNO SAVJETOVANJE 2013 d.o.o. za poslovno savjetovanje u likvidaciji, OIB 20353769974</item>
    </derivirana_varijabla>
  </DomainObject.Predmet.StrankaListFormatedOIB>
  <DomainObject.Predmet.StrankaListFormatedWithAdress>
    <izvorni_sadrzaj>
      <item>POSLOVNO SAVJETOVANJE 2013 d.o.o. za poslovno savjetovanje u likvidaciji, Vukovarska 19, 20000 Dubrovnik</item>
    </izvorni_sadrzaj>
    <derivirana_varijabla naziv="DomainObject.Predmet.StrankaListFormatedWithAdress_1">
      <item>POSLOVNO SAVJETOVANJE 2013 d.o.o. za poslovno savjetovanje u likvidaciji, Vukovarska 19, 20000 Dubrovnik</item>
    </derivirana_varijabla>
  </DomainObject.Predmet.StrankaListFormatedWithAdress>
  <DomainObject.Predmet.StrankaListFormatedWithAdressOIB>
    <izvorni_sadrzaj>
      <item>POSLOVNO SAVJETOVANJE 2013 d.o.o. za poslovno savjetovanje u likvidaciji, OIB 20353769974, Vukovarska 19, 20000 Dubrovnik</item>
    </izvorni_sadrzaj>
    <derivirana_varijabla naziv="DomainObject.Predmet.StrankaListFormatedWithAdressOIB_1">
      <item>POSLOVNO SAVJETOVANJE 2013 d.o.o. za poslovno savjetovanje u likvidaciji, OIB 20353769974, Vukovarska 19, 20000 Dubrovnik</item>
    </derivirana_varijabla>
  </DomainObject.Predmet.StrankaListFormatedWithAdressOIB>
  <DomainObject.Predmet.StrankaListNazivFormated>
    <izvorni_sadrzaj>
      <item>POSLOVNO SAVJETOVANJE 2013 d.o.o. za poslovno savjetovanje u likvidaciji</item>
    </izvorni_sadrzaj>
    <derivirana_varijabla naziv="DomainObject.Predmet.StrankaListNazivFormated_1">
      <item>POSLOVNO SAVJETOVANJE 2013 d.o.o. za poslovno savjetovanje u likvidaciji</item>
    </derivirana_varijabla>
  </DomainObject.Predmet.StrankaListNazivFormated>
  <DomainObject.Predmet.StrankaListNazivFormatedOIB>
    <izvorni_sadrzaj>
      <item>POSLOVNO SAVJETOVANJE 2013 d.o.o. za poslovno savjetovanje u likvidaciji, OIB 20353769974</item>
    </izvorni_sadrzaj>
    <derivirana_varijabla naziv="DomainObject.Predmet.StrankaListNazivFormatedOIB_1">
      <item>POSLOVNO SAVJETOVANJE 2013 d.o.o. za poslovno savjetovanje u likvidaciji, OIB 20353769974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POSLOVNO SAVJETOVANJE 2013 d.o.o. za poslovno savjetovanje u likvidaciji</izvorni_sadrzaj>
    <derivirana_varijabla naziv="DomainObject.Predmet.StrankaIDrugi_1">POSLOVNO SAVJETOVANJE 2013 d.o.o. za poslovno savjetovanje u likvidaciji</derivirana_varijabla>
  </DomainObject.Predmet.StrankaIDrugi>
  <DomainObject.Predmet.ProtustrankaIDrugi>
    <izvorni_sadrzaj/>
    <derivirana_varijabla naziv="DomainObject.Predmet.ProtustrankaIDrugi_1"/>
  </DomainObject.Predmet.ProtustrankaIDrugi>
  <DomainObject.Predmet.StrankaIDrugiAdressOIB>
    <izvorni_sadrzaj>POSLOVNO SAVJETOVANJE 2013 d.o.o. za poslovno savjetovanje u likvidaciji, OIB 20353769974, Vukovarska 19, 20000 Dubrovnik</izvorni_sadrzaj>
    <derivirana_varijabla naziv="DomainObject.Predmet.StrankaIDrugiAdressOIB_1">POSLOVNO SAVJETOVANJE 2013 d.o.o. za poslovno savjetovanje u likvidaciji, OIB 20353769974, Vukovarska 19, 20000 Dubrovnik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POSLOVNO SAVJETOVANJE 2013 d.o.o. za poslovno savjetovanje u likvidaciji</item>
    </izvorni_sadrzaj>
    <derivirana_varijabla naziv="DomainObject.Predmet.SudioniciListNaziv_1">
      <item>POSLOVNO SAVJETOVANJE 2013 d.o.o. za poslovno savjetovanje u likvidaciji</item>
    </derivirana_varijabla>
  </DomainObject.Predmet.SudioniciListNaziv>
  <DomainObject.Predmet.SudioniciListAdressOIB>
    <izvorni_sadrzaj>
      <item>POSLOVNO SAVJETOVANJE 2013 d.o.o. za poslovno savjetovanje u likvidaciji, OIB 20353769974, Vukovarska 19,20000 Dubrovnik</item>
    </izvorni_sadrzaj>
    <derivirana_varijabla naziv="DomainObject.Predmet.SudioniciListAdressOIB_1">
      <item>POSLOVNO SAVJETOVANJE 2013 d.o.o. za poslovno savjetovanje u likvidaciji, OIB 20353769974, Vukovarska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20353769974</item>
    </izvorni_sadrzaj>
    <derivirana_varijabla naziv="DomainObject.Predmet.SudioniciListNazivOIB_1">
      <item>, OIB 20353769974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804</properties:Words>
  <properties:Characters>4578</properties:Characters>
  <properties:Lines>123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2016-01-26T13:56:00Z</dcterms:created>
  <dc:creator>Katarina Franković</dc:creator>
  <cp:lastModifiedBy>Katarina Franković</cp:lastModifiedBy>
  <cp:lastPrinted>2013-09-06T12:55:00Z</cp:lastPrinted>
  <dcterms:modified xmlns:xsi="http://www.w3.org/2001/XMLSchema-instance" xsi:type="dcterms:W3CDTF">2016-01-26T14:05:00Z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