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2603" w14:paraId="57a2603" w:rsidRDefault="001811B9" w:rsidP="001811B9" w:rsidR="001811B9" w:rsidRPr="001811B9">
      <w:pPr>
        <w:spacing w:lineRule="auto" w:line="240" w:after="0"/>
        <w:ind w:firstLine="708" w:left="4956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 w:rsidRPr="001811B9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                    9  St-592/13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541A6A" w:rsidP="001811B9" w:rsidR="00541A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541A6A" w:rsidP="001811B9" w:rsidR="00541A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val="en-GB"/>
        </w:rPr>
        <w:t>TRGOVAČKI SUD U ZADRU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val="en-GB"/>
        </w:rPr>
        <w:t>STALNA SLUŽBA U ŠIBENIKU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811B9" w:rsidP="001811B9" w:rsidR="001811B9" w:rsidRPr="001811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R E P U B L I K A H R V A T S K A 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811B9" w:rsidP="001811B9" w:rsidR="001811B9" w:rsidRPr="001811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1811B9">
        <w:rPr>
          <w:rFonts w:cs="Times New Roman" w:eastAsia="Times New Roman" w:hAnsi="Times New Roman" w:ascii="Times New Roman"/>
          <w:sz w:val="24"/>
          <w:szCs w:val="24"/>
        </w:rPr>
        <w:t>R  J  E  Š  E  N  J  E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811B9">
        <w:rPr>
          <w:rFonts w:cs="Times New Roman" w:eastAsia="Times New Roman" w:hAnsi="Times New Roman" w:ascii="Times New Roman"/>
          <w:sz w:val="24"/>
          <w:szCs w:val="24"/>
        </w:rPr>
        <w:t xml:space="preserve">Trgovački sud u Zadru, Stalna služba u Šibeniku, OIB 39670464653, po stečajnom sucu Terezija Goreta, u stečajnom postupku nad stečajnim dužnikom </w:t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DALMACIJA RIBA d.o.o. "u stečaju", iz Drniša, Antuna Mihanovića 1, OIB 06104586249</w:t>
      </w:r>
      <w:r w:rsidRPr="001811B9">
        <w:rPr>
          <w:rFonts w:cs="Times New Roman" w:eastAsia="Times New Roman" w:hAnsi="Times New Roman" w:ascii="Times New Roman"/>
          <w:sz w:val="24"/>
          <w:szCs w:val="24"/>
        </w:rPr>
        <w:t>, zastupan po stečajnom upravitelju Dragan Bijelić, dipl</w:t>
      </w:r>
      <w:r w:rsidR="005D01F8">
        <w:rPr>
          <w:rFonts w:cs="Times New Roman" w:eastAsia="Times New Roman" w:hAnsi="Times New Roman" w:ascii="Times New Roman"/>
          <w:sz w:val="24"/>
          <w:szCs w:val="24"/>
        </w:rPr>
        <w:t xml:space="preserve">. ekonomist iz Šibenika, dana </w:t>
      </w:r>
      <w:r w:rsidR="00F50197">
        <w:rPr>
          <w:rFonts w:cs="Times New Roman" w:eastAsia="Times New Roman" w:hAnsi="Times New Roman" w:ascii="Times New Roman"/>
          <w:sz w:val="24"/>
          <w:szCs w:val="24"/>
        </w:rPr>
        <w:t>09. lipnja 2017</w:t>
      </w:r>
      <w:r w:rsidRPr="001811B9">
        <w:rPr>
          <w:rFonts w:cs="Times New Roman" w:eastAsia="Times New Roman" w:hAnsi="Times New Roman" w:ascii="Times New Roman"/>
          <w:sz w:val="24"/>
          <w:szCs w:val="24"/>
        </w:rPr>
        <w:t>. godine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Određuje se prodaja u stečajnom postupku nekretnine stečajnog dužnika </w:t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DALMACIJA RIBA d.o.o. "u stečaju", iz Drniša, Antuna Mihanovića 1, OIB 06104586249</w:t>
      </w:r>
      <w:r w:rsidRPr="001811B9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to: 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1811B9">
        <w:rPr>
          <w:rFonts w:cs="Times New Roman" w:eastAsia="Times New Roman" w:hAnsi="Times New Roman" w:ascii="Times New Roman"/>
          <w:b/>
          <w:sz w:val="24"/>
          <w:szCs w:val="24"/>
        </w:rPr>
        <w:t>nekretnine: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9803FB" w:rsidP="001811B9" w:rsidR="00453910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453910">
        <w:rPr>
          <w:rFonts w:cs="Times New Roman" w:eastAsia="Times New Roman" w:hAnsi="Times New Roman" w:ascii="Times New Roman"/>
          <w:sz w:val="24"/>
          <w:szCs w:val="24"/>
          <w:lang w:val="en-GB"/>
        </w:rPr>
        <w:t>čest. br. 8499/8, u naravi skladište u površini od 572 m2, upisana u zk.ul. 11678 K.O. Zadar</w:t>
      </w:r>
      <w:r w:rsidR="00453910" w:rsidRPr="00453910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</w:p>
    <w:p w:rsidRDefault="009803FB" w:rsidP="001811B9" w:rsidR="009803FB" w:rsidRPr="00453910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453910">
        <w:rPr>
          <w:rFonts w:cs="Times New Roman" w:eastAsia="Times New Roman" w:hAnsi="Times New Roman" w:ascii="Times New Roman"/>
          <w:sz w:val="24"/>
          <w:szCs w:val="24"/>
          <w:lang w:val="en-GB"/>
        </w:rPr>
        <w:t>čest.br. 8499/15, u naravi  skladište I dvorište ukupne površine 1465 m2, upisana u zk.ul. 9402, K.O.Zadar</w:t>
      </w:r>
      <w:r w:rsidR="00453910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</w:p>
    <w:p w:rsidRDefault="009803FB" w:rsidP="001811B9" w:rsidR="009803FB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čest.br. 8499/17, u naravi zgrada I dvorište površine 1982 m2, K.O. Zadar, etaža 1.-5., Z.U. 12686 </w:t>
      </w:r>
      <w:r w:rsidR="00453910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</w:p>
    <w:p w:rsidRDefault="009803FB" w:rsidP="001811B9" w:rsidR="009803FB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čest.br. 8499/</w:t>
      </w:r>
      <w:r w:rsidR="00453910">
        <w:rPr>
          <w:rFonts w:cs="Times New Roman" w:eastAsia="Times New Roman" w:hAnsi="Times New Roman" w:ascii="Times New Roman"/>
          <w:sz w:val="24"/>
          <w:szCs w:val="24"/>
          <w:lang w:val="en-GB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1 u naravi dvor, površine 1103 m2, upisan u zk.ul. 11680, k.o. Zadar</w:t>
      </w:r>
      <w:r w:rsidR="00453910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</w:p>
    <w:p w:rsidRDefault="009803FB" w:rsidP="001811B9" w:rsidR="009803FB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čest.br. 8499/24 u naravi poslovna zgrada I dvor, ukupne površine 501 m2, upisana u zk.ul. 11679, k.o. Zadar</w:t>
      </w:r>
      <w:r w:rsidR="00453910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</w:p>
    <w:p w:rsidRDefault="009803FB" w:rsidP="00453910" w:rsidR="00453910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čest.zem.1693/3, površine 1437 m2</w:t>
      </w:r>
      <w:r w:rsidR="00453910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zk.ul. 772 K.O. Buković, </w:t>
      </w:r>
      <w:r w:rsidR="00453910" w:rsidRPr="00453910">
        <w:rPr>
          <w:rFonts w:cs="Times New Roman" w:eastAsia="Times New Roman" w:hAnsi="Times New Roman" w:ascii="Times New Roman"/>
          <w:sz w:val="24"/>
          <w:szCs w:val="24"/>
          <w:lang w:val="en-GB"/>
        </w:rPr>
        <w:t>čest.zem. 1693/4, površine 1082 m2, zk.ul. 772 K.O. Buković</w:t>
      </w:r>
      <w:r w:rsidR="00F5019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</w:p>
    <w:p w:rsidRDefault="00FE3EA3" w:rsidP="00FE3EA3" w:rsidR="00FE3EA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E3EA3" w:rsidP="00FE3EA3" w:rsidR="00FE3EA3" w:rsidRPr="004539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Čest.zgr. 8499/17, 5. Etaža je opterećena razlučnim pravom HYPO ALPE ADRIA BANK INTERNATIONAL AG, OIB: 90730821413, 9020 KLAGENFURT, ALPEN – ADRIA – PLATZ 1, REPUBLIKA AUSTRIA, H-ABDUCO d.o.o., OIB: 13667298928, Zagreb, Slavonska avenija 6 A, REPUBLIKA HRVATSKA, Zadar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Zaključkom o prodaji utvrdit će se vrijednost nekretnine, način i uvjeti prodaje nekretnine iz točke I. ovog rješenja.</w:t>
      </w:r>
    </w:p>
    <w:p w:rsidRDefault="00867A7C" w:rsidP="001811B9" w:rsidR="00867A7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67A7C" w:rsidP="00867A7C" w:rsidR="00867A7C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III. Zabilježbu rješenja o prodaji nekretnina iz točke 1. Izreke ovog rješenja provest će se u zemljišnim knjigama Općinskog suda u Zadru, Zemljišno knjižni odjel.</w:t>
      </w:r>
    </w:p>
    <w:p w:rsidRDefault="00867A7C" w:rsidP="001811B9" w:rsidR="00867A7C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811B9" w:rsidP="001811B9" w:rsidR="001811B9" w:rsidRPr="001811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Rješenjem ovog suda od dana 01. travnja 2015. godine otvoren je stečajni postupak nad dužnikom </w:t>
      </w:r>
      <w:r w:rsidRPr="001811B9">
        <w:rPr>
          <w:rFonts w:cs="Times New Roman" w:eastAsia="Times New Roman" w:hAnsi="Times New Roman" w:ascii="Times New Roman"/>
          <w:sz w:val="24"/>
          <w:szCs w:val="24"/>
        </w:rPr>
        <w:t>DALMACIJA RIBA d.o.o. "u stečaju", a stečajnu masu među ostalim čini nekretnina koja je predmet ove prodaje.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nad stečajnim dužnikom,  po prijedlogu stečajnog upravitelja a na ispitnom ročištu odlučeno je da se imovina stečajnog dužnika, proda na usmenoj javnoj dražbi.</w:t>
      </w: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 vjerovnik nije pokrenuo postupak ovrhe na predmetnoj nekretnini na kojoj postoji razlučno pravo radi prisilnog namirenja svoje tražbine, te je slijedom toga, temeljem odredbe čl. 164. St. 1. i 32. SZ, odlučeno kao u izreci ovog rješenja.</w:t>
      </w: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Zaključkom o prodaji odredit će se vrijednost nekretnine, način i uvjeti prodaje sukladno čl. 164. st.4. i čl. 165. Stečajnog zakona.</w:t>
      </w: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01F8" w:rsidP="001811B9" w:rsidR="001811B9" w:rsidRPr="001811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dana </w:t>
      </w:r>
      <w:r w:rsidR="00F50197">
        <w:rPr>
          <w:rFonts w:cs="Times New Roman" w:eastAsia="Times New Roman" w:hAnsi="Times New Roman" w:ascii="Times New Roman"/>
          <w:sz w:val="24"/>
          <w:szCs w:val="24"/>
          <w:lang w:eastAsia="hr-HR"/>
        </w:rPr>
        <w:t>09. lipnja 2017</w:t>
      </w:r>
      <w:r w:rsidR="001811B9"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STEČAJNI SUDAC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Terezija Goreta</w:t>
      </w:r>
      <w:r w:rsidR="00867A7C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1811B9" w:rsidP="001811B9" w:rsidR="001811B9" w:rsidRPr="001811B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pravo žalbe imaju stečajni upravitelj i razlučni vjerovnici.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Žalba se podnosi Visokom trgovačkom sudu RH u Zagrebu u roku od 8 dana od dana primitka pisanog otpravka istog, putem ovog suda u tri primjerka.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- Stečajnom upravitelju Draganu Bijeliću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Na e-oglasnu ploču suda 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- Porezna uprava Šibenik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- ŽDO Šibenik, Građansko-upravni odjel</w:t>
      </w:r>
    </w:p>
    <w:p w:rsidRDefault="001811B9" w:rsidP="001811B9" w:rsid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541A6A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razlučnim vjerovnicima</w:t>
      </w:r>
    </w:p>
    <w:p w:rsidRDefault="00867A7C" w:rsidP="001811B9" w:rsidR="00867A7C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-Općinski sud u Zadru, ZK Odjel </w:t>
      </w:r>
    </w:p>
    <w:p w:rsidRDefault="0021784F" w:rsidP="001811B9" w:rsidR="0021784F" w:rsidRPr="001811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BF7312" w:rsidR="0021784F" w:rsidRPr="001811B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24D6" w:rsidP="00BF7312" w:rsidR="00A524D6">
      <w:pPr>
        <w:spacing w:lineRule="auto" w:line="240" w:after="0"/>
      </w:pPr>
      <w:r>
        <w:separator/>
      </w:r>
    </w:p>
  </w:endnote>
  <w:endnote w:id="0" w:type="continuationSeparator">
    <w:p w:rsidRDefault="00A524D6" w:rsidP="00BF7312" w:rsidR="00A524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24D6" w:rsidP="00BF7312" w:rsidR="00A524D6">
      <w:pPr>
        <w:spacing w:lineRule="auto" w:line="240" w:after="0"/>
      </w:pPr>
      <w:r>
        <w:separator/>
      </w:r>
    </w:p>
  </w:footnote>
  <w:footnote w:id="0" w:type="continuationSeparator">
    <w:p w:rsidRDefault="00A524D6" w:rsidP="00BF7312" w:rsidR="00A524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8019413"/>
      <w:docPartObj>
        <w:docPartGallery w:val="Page Numbers (Top of Page)"/>
        <w:docPartUnique/>
      </w:docPartObj>
    </w:sdtPr>
    <w:sdtEndPr/>
    <w:sdtContent>
      <w:p w:rsidRDefault="00BF7312" w:rsidR="00BF7312">
        <w:pPr>
          <w:pStyle w:val="Zaglavlje"/>
        </w:pPr>
        <w:r>
          <w:t xml:space="preserve">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00AB5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           9 St-592/13</w:t>
        </w:r>
      </w:p>
    </w:sdtContent>
  </w:sdt>
  <w:p w:rsidRDefault="00BF7312" w:rsidR="00BF73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21237B"/>
    <w:multiLevelType w:val="hybridMultilevel"/>
    <w:tmpl w:val="AFFC07E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3653B5"/>
    <w:multiLevelType w:val="hybridMultilevel"/>
    <w:tmpl w:val="A824DE8C"/>
    <w:lvl w:tplc="0EC26EE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1B9"/>
    <w:rsid w:val="00173EA8"/>
    <w:rsid w:val="001811B9"/>
    <w:rsid w:val="0021784F"/>
    <w:rsid w:val="00332366"/>
    <w:rsid w:val="00453910"/>
    <w:rsid w:val="004A675C"/>
    <w:rsid w:val="00525125"/>
    <w:rsid w:val="00541A6A"/>
    <w:rsid w:val="005D01F8"/>
    <w:rsid w:val="00677C39"/>
    <w:rsid w:val="00795D7A"/>
    <w:rsid w:val="007B5313"/>
    <w:rsid w:val="00867A7C"/>
    <w:rsid w:val="008A03A1"/>
    <w:rsid w:val="009803FB"/>
    <w:rsid w:val="00A524D6"/>
    <w:rsid w:val="00B82F9C"/>
    <w:rsid w:val="00BF7312"/>
    <w:rsid w:val="00C00AB5"/>
    <w:rsid w:val="00C661D8"/>
    <w:rsid w:val="00CF1140"/>
    <w:rsid w:val="00EC06BB"/>
    <w:rsid w:val="00F26D8D"/>
    <w:rsid w:val="00F50197"/>
    <w:rsid w:val="00FE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11B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BF731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F7312"/>
  </w:style>
  <w:style w:styleId="Podnoje" w:type="paragraph">
    <w:name w:val="footer"/>
    <w:basedOn w:val="Normal"/>
    <w:link w:val="PodnojeChar"/>
    <w:uiPriority w:val="99"/>
    <w:unhideWhenUsed/>
    <w:rsid w:val="00BF731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F7312"/>
  </w:style>
  <w:style w:styleId="Tekstrezerviranogmjesta" w:type="character">
    <w:name w:val="Placeholder Text"/>
    <w:basedOn w:val="Zadanifontodlomka"/>
    <w:uiPriority w:val="99"/>
    <w:semiHidden/>
    <w:rsid w:val="004A6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75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75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75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75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11B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BF731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F7312"/>
  </w:style>
  <w:style w:styleId="Podnoje" w:type="paragraph">
    <w:name w:val="footer"/>
    <w:basedOn w:val="Normal"/>
    <w:link w:val="PodnojeChar"/>
    <w:uiPriority w:val="99"/>
    <w:unhideWhenUsed/>
    <w:rsid w:val="00BF731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F7312"/>
  </w:style>
  <w:style w:styleId="Tekstrezerviranogmjesta" w:type="character">
    <w:name w:val="Placeholder Text"/>
    <w:basedOn w:val="Zadanifontodlomka"/>
    <w:uiPriority w:val="99"/>
    <w:semiHidden/>
    <w:rsid w:val="004A6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7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7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7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7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5856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2013.</izvorni_sadrzaj>
    <derivirana_varijabla naziv="DomainObject.Predmet.DatumOsnivanja_1">16.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St-592/2013</izvorni_sadrzaj>
    <derivirana_varijabla naziv="DomainObject.Predmet.OznakaBroj_1">St-592/2013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DALMACIJA-RIBA d.o.o. za ribarstvo, trgovinu i usluge</izvorni_sadrzaj>
    <derivirana_varijabla naziv="DomainObject.Predmet.ProtustrankaFormated_1">  DALMACIJA-RIBA d.o.o. za ribarstvo, trgovinu i usluge</derivirana_varijabla>
  </DomainObject.Predmet.ProtustrankaFormated>
  <DomainObject.Predmet.ProtustrankaFormatedOIB>
    <izvorni_sadrzaj>  DALMACIJA-RIBA d.o.o. za ribarstvo, trgovinu i usluge, OIB 06104586249</izvorni_sadrzaj>
    <derivirana_varijabla naziv="DomainObject.Predmet.ProtustrankaFormatedOIB_1">  DALMACIJA-RIBA d.o.o. za ribarstvo, trgovinu i usluge, OIB 06104586249</derivirana_varijabla>
  </DomainObject.Predmet.ProtustrankaFormatedOIB>
  <DomainObject.Predmet.ProtustrankaFormatedWithAdress>
    <izvorni_sadrzaj> DALMACIJA-RIBA d.o.o. za ribarstvo, trgovinu i usluge, Antuna Mihanovića 1, Drniš</izvorni_sadrzaj>
    <derivirana_varijabla naziv="DomainObject.Predmet.ProtustrankaFormatedWithAdress_1"> DALMACIJA-RIBA d.o.o. za ribarstvo, trgovinu i usluge, Antuna Mihanovića 1, Drniš</derivirana_varijabla>
  </DomainObject.Predmet.ProtustrankaFormatedWithAdress>
  <DomainObject.Predmet.ProtustrankaFormatedWithAdressOIB>
    <izvorni_sadrzaj> DALMACIJA-RIBA d.o.o. za ribarstvo, trgovinu i usluge, OIB 06104586249, Antuna Mihanovića 1, Drniš</izvorni_sadrzaj>
    <derivirana_varijabla naziv="DomainObject.Predmet.ProtustrankaFormatedWithAdressOIB_1"> DALMACIJA-RIBA d.o.o. za ribarstvo, trgovinu i usluge, OIB 06104586249, Antuna Mihanovića 1, Drniš</derivirana_varijabla>
  </DomainObject.Predmet.ProtustrankaFormatedWithAdressOIB>
  <DomainObject.Predmet.ProtustrankaWithAdress>
    <izvorni_sadrzaj>DALMACIJA-RIBA d.o.o. za ribarstvo, trgovinu i usluge Antuna Mihanovića 1, Drniš</izvorni_sadrzaj>
    <derivirana_varijabla naziv="DomainObject.Predmet.ProtustrankaWithAdress_1">DALMACIJA-RIBA d.o.o. za ribarstvo, trgovinu i usluge Antuna Mihanovića 1, Drniš</derivirana_varijabla>
  </DomainObject.Predmet.ProtustrankaWithAdress>
  <DomainObject.Predmet.ProtustrankaWithAdressOIB>
    <izvorni_sadrzaj>DALMACIJA-RIBA d.o.o. za ribarstvo, trgovinu i usluge, OIB 06104586249, Antuna Mihanovića 1, Drniš</izvorni_sadrzaj>
    <derivirana_varijabla naziv="DomainObject.Predmet.ProtustrankaWithAdressOIB_1">DALMACIJA-RIBA d.o.o. za ribarstvo, trgovinu i usluge, OIB 06104586249, Antuna Mihanovića 1, Drniš</derivirana_varijabla>
  </DomainObject.Predmet.ProtustrankaWithAdressOIB>
  <DomainObject.Predmet.ProtustrankaNazivFormated>
    <izvorni_sadrzaj>DALMACIJA-RIBA d.o.o. za ribarstvo, trgovinu i usluge</izvorni_sadrzaj>
    <derivirana_varijabla naziv="DomainObject.Predmet.ProtustrankaNazivFormated_1">DALMACIJA-RIBA d.o.o. za ribarstvo, trgovinu i usluge</derivirana_varijabla>
  </DomainObject.Predmet.ProtustrankaNazivFormated>
  <DomainObject.Predmet.ProtustrankaNazivFormatedOIB>
    <izvorni_sadrzaj>DALMACIJA-RIBA d.o.o. za ribarstvo, trgovinu i usluge, OIB 06104586249</izvorni_sadrzaj>
    <derivirana_varijabla naziv="DomainObject.Predmet.ProtustrankaNazivFormatedOIB_1">DALMACIJA-RIBA d.o.o. za ribarstvo, trgovinu i usluge, OIB 06104586249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Zagreb</izvorni_sadrzaj>
    <derivirana_varijabla naziv="DomainObject.Predmet.StrankaFormated_1">  Fina -Regionalni centar Zagreb</derivirana_varijabla>
  </DomainObject.Predmet.StrankaFormated>
  <DomainObject.Predmet.StrankaFormatedOIB>
    <izvorni_sadrzaj>  Fina -Regionalni centar Zagreb, OIB 85821130368</izvorni_sadrzaj>
    <derivirana_varijabla naziv="DomainObject.Predmet.StrankaFormatedOIB_1">  Fina -Regionalni centar Zagreb, OIB 85821130368</derivirana_varijabla>
  </DomainObject.Predmet.StrankaFormatedOIB>
  <DomainObject.Predmet.StrankaFormatedWithAdress>
    <izvorni_sadrzaj> Fina -Regionalni centar Zagreb, Koturaška 43, 10000 Zagreb</izvorni_sadrzaj>
    <derivirana_varijabla naziv="DomainObject.Predmet.StrankaFormatedWithAdress_1"> Fina -Regionalni centar Zagreb, Koturaška 43, 10000 Zagreb</derivirana_varijabla>
  </DomainObject.Predmet.StrankaFormatedWithAdress>
  <DomainObject.Predmet.StrankaFormatedWithAdressOIB>
    <izvorni_sadrzaj> Fina -Regionalni centar Zagreb, OIB 85821130368, Koturaška 43, 10000 Zagreb</izvorni_sadrzaj>
    <derivirana_varijabla naziv="DomainObject.Predmet.StrankaFormatedWithAdressOIB_1"> Fina -Regionalni centar Zagreb, OIB 85821130368, Koturaška 43, 10000 Zagreb</derivirana_varijabla>
  </DomainObject.Predmet.StrankaFormatedWithAdressOIB>
  <DomainObject.Predmet.StrankaWithAdress>
    <izvorni_sadrzaj>Fina -Regionalni centar Zagreb Koturaška 43,10000 Zagreb</izvorni_sadrzaj>
    <derivirana_varijabla naziv="DomainObject.Predmet.StrankaWithAdress_1">Fina -Regionalni centar Zagreb Koturaška 43,10000 Zagreb</derivirana_varijabla>
  </DomainObject.Predmet.StrankaWithAdress>
  <DomainObject.Predmet.StrankaWithAdressOIB>
    <izvorni_sadrzaj>Fina -Regionalni centar Zagreb, OIB 85821130368, Koturaška 43,10000 Zagreb</izvorni_sadrzaj>
    <derivirana_varijabla naziv="DomainObject.Predmet.StrankaWithAdressOIB_1">Fina -Regionalni centar Zagreb, OIB 85821130368, Koturaška 43,10000 Zagreb</derivirana_varijabla>
  </DomainObject.Predmet.StrankaWithAdressOIB>
  <DomainObject.Predmet.StrankaNazivFormated>
    <izvorni_sadrzaj>Fina -Regionalni centar Zagreb</izvorni_sadrzaj>
    <derivirana_varijabla naziv="DomainObject.Predmet.StrankaNazivFormated_1">Fina -Regionalni centar Zagreb</derivirana_varijabla>
  </DomainObject.Predmet.StrankaNazivFormated>
  <DomainObject.Predmet.StrankaNazivFormatedOIB>
    <izvorni_sadrzaj>Fina -Regionalni centar Zagreb, OIB 85821130368</izvorni_sadrzaj>
    <derivirana_varijabla naziv="DomainObject.Predmet.StrankaNazivFormatedOIB_1">Fina -Regionalni centar Zagreb,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-Regionalni centar Zagreb</item>
    </izvorni_sadrzaj>
    <derivirana_varijabla naziv="DomainObject.Predmet.StrankaListFormated_1">
      <item>Fina -Regionalni centar Zagreb</item>
    </derivirana_varijabla>
  </DomainObject.Predmet.StrankaListFormated>
  <DomainObject.Predmet.StrankaListFormatedOIB>
    <izvorni_sadrzaj>
      <item>Fina -Regionalni centar Zagreb, OIB 85821130368</item>
    </izvorni_sadrzaj>
    <derivirana_varijabla naziv="DomainObject.Predmet.StrankaListFormatedOIB_1">
      <item>Fina -Regionalni centar Zagreb, OIB 85821130368</item>
    </derivirana_varijabla>
  </DomainObject.Predmet.StrankaListFormatedOIB>
  <DomainObject.Predmet.StrankaListFormatedWithAdress>
    <izvorni_sadrzaj>
      <item>Fina -Regionalni centar Zagreb, Koturaška 43, 10000 Zagreb</item>
    </izvorni_sadrzaj>
    <derivirana_varijabla naziv="DomainObject.Predmet.StrankaListFormatedWithAdress_1">
      <item>Fina -Regionalni centar Zagreb, Koturaška 43, 10000 Zagreb</item>
    </derivirana_varijabla>
  </DomainObject.Predmet.StrankaListFormatedWithAdress>
  <DomainObject.Predmet.StrankaListFormatedWithAdressOIB>
    <izvorni_sadrzaj>
      <item>Fina -Regionalni centar Zagreb, OIB 85821130368, Koturaška 43, 10000 Zagreb</item>
    </izvorni_sadrzaj>
    <derivirana_varijabla naziv="DomainObject.Predmet.StrankaListFormatedWithAdressOIB_1">
      <item>Fina -Regionalni centar Zagreb, OIB 85821130368, Koturaška 43, 10000 Zagreb</item>
    </derivirana_varijabla>
  </DomainObject.Predmet.StrankaListFormatedWithAdressOIB>
  <DomainObject.Predmet.StrankaListNazivFormated>
    <izvorni_sadrzaj>
      <item>Fina -Regionalni centar Zagreb</item>
    </izvorni_sadrzaj>
    <derivirana_varijabla naziv="DomainObject.Predmet.StrankaListNazivFormated_1">
      <item>Fina -Regionalni centar Zagreb</item>
    </derivirana_varijabla>
  </DomainObject.Predmet.StrankaListNazivFormated>
  <DomainObject.Predmet.StrankaListNazivFormatedOIB>
    <izvorni_sadrzaj>
      <item>Fina -Regionalni centar Zagreb, OIB 85821130368</item>
    </izvorni_sadrzaj>
    <derivirana_varijabla naziv="DomainObject.Predmet.StrankaListNazivFormatedOIB_1">
      <item>Fina -Regionalni centar Zagreb, OIB 85821130368</item>
    </derivirana_varijabla>
  </DomainObject.Predmet.StrankaListNazivFormatedOIB>
  <DomainObject.Predmet.ProtuStrankaListFormated>
    <izvorni_sadrzaj>
      <item>DALMACIJA-RIBA d.o.o. za ribarstvo, trgovinu i usluge</item>
    </izvorni_sadrzaj>
    <derivirana_varijabla naziv="DomainObject.Predmet.ProtuStrankaListFormated_1">
      <item>DALMACIJA-RIBA d.o.o. za ribarstvo, trgovinu i usluge</item>
    </derivirana_varijabla>
  </DomainObject.Predmet.ProtuStrankaListFormated>
  <DomainObject.Predmet.ProtuStrankaListFormatedOIB>
    <izvorni_sadrzaj>
      <item>DALMACIJA-RIBA d.o.o. za ribarstvo, trgovinu i usluge, OIB 06104586249</item>
    </izvorni_sadrzaj>
    <derivirana_varijabla naziv="DomainObject.Predmet.ProtuStrankaListFormatedOIB_1">
      <item>DALMACIJA-RIBA d.o.o. za ribarstvo, trgovinu i usluge, OIB 06104586249</item>
    </derivirana_varijabla>
  </DomainObject.Predmet.ProtuStrankaListFormatedOIB>
  <DomainObject.Predmet.ProtuStrankaListFormatedWithAdress>
    <izvorni_sadrzaj>
      <item>DALMACIJA-RIBA d.o.o. za ribarstvo, trgovinu i usluge, Antuna Mihanovića 1, Drniš</item>
    </izvorni_sadrzaj>
    <derivirana_varijabla naziv="DomainObject.Predmet.ProtuStrankaListFormatedWithAdress_1">
      <item>DALMACIJA-RIBA d.o.o. za ribarstvo, trgovinu i usluge, Antuna Mihanovića 1, Drniš</item>
    </derivirana_varijabla>
  </DomainObject.Predmet.ProtuStrankaListFormatedWithAdress>
  <DomainObject.Predmet.ProtuStrankaListFormatedWithAdressOIB>
    <izvorni_sadrzaj>
      <item>DALMACIJA-RIBA d.o.o. za ribarstvo, trgovinu i usluge, OIB 06104586249, Antuna Mihanovića 1, Drniš</item>
    </izvorni_sadrzaj>
    <derivirana_varijabla naziv="DomainObject.Predmet.ProtuStrankaListFormatedWithAdressOIB_1">
      <item>DALMACIJA-RIBA d.o.o. za ribarstvo, trgovinu i usluge, OIB 06104586249, Antuna Mihanovića 1, Drniš</item>
    </derivirana_varijabla>
  </DomainObject.Predmet.ProtuStrankaListFormatedWithAdressOIB>
  <DomainObject.Predmet.ProtuStrankaListNazivFormated>
    <izvorni_sadrzaj>
      <item>DALMACIJA-RIBA d.o.o. za ribarstvo, trgovinu i usluge</item>
    </izvorni_sadrzaj>
    <derivirana_varijabla naziv="DomainObject.Predmet.ProtuStrankaListNazivFormated_1">
      <item>DALMACIJA-RIBA d.o.o. za ribarstvo, trgovinu i usluge</item>
    </derivirana_varijabla>
  </DomainObject.Predmet.ProtuStrankaListNazivFormated>
  <DomainObject.Predmet.ProtuStrankaListNazivFormatedOIB>
    <izvorni_sadrzaj>
      <item>DALMACIJA-RIBA d.o.o. za ribarstvo, trgovinu i usluge, OIB 06104586249</item>
    </izvorni_sadrzaj>
    <derivirana_varijabla naziv="DomainObject.Predmet.ProtuStrankaListNazivFormatedOIB_1">
      <item>DALMACIJA-RIBA d.o.o. za ribarstvo, trgovinu i usluge, OIB 06104586249</item>
    </derivirana_varijabla>
  </DomainObject.Predmet.ProtuStrankaListNazivFormatedOIB>
  <DomainObject.Predmet.OstaliListFormated>
    <izvorni_sadrzaj>
      <item>DRAGAN BIJELIĆ</item>
    </izvorni_sadrzaj>
    <derivirana_varijabla naziv="DomainObject.Predmet.OstaliListFormated_1">
      <item>DRAGAN BIJELIĆ</item>
    </derivirana_varijabla>
  </DomainObject.Predmet.OstaliListFormated>
  <DomainObject.Predmet.OstaliListFormatedOIB>
    <izvorni_sadrzaj>
      <item>DRAGAN BIJELIĆ, OIB 53755649931</item>
    </izvorni_sadrzaj>
    <derivirana_varijabla naziv="DomainObject.Predmet.OstaliListFormatedOIB_1">
      <item>DRAGAN BIJELIĆ, OIB 53755649931</item>
    </derivirana_varijabla>
  </DomainObject.Predmet.OstaliListFormatedOIB>
  <DomainObject.Predmet.OstaliListFormatedWithAdress>
    <izvorni_sadrzaj>
      <item>DRAGAN BIJELIĆ, Put kroz Meterize 25, 22000 Šibenik</item>
    </izvorni_sadrzaj>
    <derivirana_varijabla naziv="DomainObject.Predmet.OstaliListFormatedWithAdress_1">
      <item>DRAGAN BIJELIĆ, Put kroz Meterize 25, 22000 Šibenik</item>
    </derivirana_varijabla>
  </DomainObject.Predmet.OstaliListFormatedWithAdress>
  <DomainObject.Predmet.OstaliListFormatedWithAdressOIB>
    <izvorni_sadrzaj>
      <item>DRAGAN BIJELIĆ, OIB 53755649931, Put kroz Meterize 25, 22000 Šibenik</item>
    </izvorni_sadrzaj>
    <derivirana_varijabla naziv="DomainObject.Predmet.OstaliListFormatedWithAdressOIB_1">
      <item>DRAGAN BIJELIĆ, OIB 53755649931, Put kroz Meterize 25, 22000 Šibenik</item>
    </derivirana_varijabla>
  </DomainObject.Predmet.OstaliListFormatedWithAdressOIB>
  <DomainObject.Predmet.OstaliListNazivFormated>
    <izvorni_sadrzaj>
      <item>DRAGAN BIJELIĆ</item>
    </izvorni_sadrzaj>
    <derivirana_varijabla naziv="DomainObject.Predmet.OstaliListNazivFormated_1">
      <item>DRAGAN BIJELIĆ</item>
    </derivirana_varijabla>
  </DomainObject.Predmet.OstaliListNazivFormated>
  <DomainObject.Predmet.OstaliListNazivFormatedOIB>
    <izvorni_sadrzaj>
      <item>DRAGAN BIJELIĆ, OIB 53755649931</item>
    </izvorni_sadrzaj>
    <derivirana_varijabla naziv="DomainObject.Predmet.OstaliListNazivFormatedOIB_1">
      <item>DRAGAN BIJELIĆ,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-Regionalni centar Zagreb</izvorni_sadrzaj>
    <derivirana_varijabla naziv="DomainObject.Predmet.StrankaIDrugi_1">Fina -Regionalni centar Zagreb</derivirana_varijabla>
  </DomainObject.Predmet.StrankaIDrugi>
  <DomainObject.Predmet.ProtustrankaIDrugi>
    <izvorni_sadrzaj>DALMACIJA-RIBA d.o.o. za ribarstvo, trgovinu i usluge</izvorni_sadrzaj>
    <derivirana_varijabla naziv="DomainObject.Predmet.ProtustrankaIDrugi_1">DALMACIJA-RIBA d.o.o. za ribarstvo, trgovinu i usluge</derivirana_varijabla>
  </DomainObject.Predmet.ProtustrankaIDrugi>
  <DomainObject.Predmet.StrankaIDrugiAdressOIB>
    <izvorni_sadrzaj>Fina -Regionalni centar Zagreb, OIB 85821130368, Koturaška 43, 10000 Zagreb</izvorni_sadrzaj>
    <derivirana_varijabla naziv="DomainObject.Predmet.StrankaIDrugiAdressOIB_1">Fina -Regionalni centar Zagreb, OIB 85821130368, Koturaška 43, 10000 Zagreb</derivirana_varijabla>
  </DomainObject.Predmet.StrankaIDrugiAdressOIB>
  <DomainObject.Predmet.ProtustrankaIDrugiAdressOIB>
    <izvorni_sadrzaj>DALMACIJA-RIBA d.o.o. za ribarstvo, trgovinu i usluge, OIB 06104586249, Antuna Mihanovića 1, Drniš</izvorni_sadrzaj>
    <derivirana_varijabla naziv="DomainObject.Predmet.ProtustrankaIDrugiAdressOIB_1">DALMACIJA-RIBA d.o.o. za ribarstvo, trgovinu i usluge, OIB 06104586249, Antuna Mihanovića 1,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Zagreb</item>
      <item>DALMACIJA-RIBA d.o.o. za ribarstvo, trgovinu i usluge</item>
      <item>DRAGAN BIJELIĆ</item>
    </izvorni_sadrzaj>
    <derivirana_varijabla naziv="DomainObject.Predmet.SudioniciListNaziv_1">
      <item>Fina -Regionalni centar Zagreb</item>
      <item>DALMACIJA-RIBA d.o.o. za ribarstvo, trgovinu i usluge</item>
      <item>DRAGAN BIJELIĆ</item>
    </derivirana_varijabla>
  </DomainObject.Predmet.SudioniciListNaziv>
  <DomainObject.Predmet.SudioniciListAdressOIB>
    <izvorni_sadrzaj>
      <item>Fina -Regionalni centar Zagreb, OIB 85821130368, Koturaška 43,10000 Zagreb</item>
      <item>DALMACIJA-RIBA d.o.o. za ribarstvo, trgovinu i usluge, OIB 06104586249, Antuna Mihanovića 1,Drniš</item>
      <item>DRAGAN BIJELIĆ, OIB 53755649931, Put kroz Meterize 25,22000 Šibenik</item>
    </izvorni_sadrzaj>
    <derivirana_varijabla naziv="DomainObject.Predmet.SudioniciListAdressOIB_1">
      <item>Fina -Regionalni centar Zagreb, OIB 85821130368, Koturaška 43,10000 Zagreb</item>
      <item>DALMACIJA-RIBA d.o.o. za ribarstvo, trgovinu i usluge, OIB 06104586249, Antuna Mihanovića 1,Drniš</item>
      <item>DRAGAN BIJELIĆ,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06104586249</item>
      <item>, OIB 53755649931</item>
    </izvorni_sadrzaj>
    <derivirana_varijabla naziv="DomainObject.Predmet.SudioniciListNazivOIB_1">
      <item>, OIB 85821130368</item>
      <item>, OIB 06104586249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2641</properties:Characters>
  <properties:Lines>93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2017-06-09T08:10:00Z</dcterms:created>
  <dc:creator>Katarina Benić</dc:creator>
  <cp:lastModifiedBy>Anita Hrabrov Petrić</cp:lastModifiedBy>
  <cp:lastPrinted>2017-06-09T08:07:00Z</cp:lastPrinted>
  <dcterms:modified xmlns:xsi="http://www.w3.org/2001/XMLSchema-instance" xsi:type="dcterms:W3CDTF">2017-06-09T10:39:00Z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