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60c6" w14:paraId="52560c6" w:rsidRDefault="00243785" w:rsidP="00C1746F" w:rsidR="00C1746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 w:rsidRPr="002754E8">
        <w:rPr>
          <w:noProof/>
          <w:lang w:eastAsia="hr-HR" w:val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46F">
        <w:tab/>
      </w:r>
      <w:r w:rsidR="00C1746F">
        <w:tab/>
      </w:r>
    </w:p>
    <w:p w:rsidRDefault="00C1746F" w:rsidP="00C1746F" w:rsidR="00C1746F"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po sudskoj savjetnici Anamariji Kovačić Milković, povodom zahtjeva Financijske agencije, Regionalnog centra Split, Podružnice Zadar, Ivana Danila 4, od </w:t>
      </w:r>
      <w:r w:rsidR="00343D01">
        <w:t>15</w:t>
      </w:r>
      <w:r>
        <w:t xml:space="preserve">. </w:t>
      </w:r>
      <w:r w:rsidR="00343D01">
        <w:t>svibnja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343D01">
        <w:t>A.B. LUX j.d.o.o. za održavanje i uređenje plovila i objekata, Zadar, Ive Senjanina 12 A, OIB: 73806876984</w:t>
      </w:r>
      <w:r>
        <w:t xml:space="preserve">, </w:t>
      </w:r>
      <w:r w:rsidR="00343D01">
        <w:rPr>
          <w:color w:themeColor="text1" w:val="000000"/>
        </w:rPr>
        <w:t>29</w:t>
      </w:r>
      <w:r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343D01">
        <w:t>A.B. LUX j.d.o.o. za održavanje i uređenje plovila i objekata, Zadar, Ive Senjanina 12 A, OIB: 73806876984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343D01">
        <w:rPr>
          <w:color w:themeColor="text1" w:val="000000"/>
        </w:rPr>
        <w:t>29</w:t>
      </w:r>
      <w:r w:rsidR="009D5236"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 w:rsidR="009D5236">
        <w:rPr>
          <w:color w:themeColor="text1" w:val="000000"/>
        </w:rPr>
        <w:t xml:space="preserve"> </w:t>
      </w:r>
      <w:r w:rsidR="00537435">
        <w:rPr>
          <w:color w:themeColor="text1" w:val="000000"/>
        </w:rPr>
        <w:t xml:space="preserve">2018. u </w:t>
      </w:r>
      <w:r w:rsidR="00454652">
        <w:rPr>
          <w:color w:themeColor="text1" w:val="000000"/>
        </w:rPr>
        <w:t>14</w:t>
      </w:r>
      <w:r w:rsidR="00E76464">
        <w:rPr>
          <w:color w:themeColor="text1" w:val="000000"/>
        </w:rPr>
        <w:t>,10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36378B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>II. Stečajn</w:t>
      </w:r>
      <w:r w:rsidR="00343D01">
        <w:t>om</w:t>
      </w:r>
      <w:r w:rsidR="00801AC6">
        <w:t xml:space="preserve"> upravitelj</w:t>
      </w:r>
      <w:r w:rsidR="00343D01">
        <w:t>icom</w:t>
      </w:r>
      <w:r w:rsidR="00C1746F">
        <w:t xml:space="preserve"> dužnika imenuje </w:t>
      </w:r>
      <w:r w:rsidR="00C1746F">
        <w:rPr>
          <w:color w:themeColor="text1" w:val="000000"/>
        </w:rPr>
        <w:t xml:space="preserve">se </w:t>
      </w:r>
      <w:r w:rsidR="00343D01">
        <w:rPr>
          <w:color w:themeColor="text1" w:val="000000"/>
        </w:rPr>
        <w:t>Marica Nekić</w:t>
      </w:r>
      <w:r w:rsidR="00343D01" w:rsidRPr="00BE36B0">
        <w:rPr>
          <w:color w:themeColor="text1" w:val="000000"/>
        </w:rPr>
        <w:t xml:space="preserve"> iz Zadra, </w:t>
      </w:r>
      <w:r w:rsidR="00343D01">
        <w:rPr>
          <w:color w:themeColor="text1" w:val="000000"/>
        </w:rPr>
        <w:t>Put Gazića 14A</w:t>
      </w:r>
      <w:r w:rsidR="00343D01" w:rsidRPr="00BE36B0">
        <w:rPr>
          <w:color w:themeColor="text1" w:val="000000"/>
        </w:rPr>
        <w:t xml:space="preserve">, OIB: </w:t>
      </w:r>
      <w:r w:rsidR="00343D01">
        <w:rPr>
          <w:color w:themeColor="text1" w:val="000000"/>
        </w:rPr>
        <w:t>75245904208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343D01">
        <w:t>A.B. LUX j.d.o.o. za održavanje i uređenje plovila i objekata, Zadar, Ive Senjanina 12 A, OIB: 73806876984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</w:t>
      </w:r>
      <w:r>
        <w:lastRenderedPageBreak/>
        <w:t xml:space="preserve">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343D01">
        <w:t>15</w:t>
      </w:r>
      <w:r w:rsidR="003B6FD8">
        <w:t xml:space="preserve">. </w:t>
      </w:r>
      <w:r w:rsidR="00B41323">
        <w:t>svibnja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343D01">
        <w:rPr>
          <w:color w:themeColor="text1" w:val="000000"/>
        </w:rPr>
        <w:t>11</w:t>
      </w:r>
      <w:r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svibnja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343D01">
        <w:rPr>
          <w:color w:themeColor="text1" w:val="000000"/>
        </w:rPr>
        <w:t>263</w:t>
      </w:r>
      <w:r>
        <w:rPr>
          <w:color w:themeColor="text1" w:val="000000"/>
        </w:rPr>
        <w:t xml:space="preserve"> dana u ukupnom iznosu od </w:t>
      </w:r>
      <w:r w:rsidR="00343D01">
        <w:rPr>
          <w:color w:themeColor="text1" w:val="000000"/>
        </w:rPr>
        <w:t>27.680,96</w:t>
      </w:r>
      <w:r>
        <w:rPr>
          <w:color w:themeColor="text1" w:val="000000"/>
        </w:rPr>
        <w:t xml:space="preserve"> </w:t>
      </w:r>
      <w:r w:rsidR="00133E72">
        <w:rPr>
          <w:color w:themeColor="text1" w:val="000000"/>
        </w:rPr>
        <w:t>kuna</w:t>
      </w:r>
      <w:r>
        <w:rPr>
          <w:color w:themeColor="text1" w:val="000000"/>
        </w:rPr>
        <w:t xml:space="preserve">, da nema zaposlenih, da </w:t>
      </w:r>
      <w:r w:rsidR="00343D01">
        <w:rPr>
          <w:color w:themeColor="text1" w:val="000000"/>
        </w:rPr>
        <w:t>ima</w:t>
      </w:r>
      <w:r w:rsidR="0036378B">
        <w:rPr>
          <w:color w:themeColor="text1" w:val="000000"/>
        </w:rPr>
        <w:t xml:space="preserve"> otvoren račun</w:t>
      </w:r>
      <w:r w:rsidR="00343D01">
        <w:rPr>
          <w:color w:themeColor="text1" w:val="000000"/>
        </w:rPr>
        <w:t xml:space="preserve"> u OTP banci Hrvatska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</w:t>
      </w:r>
      <w:r w:rsidR="00343D01">
        <w:rPr>
          <w:color w:themeColor="text1" w:val="000000"/>
        </w:rPr>
        <w:t>ima</w:t>
      </w:r>
      <w:r>
        <w:rPr>
          <w:color w:themeColor="text1" w:val="000000"/>
        </w:rPr>
        <w:t xml:space="preserve"> zaplijenjena sredstava na ime predujma za namirenje troškova stečajnog postupka</w:t>
      </w:r>
      <w:r w:rsidR="00343D01">
        <w:rPr>
          <w:color w:themeColor="text1" w:val="000000"/>
        </w:rPr>
        <w:t xml:space="preserve"> u iznosu od 1.927,11 kn</w:t>
      </w:r>
      <w:r>
        <w:rPr>
          <w:color w:themeColor="text1" w:val="000000"/>
        </w:rPr>
        <w:t xml:space="preserve">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36378B">
        <w:rPr>
          <w:color w:themeColor="text1" w:val="000000"/>
        </w:rPr>
        <w:t>29</w:t>
      </w:r>
      <w:r w:rsidR="003B6FD8">
        <w:rPr>
          <w:color w:themeColor="text1" w:val="000000"/>
        </w:rPr>
        <w:t xml:space="preserve">. </w:t>
      </w:r>
      <w:r w:rsidR="0036378B">
        <w:rPr>
          <w:color w:themeColor="text1" w:val="000000"/>
        </w:rPr>
        <w:t>svibnja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</w:t>
      </w:r>
      <w:r w:rsidR="00426B77">
        <w:rPr>
          <w:color w:themeColor="text1" w:val="000000"/>
        </w:rPr>
        <w:t xml:space="preserve">objavio </w:t>
      </w:r>
      <w:r>
        <w:rPr>
          <w:color w:themeColor="text1" w:val="000000"/>
        </w:rPr>
        <w:t xml:space="preserve">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343D01">
        <w:rPr>
          <w:color w:themeColor="text1" w:val="000000"/>
        </w:rPr>
        <w:t>29</w:t>
      </w:r>
      <w:r w:rsidR="003B6FD8"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kolovoza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343D01">
        <w:rPr>
          <w:color w:themeColor="text1" w:val="000000"/>
        </w:rPr>
        <w:t>29.129,61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343D01">
        <w:rPr>
          <w:color w:themeColor="text1" w:val="000000"/>
        </w:rPr>
        <w:t>372</w:t>
      </w:r>
      <w:r w:rsidR="00BE0920">
        <w:rPr>
          <w:color w:themeColor="text1" w:val="000000"/>
        </w:rPr>
        <w:t xml:space="preserve">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343D01">
        <w:t>29</w:t>
      </w:r>
      <w:r w:rsidR="0036378B">
        <w:t>.</w:t>
      </w:r>
      <w:r w:rsidR="003B6FD8">
        <w:rPr>
          <w:color w:themeColor="text1" w:val="000000"/>
        </w:rPr>
        <w:t xml:space="preserve"> </w:t>
      </w:r>
      <w:r w:rsidR="00B41323">
        <w:rPr>
          <w:color w:themeColor="text1" w:val="000000"/>
        </w:rPr>
        <w:t>kolovoza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E46634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E02CB0">
        <w:t xml:space="preserve">    Sudska savjetnica</w:t>
      </w:r>
    </w:p>
    <w:p w:rsidRDefault="00E46634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 w:rsidR="00D863E1">
        <w:tab/>
        <w:t xml:space="preserve">        </w:t>
      </w:r>
      <w:r>
        <w:t xml:space="preserve">                 </w:t>
      </w:r>
      <w:r w:rsidR="009423A1">
        <w:t xml:space="preserve"> </w:t>
      </w:r>
      <w:r w:rsidR="00E02CB0">
        <w:t>Anamarija Kovačić Milković</w:t>
      </w:r>
      <w:r>
        <w:t>, v.r.</w:t>
      </w:r>
    </w:p>
    <w:p w:rsidRDefault="00D863E1" w:rsidP="00D863E1" w:rsidR="00C1746F">
      <w:r>
        <w:lastRenderedPageBreak/>
        <w:tab/>
      </w:r>
      <w:r>
        <w:tab/>
      </w: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801AC6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Stečaj</w:t>
      </w:r>
      <w:r w:rsidR="00343D01">
        <w:rPr>
          <w:lang w:eastAsia="hr-HR"/>
        </w:rPr>
        <w:t>noj</w:t>
      </w:r>
      <w:r>
        <w:rPr>
          <w:lang w:eastAsia="hr-HR"/>
        </w:rPr>
        <w:t xml:space="preserve"> upravitel</w:t>
      </w:r>
      <w:r w:rsidR="00343D01">
        <w:rPr>
          <w:lang w:eastAsia="hr-HR"/>
        </w:rPr>
        <w:t>jici</w:t>
      </w:r>
      <w:r w:rsidR="00EC5C00" w:rsidRPr="00F736D8">
        <w:rPr>
          <w:lang w:eastAsia="hr-HR"/>
        </w:rPr>
        <w:t xml:space="preserve"> dužnika uz </w:t>
      </w:r>
      <w:r w:rsidR="00343D01">
        <w:rPr>
          <w:lang w:eastAsia="hr-HR"/>
        </w:rPr>
        <w:t xml:space="preserve">izjavu i </w:t>
      </w:r>
      <w:r w:rsidR="00EC5C00" w:rsidRPr="00F736D8">
        <w:rPr>
          <w:lang w:eastAsia="hr-HR"/>
        </w:rPr>
        <w:t>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E76464" w:rsidR="00E2222D"/>
    <w:sectPr w:rsidSect="00F91A40" w:rsidR="00E222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464" w:rsidRPr="00E7646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6378B" w:rsidP="00F91A40" w:rsidR="00932362">
    <w:pPr>
      <w:pStyle w:val="Zaglavlje"/>
      <w:jc w:val="right"/>
    </w:pPr>
    <w:r>
      <w:rPr>
        <w:rFonts w:hAnsi="Times" w:ascii="Times"/>
      </w:rPr>
      <w:t>Poslovni broj: 6 St-</w:t>
    </w:r>
    <w:r w:rsidR="00343D01">
      <w:rPr>
        <w:rFonts w:hAnsi="Times" w:ascii="Times"/>
      </w:rPr>
      <w:t>164</w:t>
    </w:r>
    <w:r>
      <w:rPr>
        <w:rFonts w:hAnsi="Times" w:ascii="Times"/>
      </w:rPr>
      <w:t>/2018-</w:t>
    </w:r>
    <w:r w:rsidR="00343D01">
      <w:rPr>
        <w:rFonts w:hAnsi="Times" w:ascii="Times"/>
      </w:rPr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78B" w:rsidP="0036378B" w:rsidR="009C43F9">
    <w:pPr>
      <w:tabs>
        <w:tab w:pos="5933" w:val="left"/>
        <w:tab w:pos="9072" w:val="right"/>
      </w:tabs>
      <w:rPr>
        <w:rFonts w:hAnsi="Times" w:ascii="Times"/>
      </w:rPr>
    </w:pPr>
    <w:r>
      <w:rPr>
        <w:rFonts w:hAnsi="Times" w:ascii="Times"/>
      </w:rPr>
      <w:tab/>
    </w:r>
    <w:r>
      <w:rPr>
        <w:rFonts w:hAnsi="Times" w:ascii="Times"/>
      </w:rPr>
      <w:tab/>
    </w:r>
    <w:r w:rsidR="00C1746F">
      <w:rPr>
        <w:rFonts w:hAnsi="Times" w:ascii="Times"/>
      </w:rPr>
      <w:t>Poslovni broj: 6 St-</w:t>
    </w:r>
    <w:r w:rsidR="00343D01">
      <w:rPr>
        <w:rFonts w:hAnsi="Times" w:ascii="Times"/>
      </w:rPr>
      <w:t>164</w:t>
    </w:r>
    <w:r w:rsidR="00C1746F"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 w:rsidR="00C1746F">
      <w:rPr>
        <w:rFonts w:hAnsi="Times" w:ascii="Times"/>
      </w:rPr>
      <w:t>-</w:t>
    </w:r>
    <w:r w:rsidR="00343D01">
      <w:rPr>
        <w:rFonts w:hAnsi="Times" w:ascii="Times"/>
      </w:rPr>
      <w:t>11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33E72"/>
    <w:rsid w:val="00195758"/>
    <w:rsid w:val="001A4530"/>
    <w:rsid w:val="001C7012"/>
    <w:rsid w:val="001F6FC8"/>
    <w:rsid w:val="00243785"/>
    <w:rsid w:val="002C3068"/>
    <w:rsid w:val="00311C0A"/>
    <w:rsid w:val="00343D01"/>
    <w:rsid w:val="00350D48"/>
    <w:rsid w:val="0036378B"/>
    <w:rsid w:val="00363E94"/>
    <w:rsid w:val="003B6FD8"/>
    <w:rsid w:val="00403F4A"/>
    <w:rsid w:val="00426B77"/>
    <w:rsid w:val="0044017D"/>
    <w:rsid w:val="00454652"/>
    <w:rsid w:val="00467762"/>
    <w:rsid w:val="00537435"/>
    <w:rsid w:val="005B6A66"/>
    <w:rsid w:val="006350D7"/>
    <w:rsid w:val="00683635"/>
    <w:rsid w:val="00691B85"/>
    <w:rsid w:val="00693359"/>
    <w:rsid w:val="007D1116"/>
    <w:rsid w:val="00801AC6"/>
    <w:rsid w:val="0081596B"/>
    <w:rsid w:val="00815E08"/>
    <w:rsid w:val="00847DA2"/>
    <w:rsid w:val="00932362"/>
    <w:rsid w:val="009423A1"/>
    <w:rsid w:val="00943855"/>
    <w:rsid w:val="00977197"/>
    <w:rsid w:val="0099111F"/>
    <w:rsid w:val="009C43F9"/>
    <w:rsid w:val="009D5236"/>
    <w:rsid w:val="00B41323"/>
    <w:rsid w:val="00BB0DAA"/>
    <w:rsid w:val="00BE0920"/>
    <w:rsid w:val="00C1746F"/>
    <w:rsid w:val="00C40B31"/>
    <w:rsid w:val="00C4254A"/>
    <w:rsid w:val="00D07EAF"/>
    <w:rsid w:val="00D24475"/>
    <w:rsid w:val="00D2724E"/>
    <w:rsid w:val="00D863E1"/>
    <w:rsid w:val="00DC0447"/>
    <w:rsid w:val="00E02CB0"/>
    <w:rsid w:val="00E358E2"/>
    <w:rsid w:val="00E40FE4"/>
    <w:rsid w:val="00E46634"/>
    <w:rsid w:val="00E76464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4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646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64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64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4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646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64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64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St-164/2018</izvorni_sadrzaj>
    <derivirana_varijabla naziv="DomainObject.Predmet.OznakaBroj_1">St-164/2018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 LUX j.d.o.o. za održavanje i uređenje plovila i objekata</izvorni_sadrzaj>
    <derivirana_varijabla naziv="DomainObject.Predmet.ProtustrankaFormated_1">  A.B. LUX j.d.o.o. za održavanje i uređenje plovila i objekata</derivirana_varijabla>
  </DomainObject.Predmet.ProtustrankaFormated>
  <DomainObject.Predmet.ProtustrankaFormatedOIB>
    <izvorni_sadrzaj>  A.B. LUX j.d.o.o. za održavanje i uređenje plovila i objekata, OIB 73806876984</izvorni_sadrzaj>
    <derivirana_varijabla naziv="DomainObject.Predmet.ProtustrankaFormatedOIB_1">  A.B. LUX j.d.o.o. za održavanje i uređenje plovila i objekata, OIB 73806876984</derivirana_varijabla>
  </DomainObject.Predmet.ProtustrankaFormatedOIB>
  <DomainObject.Predmet.ProtustrankaFormatedWithAdress>
    <izvorni_sadrzaj> A.B. LUX j.d.o.o. za održavanje i uređenje plovila i objekata, Ive Senjanina 12/A, 23000 Zadar</izvorni_sadrzaj>
    <derivirana_varijabla naziv="DomainObject.Predmet.ProtustrankaFormatedWithAdress_1"> A.B. LUX j.d.o.o. za održavanje i uređenje plovila i objekata, Ive Senjanina 12/A, 23000 Zadar</derivirana_varijabla>
  </DomainObject.Predmet.ProtustrankaFormatedWithAdress>
  <DomainObject.Predmet.ProtustrankaFormatedWithAdressOIB>
    <izvorni_sadrzaj> A.B. LUX j.d.o.o. za održavanje i uređenje plovila i objekata, OIB 73806876984, Ive Senjanina 12/A, 23000 Zadar</izvorni_sadrzaj>
    <derivirana_varijabla naziv="DomainObject.Predmet.ProtustrankaFormatedWithAdressOIB_1"> A.B. LUX j.d.o.o. za održavanje i uređenje plovila i objekata, OIB 73806876984, Ive Senjanina 12/A, 23000 Zadar</derivirana_varijabla>
  </DomainObject.Predmet.ProtustrankaFormatedWithAdressOIB>
  <DomainObject.Predmet.ProtustrankaWithAdress>
    <izvorni_sadrzaj>A.B. LUX j.d.o.o. za održavanje i uređenje plovila i objekata Ive Senjanina 12/A, 23000 Zadar</izvorni_sadrzaj>
    <derivirana_varijabla naziv="DomainObject.Predmet.ProtustrankaWithAdress_1">A.B. LUX j.d.o.o. za održavanje i uređenje plovila i objekata Ive Senjanina 12/A, 23000 Zadar</derivirana_varijabla>
  </DomainObject.Predmet.ProtustrankaWithAdress>
  <DomainObject.Predmet.ProtustrankaWithAdressOIB>
    <izvorni_sadrzaj>A.B. LUX j.d.o.o. za održavanje i uređenje plovila i objekata, OIB 73806876984, Ive Senjanina 12/A, 23000 Zadar</izvorni_sadrzaj>
    <derivirana_varijabla naziv="DomainObject.Predmet.ProtustrankaWithAdressOIB_1">A.B. LUX j.d.o.o. za održavanje i uređenje plovila i objekata, OIB 73806876984, Ive Senjanina 12/A, 23000 Zadar</derivirana_varijabla>
  </DomainObject.Predmet.ProtustrankaWithAdressOIB>
  <DomainObject.Predmet.ProtustrankaNazivFormated>
    <izvorni_sadrzaj>A.B. LUX j.d.o.o. za održavanje i uređenje plovila i objekata</izvorni_sadrzaj>
    <derivirana_varijabla naziv="DomainObject.Predmet.ProtustrankaNazivFormated_1">A.B. LUX j.d.o.o. za održavanje i uređenje plovila i objekata</derivirana_varijabla>
  </DomainObject.Predmet.ProtustrankaNazivFormated>
  <DomainObject.Predmet.ProtustrankaNazivFormatedOIB>
    <izvorni_sadrzaj>A.B. LUX j.d.o.o. za održavanje i uređenje plovila i objekata, OIB 73806876984</izvorni_sadrzaj>
    <derivirana_varijabla naziv="DomainObject.Predmet.ProtustrankaNazivFormatedOIB_1">A.B. LUX j.d.o.o. za održavanje i uređenje plovila i objekata, OIB 73806876984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A.B. LUX j.d.o.o. za održavanje i uređenje plovila i objekata</item>
    </izvorni_sadrzaj>
    <derivirana_varijabla naziv="DomainObject.Predmet.ProtuStrankaListFormated_1">
      <item>A.B. LUX j.d.o.o. za održavanje i uređenje plovila i objekata</item>
    </derivirana_varijabla>
  </DomainObject.Predmet.ProtuStrankaListFormated>
  <DomainObject.Predmet.ProtuStrankaListFormatedOIB>
    <izvorni_sadrzaj>
      <item>A.B. LUX j.d.o.o. za održavanje i uređenje plovila i objekata, OIB 73806876984</item>
    </izvorni_sadrzaj>
    <derivirana_varijabla naziv="DomainObject.Predmet.ProtuStrankaListFormatedOIB_1">
      <item>A.B. LUX j.d.o.o. za održavanje i uređenje plovila i objekata, OIB 73806876984</item>
    </derivirana_varijabla>
  </DomainObject.Predmet.ProtuStrankaListFormatedOIB>
  <DomainObject.Predmet.ProtuStrankaListFormatedWithAdress>
    <izvorni_sadrzaj>
      <item>A.B. LUX j.d.o.o. za održavanje i uređenje plovila i objekata, Ive Senjanina 12/A, 23000 Zadar</item>
    </izvorni_sadrzaj>
    <derivirana_varijabla naziv="DomainObject.Predmet.ProtuStrankaListFormatedWithAdress_1">
      <item>A.B. LUX j.d.o.o. za održavanje i uređenje plovila i objekata, Ive Senjanina 12/A, 23000 Zadar</item>
    </derivirana_varijabla>
  </DomainObject.Predmet.ProtuStrankaListFormatedWithAdress>
  <DomainObject.Predmet.ProtuStrankaListFormatedWithAdressOIB>
    <izvorni_sadrzaj>
      <item>A.B. LUX j.d.o.o. za održavanje i uređenje plovila i objekata, OIB 73806876984, Ive Senjanina 12/A, 23000 Zadar</item>
    </izvorni_sadrzaj>
    <derivirana_varijabla naziv="DomainObject.Predmet.ProtuStrankaListFormatedWithAdressOIB_1">
      <item>A.B. LUX j.d.o.o. za održavanje i uređenje plovila i objekata, OIB 73806876984, Ive Senjanina 12/A, 23000 Zadar</item>
    </derivirana_varijabla>
  </DomainObject.Predmet.ProtuStrankaListFormatedWithAdressOIB>
  <DomainObject.Predmet.ProtuStrankaListNazivFormated>
    <izvorni_sadrzaj>
      <item>A.B. LUX j.d.o.o. za održavanje i uređenje plovila i objekata</item>
    </izvorni_sadrzaj>
    <derivirana_varijabla naziv="DomainObject.Predmet.ProtuStrankaListNazivFormated_1">
      <item>A.B. LUX j.d.o.o. za održavanje i uređenje plovila i objekata</item>
    </derivirana_varijabla>
  </DomainObject.Predmet.ProtuStrankaListNazivFormated>
  <DomainObject.Predmet.ProtuStrankaListNazivFormatedOIB>
    <izvorni_sadrzaj>
      <item>A.B. LUX j.d.o.o. za održavanje i uređenje plovila i objekata, OIB 73806876984</item>
    </izvorni_sadrzaj>
    <derivirana_varijabla naziv="DomainObject.Predmet.ProtuStrankaListNazivFormatedOIB_1">
      <item>A.B. LUX j.d.o.o. za održavanje i uređenje plovila i objekata, OIB 73806876984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A.B. LUX j.d.o.o. za održavanje i uređenje plovila i objekata</izvorni_sadrzaj>
    <derivirana_varijabla naziv="DomainObject.Predmet.ProtustrankaIDrugi_1">A.B. LUX j.d.o.o. za održavanje i uređenje plovila i objekata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A.B. LUX j.d.o.o. za održavanje i uređenje plovila i objekata, OIB 73806876984, Ive Senjanina 12/A, 23000 Zadar</izvorni_sadrzaj>
    <derivirana_varijabla naziv="DomainObject.Predmet.ProtustrankaIDrugiAdressOIB_1">A.B. LUX j.d.o.o. za održavanje i uređenje plovila i objekata, OIB 73806876984, Ive Senjanina 12/A,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A.B. LUX j.d.o.o. za održavanje i uređenje plovila i objekata</item>
    </izvorni_sadrzaj>
    <derivirana_varijabla naziv="DomainObject.Predmet.SudioniciListNaziv_1">
      <item>FINA</item>
      <item>A.B. LUX j.d.o.o. za održavanje i uređenje plovila i objekata</item>
    </derivirana_varijabla>
  </DomainObject.Predmet.SudioniciListNaziv>
  <DomainObject.Predmet.SudioniciListAdressOIB>
    <izvorni_sadrzaj>
      <item>FINA, OIB 85821130368, Ivana Danila 4,23000 Zadar</item>
      <item>A.B. LUX j.d.o.o. za održavanje i uređenje plovila i objekata, OIB 73806876984, Ive Senjanina 12/A,23000 Zadar</item>
    </izvorni_sadrzaj>
    <derivirana_varijabla naziv="DomainObject.Predmet.SudioniciListAdressOIB_1">
      <item>FINA, OIB 85821130368, Ivana Danila 4,23000 Zadar</item>
      <item>A.B. LUX j.d.o.o. za održavanje i uređenje plovila i objekata, OIB 73806876984, Ive Senjanina 12/A,23000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73806876984</item>
    </izvorni_sadrzaj>
    <derivirana_varijabla naziv="DomainObject.Predmet.SudioniciListNazivOIB_1">
      <item>, OIB 85821130368</item>
      <item>, OIB 73806876984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60BB1-7F81-493E-8FAA-52F72B313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1061</properties:Words>
  <properties:Characters>5744</properties:Characters>
  <properties:Lines>126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2018-08-29T11:11:00Z</dcterms:created>
  <dc:creator>Jelena Marin</dc:creator>
  <cp:lastModifiedBy>Anita Ivandić</cp:lastModifiedBy>
  <cp:lastPrinted>2018-08-29T11:11:00Z</cp:lastPrinted>
  <dcterms:modified xmlns:xsi="http://www.w3.org/2001/XMLSchema-instance" xsi:type="dcterms:W3CDTF">2018-08-29T12:04:00Z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St-164-18-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