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8d02" w14:paraId="51e8d0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64D42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St-2449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10FFE" w:rsidR="001B5F3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010FFE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</w:t>
      </w:r>
      <w:r w:rsidR="00F66A1D" w:rsidRPr="00F66A1D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D0F61">
        <w:rPr>
          <w:rFonts w:cs="Times New Roman" w:eastAsia="Times New Roman" w:hAnsi="Times New Roman" w:ascii="Times New Roman"/>
          <w:sz w:val="24"/>
          <w:szCs w:val="24"/>
          <w:lang w:eastAsia="hr-HR"/>
        </w:rPr>
        <w:t>o sudskom savjetniku toga suda Lovri Tomičiću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00C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"ERO-TRGOGRADNJA", </w:t>
      </w:r>
      <w:r w:rsidR="00C64D42">
        <w:rPr>
          <w:rFonts w:cs="Times New Roman" w:eastAsia="Times New Roman" w:hAnsi="Times New Roman" w:ascii="Times New Roman"/>
          <w:sz w:val="24"/>
          <w:szCs w:val="24"/>
          <w:lang w:eastAsia="hr-HR"/>
        </w:rPr>
        <w:t>TRGOVINA, UGOSTITELJSTVO I USLUGE, D.O.O., OIB: 33634459459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64D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SESVETE, </w:t>
      </w:r>
      <w:proofErr w:type="spellStart"/>
      <w:r w:rsidR="00C64D42">
        <w:rPr>
          <w:rFonts w:cs="Times New Roman" w:eastAsia="Times New Roman" w:hAnsi="Times New Roman" w:ascii="Times New Roman"/>
          <w:sz w:val="24"/>
          <w:szCs w:val="24"/>
          <w:lang w:eastAsia="hr-HR"/>
        </w:rPr>
        <w:t>F.LAURANA</w:t>
      </w:r>
      <w:proofErr w:type="spellEnd"/>
      <w:r w:rsidR="00C64D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VRANJANINA 36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64D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4. ožujka</w:t>
      </w:r>
      <w:r w:rsidR="00F66A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1B5F3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010FFE" w:rsidR="009F7260" w:rsidRPr="00010FF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3928AF" w:rsidP="00C64D92" w:rsid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Pr="003928AF">
        <w:t xml:space="preserve"> </w:t>
      </w:r>
      <w:r w:rsidR="00C64D42" w:rsidRPr="00C64D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"ERO-TRGOGRADNJA", TRGOVINA, UGOSTITELJSTVO I USLUGE, D.O.O., OIB: 33634459459, SESVETE, </w:t>
      </w:r>
      <w:proofErr w:type="spellStart"/>
      <w:r w:rsidR="00C64D42" w:rsidRPr="00C64D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F.LAURANA</w:t>
      </w:r>
      <w:proofErr w:type="spellEnd"/>
      <w:r w:rsidR="00C64D42" w:rsidRPr="00C64D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VRANJANINA 36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C64D92" w:rsidP="00C64D92" w:rsidR="00C64D92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010FFE" w:rsidR="009D1BD2" w:rsidRPr="00010FF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A7C4C" w:rsidP="00010FFE" w:rsidR="001B5F3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"Narodne novine"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A7C4C" w:rsidP="00010FFE" w:rsidR="001B5F3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Provjerom u sudskom registru ovog suda utvrđeno je da je 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rješe</w:t>
      </w:r>
      <w:r w:rsidR="001B58D6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njem ovog suda broj Tt-03/8963-1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od</w:t>
      </w:r>
      <w:r w:rsidR="003928AF">
        <w:t xml:space="preserve"> </w:t>
      </w:r>
      <w:r w:rsidR="001B58D6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14. listopada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</w:t>
      </w:r>
      <w:r w:rsidR="001B58D6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2003</w:t>
      </w:r>
      <w:r w:rsidR="003928AF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.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društvo</w:t>
      </w:r>
      <w:r w:rsidR="003928AF" w:rsidRPr="003928AF">
        <w:t xml:space="preserve"> </w:t>
      </w:r>
      <w:r w:rsidR="001B58D6" w:rsidRPr="001B58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"ERO-TRGOGRADNJA", TRGOVINA, UGOSTITELJSTVO I USLUGE, D.O.O., OIB: 33634459459, SESVETE, </w:t>
      </w:r>
      <w:proofErr w:type="spellStart"/>
      <w:r w:rsidR="001B58D6" w:rsidRPr="001B58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F.LAURANA</w:t>
      </w:r>
      <w:proofErr w:type="spellEnd"/>
      <w:r w:rsidR="001B58D6" w:rsidRPr="001B58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VRANJANINA 36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,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brisano iz sudskog registra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</w:t>
      </w:r>
    </w:p>
    <w:p w:rsidRDefault="006A7C4C" w:rsidP="00010FFE" w:rsidR="001B5F3C" w:rsidRP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3. stavak 1. SZ-a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propisano je da se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predsteč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ajni</w:t>
      </w:r>
      <w:proofErr w:type="spellEnd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stečajni postupak mogu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provesti nad pravnom osobom i nad imovinom dužnika pojedinca, ako Zakonom 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ije drugačije određeno, a 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st. 2.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trgovač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kim društvima propisano je da t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rgovačko društvo gubi svojstvo pravne osobe brisanjem toga društva iz sudskog registra.</w:t>
      </w:r>
    </w:p>
    <w:p w:rsidRDefault="00DE71BE" w:rsidP="00010FFE" w:rsidR="00C50295" w:rsidRPr="00010FFE">
      <w:pPr>
        <w:tabs>
          <w:tab w:pos="7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 xml:space="preserve">Dakle, </w:t>
      </w:r>
      <w:r w:rsid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je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upisom brisanja u sudski registar prestao postojati,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to nisu ispunjene pretpostavke iz čl. 428. SZ-a za provođenjem skraćenog stečajnog postupka pa je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valjalo odlučiti kao u izreci.</w:t>
      </w:r>
    </w:p>
    <w:p w:rsidRDefault="00AD0F61" w:rsidP="00010FFE" w:rsidR="00AD0F6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0295" w:rsidP="0028195E" w:rsidR="00C5029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1B58D6">
        <w:rPr>
          <w:rFonts w:cs="Times New Roman" w:eastAsia="Times New Roman" w:hAnsi="Times New Roman" w:ascii="Times New Roman"/>
          <w:sz w:val="24"/>
          <w:szCs w:val="24"/>
          <w:lang w:eastAsia="hr-HR"/>
        </w:rPr>
        <w:t>u 4. 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0F61" w:rsidP="00C50295" w:rsidR="00C50295" w:rsidRPr="00C5029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  <w:r w:rsidR="00C50295" w:rsidRP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1B58D6" w:rsidP="00010FFE" w:rsidR="00C5029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  <w:r w:rsidR="00C50295" w:rsidRP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</w:t>
      </w:r>
      <w:r w:rsid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</w:t>
      </w:r>
    </w:p>
    <w:p w:rsidRDefault="00AD0F61" w:rsidP="00C50295" w:rsidR="00AD0F6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C50295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1B58D6" w:rsidP="001B58D6" w:rsidR="001B58D6">
      <w:pPr>
        <w:pStyle w:val="Bezproreda"/>
        <w:rPr>
          <w:rFonts w:cs="Times New Roman" w:hAnsi="Times New Roman" w:ascii="Times New Roman"/>
          <w:sz w:val="20"/>
          <w:szCs w:val="20"/>
          <w:lang w:eastAsia="hr-HR"/>
        </w:rPr>
      </w:pPr>
      <w:r>
        <w:rPr>
          <w:rFonts w:cs="Times New Roman" w:hAnsi="Times New Roman" w:ascii="Times New Roman"/>
          <w:sz w:val="20"/>
          <w:szCs w:val="20"/>
          <w:lang w:eastAsia="hr-HR"/>
        </w:rPr>
        <w:t>DNA:</w:t>
      </w:r>
    </w:p>
    <w:p w:rsidRDefault="001B58D6" w:rsidP="001B58D6" w:rsidR="001B58D6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0"/>
          <w:szCs w:val="20"/>
          <w:lang w:eastAsia="hr-HR"/>
        </w:rPr>
      </w:pPr>
      <w:r>
        <w:rPr>
          <w:rFonts w:cs="Times New Roman" w:hAnsi="Times New Roman" w:ascii="Times New Roman"/>
          <w:sz w:val="20"/>
          <w:szCs w:val="20"/>
          <w:lang w:eastAsia="hr-HR"/>
        </w:rPr>
        <w:t>FINA</w:t>
      </w:r>
    </w:p>
    <w:p w:rsidRDefault="001B58D6" w:rsidP="001B58D6" w:rsidR="001B58D6" w:rsidRPr="001B58D6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0"/>
          <w:szCs w:val="20"/>
          <w:lang w:eastAsia="hr-HR"/>
        </w:rPr>
      </w:pPr>
      <w:r>
        <w:rPr>
          <w:rFonts w:cs="Times New Roman" w:hAnsi="Times New Roman" w:ascii="Times New Roman"/>
          <w:sz w:val="20"/>
          <w:szCs w:val="20"/>
          <w:lang w:eastAsia="hr-HR"/>
        </w:rPr>
        <w:t>e-oglasna ploča suda- 15 dana</w:t>
      </w:r>
    </w:p>
    <w:sectPr w:rsidR="001B58D6" w:rsidRPr="001B58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38D" w:rsidP="00BA36F5" w:rsidR="0036038D">
      <w:pPr>
        <w:spacing w:lineRule="auto" w:line="240" w:after="0"/>
      </w:pPr>
      <w:r>
        <w:separator/>
      </w:r>
    </w:p>
  </w:endnote>
  <w:endnote w:id="0" w:type="continuationSeparator">
    <w:p w:rsidRDefault="0036038D" w:rsidP="00BA36F5" w:rsidR="003603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38D" w:rsidP="00BA36F5" w:rsidR="0036038D">
      <w:pPr>
        <w:spacing w:lineRule="auto" w:line="240" w:after="0"/>
      </w:pPr>
      <w:r>
        <w:separator/>
      </w:r>
    </w:p>
  </w:footnote>
  <w:footnote w:id="0" w:type="continuationSeparator">
    <w:p w:rsidRDefault="0036038D" w:rsidP="00BA36F5" w:rsidR="0036038D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0AA7CAD"/>
    <w:multiLevelType w:val="hybridMultilevel"/>
    <w:tmpl w:val="D800F964"/>
    <w:lvl w:tplc="E43EB7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70B4D18"/>
    <w:multiLevelType w:val="hybridMultilevel"/>
    <w:tmpl w:val="8D080872"/>
    <w:lvl w:tplc="1CF08F3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0FFE"/>
    <w:rsid w:val="000A7FDE"/>
    <w:rsid w:val="0012132B"/>
    <w:rsid w:val="0017646E"/>
    <w:rsid w:val="001A570B"/>
    <w:rsid w:val="001B58D6"/>
    <w:rsid w:val="001B5F3C"/>
    <w:rsid w:val="0028195E"/>
    <w:rsid w:val="0028717D"/>
    <w:rsid w:val="002B5FFE"/>
    <w:rsid w:val="0036038D"/>
    <w:rsid w:val="003928AF"/>
    <w:rsid w:val="00393011"/>
    <w:rsid w:val="003A1F20"/>
    <w:rsid w:val="003C0253"/>
    <w:rsid w:val="00453874"/>
    <w:rsid w:val="0046517C"/>
    <w:rsid w:val="00500CB9"/>
    <w:rsid w:val="0050115D"/>
    <w:rsid w:val="00604F51"/>
    <w:rsid w:val="006326F0"/>
    <w:rsid w:val="006A7C4C"/>
    <w:rsid w:val="00741848"/>
    <w:rsid w:val="007659BE"/>
    <w:rsid w:val="007E7B9C"/>
    <w:rsid w:val="009D1BD2"/>
    <w:rsid w:val="009F7260"/>
    <w:rsid w:val="00A15DB0"/>
    <w:rsid w:val="00A3609A"/>
    <w:rsid w:val="00A362F8"/>
    <w:rsid w:val="00AD0F61"/>
    <w:rsid w:val="00B10850"/>
    <w:rsid w:val="00B659FB"/>
    <w:rsid w:val="00BA36F5"/>
    <w:rsid w:val="00BC5FB2"/>
    <w:rsid w:val="00BE3395"/>
    <w:rsid w:val="00C50295"/>
    <w:rsid w:val="00C537FD"/>
    <w:rsid w:val="00C64D42"/>
    <w:rsid w:val="00C64D92"/>
    <w:rsid w:val="00C9607A"/>
    <w:rsid w:val="00CA6C01"/>
    <w:rsid w:val="00DA38AC"/>
    <w:rsid w:val="00DC1676"/>
    <w:rsid w:val="00DE5400"/>
    <w:rsid w:val="00DE71BE"/>
    <w:rsid w:val="00EC61CA"/>
    <w:rsid w:val="00F66A1D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1B58D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10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85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1085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1085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1085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1B58D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10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8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108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108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108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2449</izvorni_sadrzaj>
    <derivirana_varijabla naziv="DomainObject.Predmet.Broj_1">2449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St-2449/2015</izvorni_sadrzaj>
    <derivirana_varijabla naziv="DomainObject.Predmet.OznakaBroj_1">St-2449/2015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
subjekt prema OIB-u niti prema nazivu</izvorni_sadrzaj>
    <derivirana_varijabla naziv="DomainObject.Predmet.PrimjedbaSuca_1">u sudskom registru se ne nalazi poslovni
subjekt prema OIB-u niti prema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ERO-TRGOGRADNJA trgovina, ugostiteljstvo i usluge d.o.o.</izvorni_sadrzaj>
    <derivirana_varijabla naziv="DomainObject.Predmet.ProtustrankaFormated_1">  ERO-TRGOGRADNJA trgovina, ugostiteljstvo i usluge d.o.o.</derivirana_varijabla>
  </DomainObject.Predmet.ProtustrankaFormated>
  <DomainObject.Predmet.ProtustrankaFormatedOIB>
    <izvorni_sadrzaj>  ERO-TRGOGRADNJA trgovina, ugostiteljstvo i usluge d.o.o., OIB 33634459459</izvorni_sadrzaj>
    <derivirana_varijabla naziv="DomainObject.Predmet.ProtustrankaFormatedOIB_1">  ERO-TRGOGRADNJA trgovina, ugostiteljstvo i usluge d.o.o., OIB 33634459459</derivirana_varijabla>
  </DomainObject.Predmet.ProtustrankaFormatedOIB>
  <DomainObject.Predmet.ProtustrankaFormatedWithAdress>
    <izvorni_sadrzaj> ERO-TRGOGRADNJA trgovina, ugostiteljstvo i usluge d.o.o., F.Laurana Vranjanina 36, 10360 Sesvete</izvorni_sadrzaj>
    <derivirana_varijabla naziv="DomainObject.Predmet.ProtustrankaFormatedWithAdress_1"> ERO-TRGOGRADNJA trgovina, ugostiteljstvo i usluge d.o.o., F.Laurana Vranjanina 36, 10360 Sesvete</derivirana_varijabla>
  </DomainObject.Predmet.ProtustrankaFormatedWithAdress>
  <DomainObject.Predmet.ProtustrankaFormatedWithAdressOIB>
    <izvorni_sadrzaj> ERO-TRGOGRADNJA trgovina, ugostiteljstvo i usluge d.o.o., OIB 33634459459, F.Laurana Vranjanina 36, 10360 Sesvete</izvorni_sadrzaj>
    <derivirana_varijabla naziv="DomainObject.Predmet.ProtustrankaFormatedWithAdressOIB_1"> ERO-TRGOGRADNJA trgovina, ugostiteljstvo i usluge d.o.o., OIB 33634459459, F.Laurana Vranjanina 36, 10360 Sesvete</derivirana_varijabla>
  </DomainObject.Predmet.ProtustrankaFormatedWithAdressOIB>
  <DomainObject.Predmet.ProtustrankaWithAdress>
    <izvorni_sadrzaj>ERO-TRGOGRADNJA trgovina, ugostiteljstvo i usluge d.o.o. F.Laurana Vranjanina 36, 10360 Sesvete</izvorni_sadrzaj>
    <derivirana_varijabla naziv="DomainObject.Predmet.ProtustrankaWithAdress_1">ERO-TRGOGRADNJA trgovina, ugostiteljstvo i usluge d.o.o. F.Laurana Vranjanina 36, 10360 Sesvete</derivirana_varijabla>
  </DomainObject.Predmet.ProtustrankaWithAdress>
  <DomainObject.Predmet.ProtustrankaWithAdressOIB>
    <izvorni_sadrzaj>ERO-TRGOGRADNJA trgovina, ugostiteljstvo i usluge d.o.o., OIB 33634459459, F.Laurana Vranjanina 36, 10360 Sesvete</izvorni_sadrzaj>
    <derivirana_varijabla naziv="DomainObject.Predmet.ProtustrankaWithAdressOIB_1">ERO-TRGOGRADNJA trgovina, ugostiteljstvo i usluge d.o.o., OIB 33634459459, F.Laurana Vranjanina 36, 10360 Sesvete</derivirana_varijabla>
  </DomainObject.Predmet.ProtustrankaWithAdressOIB>
  <DomainObject.Predmet.ProtustrankaNazivFormated>
    <izvorni_sadrzaj>ERO-TRGOGRADNJA trgovina, ugostiteljstvo i usluge d.o.o.</izvorni_sadrzaj>
    <derivirana_varijabla naziv="DomainObject.Predmet.ProtustrankaNazivFormated_1">ERO-TRGOGRADNJA trgovina, ugostiteljstvo i usluge d.o.o.</derivirana_varijabla>
  </DomainObject.Predmet.ProtustrankaNazivFormated>
  <DomainObject.Predmet.ProtustrankaNazivFormatedOIB>
    <izvorni_sadrzaj>ERO-TRGOGRADNJA trgovina, ugostiteljstvo i usluge d.o.o., OIB 33634459459</izvorni_sadrzaj>
    <derivirana_varijabla naziv="DomainObject.Predmet.ProtustrankaNazivFormatedOIB_1">ERO-TRGOGRADNJA trgovina, ugostiteljstvo i usluge d.o.o., OIB 33634459459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ERO-TRGOGRADNJA trgovina, ugostiteljstvo i usluge d.o.o.</item>
    </izvorni_sadrzaj>
    <derivirana_varijabla naziv="DomainObject.Predmet.ProtuStrankaListFormated_1">
      <item>ERO-TRGOGRADNJA trgovina, ugostiteljstvo i usluge d.o.o.</item>
    </derivirana_varijabla>
  </DomainObject.Predmet.ProtuStrankaListFormated>
  <DomainObject.Predmet.ProtuStrankaListFormatedOIB>
    <izvorni_sadrzaj>
      <item>ERO-TRGOGRADNJA trgovina, ugostiteljstvo i usluge d.o.o., OIB 33634459459</item>
    </izvorni_sadrzaj>
    <derivirana_varijabla naziv="DomainObject.Predmet.ProtuStrankaListFormatedOIB_1">
      <item>ERO-TRGOGRADNJA trgovina, ugostiteljstvo i usluge d.o.o., OIB 33634459459</item>
    </derivirana_varijabla>
  </DomainObject.Predmet.ProtuStrankaListFormatedOIB>
  <DomainObject.Predmet.ProtuStrankaListFormatedWithAdress>
    <izvorni_sadrzaj>
      <item>ERO-TRGOGRADNJA trgovina, ugostiteljstvo i usluge d.o.o., F.Laurana Vranjanina 36, 10360 Sesvete</item>
    </izvorni_sadrzaj>
    <derivirana_varijabla naziv="DomainObject.Predmet.ProtuStrankaListFormatedWithAdress_1">
      <item>ERO-TRGOGRADNJA trgovina, ugostiteljstvo i usluge d.o.o., F.Laurana Vranjanina 36, 10360 Sesvete</item>
    </derivirana_varijabla>
  </DomainObject.Predmet.ProtuStrankaListFormatedWithAdress>
  <DomainObject.Predmet.ProtuStrankaListFormatedWithAdressOIB>
    <izvorni_sadrzaj>
      <item>ERO-TRGOGRADNJA trgovina, ugostiteljstvo i usluge d.o.o., OIB 33634459459, F.Laurana Vranjanina 36, 10360 Sesvete</item>
    </izvorni_sadrzaj>
    <derivirana_varijabla naziv="DomainObject.Predmet.ProtuStrankaListFormatedWithAdressOIB_1">
      <item>ERO-TRGOGRADNJA trgovina, ugostiteljstvo i usluge d.o.o., OIB 33634459459, F.Laurana Vranjanina 36, 10360 Sesvete</item>
    </derivirana_varijabla>
  </DomainObject.Predmet.ProtuStrankaListFormatedWithAdressOIB>
  <DomainObject.Predmet.ProtuStrankaListNazivFormated>
    <izvorni_sadrzaj>
      <item>ERO-TRGOGRADNJA trgovina, ugostiteljstvo i usluge d.o.o.</item>
    </izvorni_sadrzaj>
    <derivirana_varijabla naziv="DomainObject.Predmet.ProtuStrankaListNazivFormated_1">
      <item>ERO-TRGOGRADNJA trgovina, ugostiteljstvo i usluge d.o.o.</item>
    </derivirana_varijabla>
  </DomainObject.Predmet.ProtuStrankaListNazivFormated>
  <DomainObject.Predmet.ProtuStrankaListNazivFormatedOIB>
    <izvorni_sadrzaj>
      <item>ERO-TRGOGRADNJA trgovina, ugostiteljstvo i usluge d.o.o., OIB 33634459459</item>
    </izvorni_sadrzaj>
    <derivirana_varijabla naziv="DomainObject.Predmet.ProtuStrankaListNazivFormatedOIB_1">
      <item>ERO-TRGOGRADNJA trgovina, ugostiteljstvo i usluge d.o.o., OIB 33634459459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ERO-TRGOGRADNJA trgovina, ugostiteljstvo i usluge d.o.o.</izvorni_sadrzaj>
    <derivirana_varijabla naziv="DomainObject.Predmet.ProtustrankaIDrugi_1">ERO-TRGOGRADNJA trgovina, ugostiteljstvo i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ERO-TRGOGRADNJA trgovina, ugostiteljstvo i usluge d.o.o., OIB 33634459459, F.Laurana Vranjanina 36, 10360 Sesvete</izvorni_sadrzaj>
    <derivirana_varijabla naziv="DomainObject.Predmet.ProtustrankaIDrugiAdressOIB_1">ERO-TRGOGRADNJA trgovina, ugostiteljstvo i usluge d.o.o., OIB 33634459459, F.Laurana Vranjanina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ERO-TRGOGRADNJA trgovina, ugostiteljstvo i usluge d.o.o.</item>
    </izvorni_sadrzaj>
    <derivirana_varijabla naziv="DomainObject.Predmet.SudioniciListNaziv_1">
      <item>FINA Regionalni centar Zagreb</item>
      <item>ERO-TRGOGRADNJA trgovina, ugostiteljstvo i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ERO-TRGOGRADNJA trgovina, ugostiteljstvo i usluge d.o.o., OIB 33634459459, F.Laurana Vranjanina 36,10360 Sesvete</item>
    </izvorni_sadrzaj>
    <derivirana_varijabla naziv="DomainObject.Predmet.SudioniciListAdressOIB_1">
      <item>FINA Regionalni centar Zagreb, OIB 85821130368, Trg svibanjskih žrtava 1995. 1,10000 Zagreb</item>
      <item>ERO-TRGOGRADNJA trgovina, ugostiteljstvo i usluge d.o.o., OIB 33634459459, F.Laurana Vranjanina 36,10360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33634459459</item>
    </izvorni_sadrzaj>
    <derivirana_varijabla naziv="DomainObject.Predmet.SudioniciListNazivOIB_1">
      <item>, OIB 85821130368</item>
      <item>, OIB 33634459459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1806</properties:Characters>
  <properties:Lines>46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2016-03-04T08:10:00Z</dcterms:created>
  <dc:creator>Ivan Turčić</dc:creator>
  <cp:lastModifiedBy>Lovro Tomičić</cp:lastModifiedBy>
  <dcterms:modified xmlns:xsi="http://www.w3.org/2001/XMLSchema-instance" xsi:type="dcterms:W3CDTF">2016-03-04T08:22:00Z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