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bf79" w14:paraId="2dfbf79" w:rsidRDefault="004A08F1" w:rsidP="00AB360D" w:rsidR="00AB360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AB360D" w:rsidP="00AB360D" w:rsidR="00AB360D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B360D"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15BB" w:rsidP="00AB360D" w:rsidR="005615B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615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                                                                     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Stalna služba u Karlovcu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Karlovac,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U </w:t>
      </w:r>
      <w:r w:rsidR="00D9757F"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>I M E  R E P U B L I K E  H R V A T S K E</w:t>
      </w:r>
    </w:p>
    <w:p w:rsidRDefault="00AD6430" w:rsidP="00AB360D" w:rsidR="00AD643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po sucu Jadranki Mađeruh, kao stečajnom sucu, povodom 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D42C6">
        <w:rPr>
          <w:rFonts w:eastAsia="Times New Roman" w:hAnsi="Times New Roman" w:ascii="Times New Roman"/>
          <w:sz w:val="24"/>
          <w:szCs w:val="24"/>
          <w:lang w:eastAsia="hr-HR"/>
        </w:rPr>
        <w:t>dužnika KOMING ELEKTRONIK d.o.o., Sveti Ivan Zelina, Komin 26, OIB: 57625461603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za 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otvaranjem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dužnikom </w:t>
      </w:r>
      <w:r w:rsidR="00AD42C6">
        <w:rPr>
          <w:rFonts w:eastAsia="Times New Roman" w:hAnsi="Times New Roman" w:ascii="Times New Roman"/>
          <w:sz w:val="24"/>
          <w:szCs w:val="24"/>
          <w:lang w:eastAsia="hr-HR"/>
        </w:rPr>
        <w:t>KOMING ELEKTRONIK d.o.o., Sveti Ivan Zelina, Komin 26, OIB: 57625461603,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D42C6">
        <w:rPr>
          <w:rFonts w:eastAsia="Times New Roman" w:hAnsi="Times New Roman" w:ascii="Times New Roman"/>
          <w:sz w:val="24"/>
          <w:szCs w:val="24"/>
          <w:lang w:eastAsia="hr-HR"/>
        </w:rPr>
        <w:t>10. travnja 2018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D9757F" w:rsidP="00D9757F" w:rsidR="00D9757F">
      <w:pPr>
        <w:pStyle w:val="Odlomakpopisa"/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9757F" w:rsidP="00AD42C6" w:rsidR="00AB360D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B360D"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Odbacuje se </w:t>
      </w:r>
      <w:r w:rsidR="00AD6430" w:rsidRPr="00AD6430">
        <w:rPr>
          <w:rFonts w:eastAsia="Times New Roman" w:hAnsi="Times New Roman" w:ascii="Times New Roman"/>
          <w:sz w:val="24"/>
          <w:szCs w:val="24"/>
          <w:lang w:eastAsia="hr-HR"/>
        </w:rPr>
        <w:t>prijedlog</w:t>
      </w:r>
      <w:r w:rsidR="00AB360D"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 za </w:t>
      </w:r>
      <w:r w:rsidR="00AD6430" w:rsidRPr="00AD6430">
        <w:rPr>
          <w:rFonts w:eastAsia="Times New Roman" w:hAnsi="Times New Roman" w:ascii="Times New Roman"/>
          <w:sz w:val="24"/>
          <w:szCs w:val="24"/>
          <w:lang w:eastAsia="hr-HR"/>
        </w:rPr>
        <w:t>otvaranje</w:t>
      </w:r>
      <w:r w:rsidR="00AB360D"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D6430"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AD42C6">
        <w:rPr>
          <w:rFonts w:eastAsia="Times New Roman" w:hAnsi="Times New Roman" w:ascii="Times New Roman"/>
          <w:sz w:val="24"/>
          <w:szCs w:val="24"/>
          <w:lang w:eastAsia="hr-HR"/>
        </w:rPr>
        <w:t>KOMING ELEKTRONIK d.o.o., Sveti Ivan Zelina, Komin 26, OIB: 57625461603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615BB" w:rsidP="00AB360D" w:rsidR="005615BB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D643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Dana </w:t>
      </w:r>
      <w:r w:rsidR="00AD42C6">
        <w:rPr>
          <w:rFonts w:eastAsia="Times New Roman" w:hAnsi="Times New Roman" w:ascii="Times New Roman"/>
          <w:sz w:val="24"/>
          <w:szCs w:val="24"/>
          <w:lang w:eastAsia="hr-HR"/>
        </w:rPr>
        <w:t>23. svibnja 2017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D42C6">
        <w:rPr>
          <w:rFonts w:eastAsia="Times New Roman" w:hAnsi="Times New Roman" w:ascii="Times New Roman"/>
          <w:sz w:val="24"/>
          <w:szCs w:val="24"/>
          <w:lang w:eastAsia="hr-HR"/>
        </w:rPr>
        <w:t>dužnik KOMING ELEKTRONIK d.o.o., Sveti Ivan Zelina, Komin 26, OIB: 57625461603,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je podni</w:t>
      </w:r>
      <w:r w:rsidR="00AD42C6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 xml:space="preserve">prijedlog za otvaranje stečajnog postupka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nad gore navedenom pravnom osobom, a pozivom na odredbu čl. </w:t>
      </w:r>
      <w:r w:rsidR="00AD42C6">
        <w:rPr>
          <w:rFonts w:eastAsia="Times New Roman" w:hAnsi="Times New Roman" w:ascii="Times New Roman"/>
          <w:sz w:val="24"/>
          <w:szCs w:val="24"/>
          <w:lang w:eastAsia="hr-HR"/>
        </w:rPr>
        <w:t>16. i 109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zakona (NN 71/15,</w:t>
      </w:r>
      <w:r w:rsidR="00AD42C6">
        <w:rPr>
          <w:rFonts w:eastAsia="Times New Roman" w:hAnsi="Times New Roman" w:ascii="Times New Roman"/>
          <w:sz w:val="24"/>
          <w:szCs w:val="24"/>
          <w:lang w:eastAsia="hr-HR"/>
        </w:rPr>
        <w:t xml:space="preserve"> 104/17,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dalje SZ), navodeći da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 ima </w:t>
      </w:r>
      <w:r w:rsidR="00AD42C6">
        <w:rPr>
          <w:rFonts w:eastAsia="Times New Roman" w:hAnsi="Times New Roman" w:ascii="Times New Roman"/>
          <w:sz w:val="24"/>
          <w:szCs w:val="24"/>
          <w:lang w:eastAsia="hr-HR"/>
        </w:rPr>
        <w:t>više evidentiranih neizvršenih osnova za plaćanje u razdoblju dužem od 60 dana.</w:t>
      </w:r>
    </w:p>
    <w:p w:rsidRDefault="00AD6430" w:rsidP="00AB360D" w:rsidR="00AD643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D6430" w:rsidR="00AD643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Kako je 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>rješenjem</w:t>
      </w:r>
      <w:r w:rsidR="00AD42C6">
        <w:rPr>
          <w:rFonts w:eastAsia="Times New Roman" w:hAnsi="Times New Roman" w:ascii="Times New Roman"/>
          <w:sz w:val="24"/>
          <w:szCs w:val="24"/>
          <w:lang w:eastAsia="hr-HR"/>
        </w:rPr>
        <w:t xml:space="preserve"> Trgovačkog suda u Bjelovaru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 xml:space="preserve"> poslovni broj St-</w:t>
      </w:r>
      <w:r w:rsidR="00AD42C6">
        <w:rPr>
          <w:rFonts w:eastAsia="Times New Roman" w:hAnsi="Times New Roman" w:ascii="Times New Roman"/>
          <w:sz w:val="24"/>
          <w:szCs w:val="24"/>
          <w:lang w:eastAsia="hr-HR"/>
        </w:rPr>
        <w:t>838/17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AD42C6">
        <w:rPr>
          <w:rFonts w:eastAsia="Times New Roman" w:hAnsi="Times New Roman" w:ascii="Times New Roman"/>
          <w:sz w:val="24"/>
          <w:szCs w:val="24"/>
          <w:lang w:eastAsia="hr-HR"/>
        </w:rPr>
        <w:t>21. ožujka 2018.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 xml:space="preserve"> otvoren i zaključen stečajni postupak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nad dužnikom </w:t>
      </w:r>
      <w:r w:rsidR="00AD42C6">
        <w:rPr>
          <w:rFonts w:eastAsia="Times New Roman" w:hAnsi="Times New Roman" w:ascii="Times New Roman"/>
          <w:sz w:val="24"/>
          <w:szCs w:val="24"/>
          <w:lang w:eastAsia="hr-HR"/>
        </w:rPr>
        <w:t>KOMING ELEKTRONIK d.o.o., Sveti Ivan Zelina, Komin 26, OIB: 57625461603,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odlučeno je kao u izreci kada je odbačen prijedlog</w:t>
      </w:r>
      <w:r w:rsidR="005615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za provođenje stečajnog postupka.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AD42C6">
        <w:rPr>
          <w:rFonts w:eastAsia="Times New Roman" w:hAnsi="Times New Roman" w:ascii="Times New Roman"/>
          <w:sz w:val="24"/>
          <w:szCs w:val="24"/>
          <w:lang w:eastAsia="hr-HR"/>
        </w:rPr>
        <w:t>10. travnja 2018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AB360D" w:rsidP="001D6498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Sudac:</w:t>
      </w:r>
    </w:p>
    <w:p w:rsidRDefault="00AB360D" w:rsidP="001D6498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  <w:r w:rsidR="004A08F1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4A08F1" w:rsidP="001D6498" w:rsidR="004A08F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5615BB" w:rsidP="005615BB" w:rsidR="005615B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podnositelj zahtjeva ima pravo na žalbu Visokom trgovačkom sudu RH, a koja se podnosi u roku od 8 dana ovome sudu u 3 primjerka.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</w:p>
    <w:p w:rsidRDefault="00AB360D" w:rsidP="00AB360D" w:rsidR="00AB360D">
      <w:pPr>
        <w:spacing w:lineRule="auto" w:line="240" w:after="240"/>
        <w:ind w:firstLine="567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120" w:before="360"/>
        <w:ind w:left="5387"/>
        <w:rPr>
          <w:rFonts w:hAnsi="Times New Roman" w:ascii="Times New Roman"/>
          <w:noProof/>
          <w:sz w:val="24"/>
          <w:szCs w:val="24"/>
        </w:rPr>
      </w:pPr>
    </w:p>
    <w:p w:rsidRDefault="00AB360D" w:rsidP="00AB360D" w:rsidR="00AB360D">
      <w:pPr>
        <w:rPr>
          <w:rFonts w:hAnsi="Times New Roman" w:ascii="Times New Roman"/>
          <w:sz w:val="24"/>
          <w:szCs w:val="24"/>
        </w:rPr>
      </w:pPr>
    </w:p>
    <w:p w:rsidRDefault="00750327" w:rsidR="00750327"/>
    <w:sectPr w:rsidR="0075032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6CF" w:rsidP="00B670F6" w:rsidR="003766CF">
      <w:pPr>
        <w:spacing w:lineRule="auto" w:line="240" w:after="0"/>
      </w:pPr>
      <w:r>
        <w:separator/>
      </w:r>
    </w:p>
  </w:endnote>
  <w:endnote w:id="0" w:type="continuationSeparator">
    <w:p w:rsidRDefault="003766CF" w:rsidP="00B670F6" w:rsidR="003766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6CF" w:rsidP="00B670F6" w:rsidR="003766CF">
      <w:pPr>
        <w:spacing w:lineRule="auto" w:line="240" w:after="0"/>
      </w:pPr>
      <w:r>
        <w:separator/>
      </w:r>
    </w:p>
  </w:footnote>
  <w:footnote w:id="0" w:type="continuationSeparator">
    <w:p w:rsidRDefault="003766CF" w:rsidP="00B670F6" w:rsidR="003766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8045854"/>
      <w:docPartObj>
        <w:docPartGallery w:val="Page Numbers (Top of Page)"/>
        <w:docPartUnique/>
      </w:docPartObj>
    </w:sdtPr>
    <w:sdtEndPr/>
    <w:sdtContent>
      <w:p w:rsidRDefault="00B670F6" w:rsidR="00B670F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8F1">
          <w:rPr>
            <w:noProof/>
          </w:rPr>
          <w:t>2</w:t>
        </w:r>
        <w:r>
          <w:fldChar w:fldCharType="end"/>
        </w:r>
      </w:p>
    </w:sdtContent>
  </w:sdt>
  <w:p w:rsidRDefault="00B670F6" w:rsidP="00B670F6" w:rsidR="00B670F6" w:rsidRPr="00B670F6">
    <w:pPr>
      <w:pStyle w:val="Zaglavlje"/>
      <w:jc w:val="right"/>
      <w:rPr>
        <w:rFonts w:hAnsi="Times New Roman" w:ascii="Times New Roman"/>
        <w:sz w:val="24"/>
        <w:szCs w:val="24"/>
      </w:rPr>
    </w:pPr>
    <w:r>
      <w:t xml:space="preserve"> </w:t>
    </w:r>
    <w:r w:rsidRPr="00B670F6">
      <w:rPr>
        <w:rFonts w:hAnsi="Times New Roman" w:ascii="Times New Roman"/>
        <w:sz w:val="24"/>
        <w:szCs w:val="24"/>
      </w:rPr>
      <w:t>1 St-</w:t>
    </w:r>
    <w:r w:rsidR="00AD42C6">
      <w:rPr>
        <w:rFonts w:hAnsi="Times New Roman" w:ascii="Times New Roman"/>
        <w:sz w:val="24"/>
        <w:szCs w:val="24"/>
      </w:rPr>
      <w:t>1561/17</w:t>
    </w:r>
  </w:p>
  <w:p w:rsidRDefault="00AD42C6" w:rsidR="00AD42C6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867C7F"/>
    <w:multiLevelType w:val="hybridMultilevel"/>
    <w:tmpl w:val="338E2C9C"/>
    <w:lvl w:tplc="D53286F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60D"/>
    <w:rsid w:val="001D6498"/>
    <w:rsid w:val="00226DBF"/>
    <w:rsid w:val="003766CF"/>
    <w:rsid w:val="004A08F1"/>
    <w:rsid w:val="005615BB"/>
    <w:rsid w:val="00750327"/>
    <w:rsid w:val="00946536"/>
    <w:rsid w:val="00990B51"/>
    <w:rsid w:val="009E6241"/>
    <w:rsid w:val="00A17534"/>
    <w:rsid w:val="00AB360D"/>
    <w:rsid w:val="00AD42C6"/>
    <w:rsid w:val="00AD6430"/>
    <w:rsid w:val="00B670F6"/>
    <w:rsid w:val="00CA04E1"/>
    <w:rsid w:val="00CA62C6"/>
    <w:rsid w:val="00D9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60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true" w:styleId="GrbRH" w:type="paragraph">
    <w:name w:val="GrbRH"/>
    <w:basedOn w:val="Normal"/>
    <w:rsid w:val="00AB360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70F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670F6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670F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670F6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4A0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8F1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A08F1"/>
    <w:rPr>
      <w:rFonts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A08F1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A08F1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60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1" w:styleId="GrbRH" w:type="paragraph">
    <w:name w:val="GrbRH"/>
    <w:basedOn w:val="Normal"/>
    <w:rsid w:val="00AB360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70F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670F6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670F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670F6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4A0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8F1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A08F1"/>
    <w:rPr>
      <w:rFonts w:ascii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A08F1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A08F1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1561</izvorni_sadrzaj>
    <derivirana_varijabla naziv="DomainObject.Predmet.Broj_1">1561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St-1561/2017</izvorni_sadrzaj>
    <derivirana_varijabla naziv="DomainObject.Predmet.OznakaBroj_1">St-1561/2017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KOMING ELEKTRONIC d.o.o. zastupanog po punomoćniku Gjuro Knez; Roland Knez</izvorni_sadrzaj>
    <derivirana_varijabla naziv="DomainObject.Predmet.ProtustrankaFormated_1">  KOMING ELEKTRONIC d.o.o. zastupanog po punomoćniku Gjuro Knez; Roland Knez</derivirana_varijabla>
  </DomainObject.Predmet.ProtustrankaFormated>
  <DomainObject.Predmet.ProtustrankaFormatedOIB>
    <izvorni_sadrzaj>  KOMING ELEKTRONIC d.o.o., OIB 57625461603 zastupanog po punomoćniku Gjuro Knez; Roland Knez</izvorni_sadrzaj>
    <derivirana_varijabla naziv="DomainObject.Predmet.ProtustrankaFormatedOIB_1">  KOMING ELEKTRONIC d.o.o., OIB 57625461603 zastupanog po punomoćniku Gjuro Knez; Roland Knez</derivirana_varijabla>
  </DomainObject.Predmet.ProtustrankaFormatedOIB>
  <DomainObject.Predmet.ProtustrankaFormatedWithAdress>
    <izvorni_sadrzaj> KOMING ELEKTRONIC d.o.o., Komin 26, 10380 Sveti Ivan Zelina zastupanog po punomoćniku Gjuro Knez; Roland Knez</izvorni_sadrzaj>
    <derivirana_varijabla naziv="DomainObject.Predmet.ProtustrankaFormatedWithAdress_1"> KOMING ELEKTRONIC d.o.o., Komin 26, 10380 Sveti Ivan Zelina zastupanog po punomoćniku Gjuro Knez; Roland Knez</derivirana_varijabla>
  </DomainObject.Predmet.ProtustrankaFormatedWithAdress>
  <DomainObject.Predmet.ProtustrankaFormatedWithAdressOIB>
    <izvorni_sadrzaj> KOMING ELEKTRONIC d.o.o., OIB 57625461603, Komin 26, 10380 Sveti Ivan Zelina zastupanog po punomoćniku Gjuro Knez; Roland Knez</izvorni_sadrzaj>
    <derivirana_varijabla naziv="DomainObject.Predmet.ProtustrankaFormatedWithAdressOIB_1"> KOMING ELEKTRONIC d.o.o., OIB 57625461603, Komin 26, 10380 Sveti Ivan Zelina zastupanog po punomoćniku Gjuro Knez; Roland Knez</derivirana_varijabla>
  </DomainObject.Predmet.ProtustrankaFormatedWithAdressOIB>
  <DomainObject.Predmet.ProtustrankaWithAdress>
    <izvorni_sadrzaj>KOMING ELEKTRONIC d.o.o. Komin 26, 10380 Sveti Ivan Zelina</izvorni_sadrzaj>
    <derivirana_varijabla naziv="DomainObject.Predmet.ProtustrankaWithAdress_1">KOMING ELEKTRONIC d.o.o. Komin 26, 10380 Sveti Ivan Zelina</derivirana_varijabla>
  </DomainObject.Predmet.ProtustrankaWithAdress>
  <DomainObject.Predmet.ProtustrankaWithAdressOIB>
    <izvorni_sadrzaj>KOMING ELEKTRONIC d.o.o., OIB 57625461603, Komin 26, 10380 Sveti Ivan Zelina</izvorni_sadrzaj>
    <derivirana_varijabla naziv="DomainObject.Predmet.ProtustrankaWithAdressOIB_1">KOMING ELEKTRONIC d.o.o., OIB 57625461603, Komin 26, 10380 Sveti Ivan Zelina</derivirana_varijabla>
  </DomainObject.Predmet.ProtustrankaWithAdressOIB>
  <DomainObject.Predmet.ProtustrankaNazivFormated>
    <izvorni_sadrzaj>KOMING ELEKTRONIC d.o.o.</izvorni_sadrzaj>
    <derivirana_varijabla naziv="DomainObject.Predmet.ProtustrankaNazivFormated_1">KOMING ELEKTRONIC d.o.o.</derivirana_varijabla>
  </DomainObject.Predmet.ProtustrankaNazivFormated>
  <DomainObject.Predmet.ProtustrankaNazivFormatedOIB>
    <izvorni_sadrzaj>KOMING ELEKTRONIC d.o.o., OIB 57625461603</izvorni_sadrzaj>
    <derivirana_varijabla naziv="DomainObject.Predmet.ProtustrankaNazivFormatedOIB_1">KOMING ELEKTRONIC d.o.o., OIB 57625461603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KOMING ELEKTRONIC d.o.o.</izvorni_sadrzaj>
    <derivirana_varijabla naziv="DomainObject.Predmet.StrankaFormated_1">  KOMING ELEKTRONIC d.o.o.</derivirana_varijabla>
  </DomainObject.Predmet.StrankaFormated>
  <DomainObject.Predmet.StrankaFormatedOIB>
    <izvorni_sadrzaj>  KOMING ELEKTRONIC d.o.o., OIB 57625461603</izvorni_sadrzaj>
    <derivirana_varijabla naziv="DomainObject.Predmet.StrankaFormatedOIB_1">  KOMING ELEKTRONIC d.o.o., OIB 57625461603</derivirana_varijabla>
  </DomainObject.Predmet.StrankaFormatedOIB>
  <DomainObject.Predmet.StrankaFormatedWithAdress>
    <izvorni_sadrzaj> KOMING ELEKTRONIC d.o.o., Komin 26, 10380 Sveti Ivan Zelina</izvorni_sadrzaj>
    <derivirana_varijabla naziv="DomainObject.Predmet.StrankaFormatedWithAdress_1"> KOMING ELEKTRONIC d.o.o., Komin 26, 10380 Sveti Ivan Zelina</derivirana_varijabla>
  </DomainObject.Predmet.StrankaFormatedWithAdress>
  <DomainObject.Predmet.StrankaFormatedWithAdressOIB>
    <izvorni_sadrzaj> KOMING ELEKTRONIC d.o.o., OIB 57625461603, Komin 26, 10380 Sveti Ivan Zelina</izvorni_sadrzaj>
    <derivirana_varijabla naziv="DomainObject.Predmet.StrankaFormatedWithAdressOIB_1"> KOMING ELEKTRONIC d.o.o., OIB 57625461603, Komin 26, 10380 Sveti Ivan Zelina</derivirana_varijabla>
  </DomainObject.Predmet.StrankaFormatedWithAdressOIB>
  <DomainObject.Predmet.StrankaWithAdress>
    <izvorni_sadrzaj>KOMING ELEKTRONIC d.o.o. Komin 26,10380 Sveti Ivan Zelina</izvorni_sadrzaj>
    <derivirana_varijabla naziv="DomainObject.Predmet.StrankaWithAdress_1">KOMING ELEKTRONIC d.o.o. Komin 26,10380 Sveti Ivan Zelina</derivirana_varijabla>
  </DomainObject.Predmet.StrankaWithAdress>
  <DomainObject.Predmet.StrankaWithAdressOIB>
    <izvorni_sadrzaj>KOMING ELEKTRONIC d.o.o., OIB 57625461603, Komin 26,10380 Sveti Ivan Zelina</izvorni_sadrzaj>
    <derivirana_varijabla naziv="DomainObject.Predmet.StrankaWithAdressOIB_1">KOMING ELEKTRONIC d.o.o., OIB 57625461603, Komin 26,10380 Sveti Ivan Zelina</derivirana_varijabla>
  </DomainObject.Predmet.StrankaWithAdressOIB>
  <DomainObject.Predmet.StrankaNazivFormated>
    <izvorni_sadrzaj>KOMING ELEKTRONIC d.o.o.</izvorni_sadrzaj>
    <derivirana_varijabla naziv="DomainObject.Predmet.StrankaNazivFormated_1">KOMING ELEKTRONIC d.o.o.</derivirana_varijabla>
  </DomainObject.Predmet.StrankaNazivFormated>
  <DomainObject.Predmet.StrankaNazivFormatedOIB>
    <izvorni_sadrzaj>KOMING ELEKTRONIC d.o.o., OIB 57625461603</izvorni_sadrzaj>
    <derivirana_varijabla naziv="DomainObject.Predmet.StrankaNazivFormatedOIB_1">KOMING ELEKTRONIC d.o.o., OIB 57625461603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KOMING ELEKTRONIC d.o.o.</item>
    </izvorni_sadrzaj>
    <derivirana_varijabla naziv="DomainObject.Predmet.StrankaListFormated_1">
      <item>KOMING ELEKTRONIC d.o.o.</item>
    </derivirana_varijabla>
  </DomainObject.Predmet.StrankaListFormated>
  <DomainObject.Predmet.StrankaListFormatedOIB>
    <izvorni_sadrzaj>
      <item>KOMING ELEKTRONIC d.o.o., OIB 57625461603</item>
    </izvorni_sadrzaj>
    <derivirana_varijabla naziv="DomainObject.Predmet.StrankaListFormatedOIB_1">
      <item>KOMING ELEKTRONIC d.o.o., OIB 57625461603</item>
    </derivirana_varijabla>
  </DomainObject.Predmet.StrankaListFormatedOIB>
  <DomainObject.Predmet.StrankaListFormatedWithAdress>
    <izvorni_sadrzaj>
      <item>KOMING ELEKTRONIC d.o.o., Komin 26, 10380 Sveti Ivan Zelina</item>
    </izvorni_sadrzaj>
    <derivirana_varijabla naziv="DomainObject.Predmet.StrankaListFormatedWithAdress_1">
      <item>KOMING ELEKTRONIC d.o.o., Komin 26, 10380 Sveti Ivan Zelina</item>
    </derivirana_varijabla>
  </DomainObject.Predmet.StrankaListFormatedWithAdress>
  <DomainObject.Predmet.StrankaListFormatedWithAdressOIB>
    <izvorni_sadrzaj>
      <item>KOMING ELEKTRONIC d.o.o., OIB 57625461603, Komin 26, 10380 Sveti Ivan Zelina</item>
    </izvorni_sadrzaj>
    <derivirana_varijabla naziv="DomainObject.Predmet.StrankaListFormatedWithAdressOIB_1">
      <item>KOMING ELEKTRONIC d.o.o., OIB 57625461603, Komin 26, 10380 Sveti Ivan Zelina</item>
    </derivirana_varijabla>
  </DomainObject.Predmet.StrankaListFormatedWithAdressOIB>
  <DomainObject.Predmet.StrankaListNazivFormated>
    <izvorni_sadrzaj>
      <item>KOMING ELEKTRONIC d.o.o.</item>
    </izvorni_sadrzaj>
    <derivirana_varijabla naziv="DomainObject.Predmet.StrankaListNazivFormated_1">
      <item>KOMING ELEKTRONIC d.o.o.</item>
    </derivirana_varijabla>
  </DomainObject.Predmet.StrankaListNazivFormated>
  <DomainObject.Predmet.StrankaListNazivFormatedOIB>
    <izvorni_sadrzaj>
      <item>KOMING ELEKTRONIC d.o.o., OIB 57625461603</item>
    </izvorni_sadrzaj>
    <derivirana_varijabla naziv="DomainObject.Predmet.StrankaListNazivFormatedOIB_1">
      <item>KOMING ELEKTRONIC d.o.o., OIB 57625461603</item>
    </derivirana_varijabla>
  </DomainObject.Predmet.StrankaListNazivFormatedOIB>
  <DomainObject.Predmet.ProtuStrankaListFormated>
    <izvorni_sadrzaj>
      <item>KOMING ELEKTRONIC d.o.o. zastupanog po punomoćniku Gjuro Knez; Roland Knez</item>
    </izvorni_sadrzaj>
    <derivirana_varijabla naziv="DomainObject.Predmet.ProtuStrankaListFormated_1">
      <item>KOMING ELEKTRONIC d.o.o. zastupanog po punomoćniku Gjuro Knez; Roland Knez</item>
    </derivirana_varijabla>
  </DomainObject.Predmet.ProtuStrankaListFormated>
  <DomainObject.Predmet.ProtuStrankaListFormatedOIB>
    <izvorni_sadrzaj>
      <item>KOMING ELEKTRONIC d.o.o., OIB 57625461603 zastupanog po punomoćniku Gjuro Knez; Roland Knez</item>
    </izvorni_sadrzaj>
    <derivirana_varijabla naziv="DomainObject.Predmet.ProtuStrankaListFormatedOIB_1">
      <item>KOMING ELEKTRONIC d.o.o., OIB 57625461603 zastupanog po punomoćniku Gjuro Knez; Roland Knez</item>
    </derivirana_varijabla>
  </DomainObject.Predmet.ProtuStrankaListFormatedOIB>
  <DomainObject.Predmet.ProtuStrankaListFormatedWithAdress>
    <izvorni_sadrzaj>
      <item>KOMING ELEKTRONIC d.o.o., Komin 26, 10380 Sveti Ivan Zelina zastupanog po punomoćniku Gjuro Knez; Roland Knez</item>
    </izvorni_sadrzaj>
    <derivirana_varijabla naziv="DomainObject.Predmet.ProtuStrankaListFormatedWithAdress_1">
      <item>KOMING ELEKTRONIC d.o.o., Komin 26, 10380 Sveti Ivan Zelina zastupanog po punomoćniku Gjuro Knez; Roland Knez</item>
    </derivirana_varijabla>
  </DomainObject.Predmet.ProtuStrankaListFormatedWithAdress>
  <DomainObject.Predmet.ProtuStrankaListFormatedWithAdressOIB>
    <izvorni_sadrzaj>
      <item>KOMING ELEKTRONIC d.o.o., OIB 57625461603, Komin 26, 10380 Sveti Ivan Zelina zastupanog po punomoćniku Gjuro Knez; Roland Knez</item>
    </izvorni_sadrzaj>
    <derivirana_varijabla naziv="DomainObject.Predmet.ProtuStrankaListFormatedWithAdressOIB_1">
      <item>KOMING ELEKTRONIC d.o.o., OIB 57625461603, Komin 26, 10380 Sveti Ivan Zelina zastupanog po punomoćniku Gjuro Knez; Roland Knez</item>
    </derivirana_varijabla>
  </DomainObject.Predmet.ProtuStrankaListFormatedWithAdressOIB>
  <DomainObject.Predmet.ProtuStrankaListNazivFormated>
    <izvorni_sadrzaj>
      <item>KOMING ELEKTRONIC d.o.o.</item>
    </izvorni_sadrzaj>
    <derivirana_varijabla naziv="DomainObject.Predmet.ProtuStrankaListNazivFormated_1">
      <item>KOMING ELEKTRONIC d.o.o.</item>
    </derivirana_varijabla>
  </DomainObject.Predmet.ProtuStrankaListNazivFormated>
  <DomainObject.Predmet.ProtuStrankaListNazivFormatedOIB>
    <izvorni_sadrzaj>
      <item>KOMING ELEKTRONIC d.o.o., OIB 57625461603</item>
    </izvorni_sadrzaj>
    <derivirana_varijabla naziv="DomainObject.Predmet.ProtuStrankaListNazivFormatedOIB_1">
      <item>KOMING ELEKTRONIC d.o.o., OIB 57625461603</item>
    </derivirana_varijabla>
  </DomainObject.Predmet.ProtuStrankaListNazivFormatedOIB>
  <DomainObject.Predmet.OstaliListFormated>
    <izvorni_sadrzaj>
      <item>Gjuro Knez punomoćnik sudionika u postupku KOMING ELEKTRONIC d.o.o.</item>
      <item>Roland Knez punomoćnik sudionika u postupku KOMING ELEKTRONIC d.o.o.</item>
    </izvorni_sadrzaj>
    <derivirana_varijabla naziv="DomainObject.Predmet.OstaliListFormated_1">
      <item>Gjuro Knez punomoćnik sudionika u postupku KOMING ELEKTRONIC d.o.o.</item>
      <item>Roland Knez punomoćnik sudionika u postupku KOMING ELEKTRONIC d.o.o.</item>
    </derivirana_varijabla>
  </DomainObject.Predmet.OstaliListFormated>
  <DomainObject.Predmet.OstaliListFormatedOIB>
    <izvorni_sadrzaj>
      <item>Gjuro Knez, OIB 03337596214 punomoćnik sudionika u postupku KOMING ELEKTRONIC d.o.o.</item>
      <item>Roland Knez, OIB 74696887138 punomoćnik sudionika u postupku KOMING ELEKTRONIC d.o.o.</item>
    </izvorni_sadrzaj>
    <derivirana_varijabla naziv="DomainObject.Predmet.OstaliListFormatedOIB_1">
      <item>Gjuro Knez, OIB 03337596214 punomoćnik sudionika u postupku KOMING ELEKTRONIC d.o.o.</item>
      <item>Roland Knez, OIB 74696887138 punomoćnik sudionika u postupku KOMING ELEKTRONIC d.o.o.</item>
    </derivirana_varijabla>
  </DomainObject.Predmet.OstaliListFormatedOIB>
  <DomainObject.Predmet.OstaliListFormatedWithAdress>
    <izvorni_sadrzaj>
      <item>Gjuro Knez, Komin 26, 10380 Komin punomoćnik sudionika u postupku KOMING ELEKTRONIC d.o.o.</item>
      <item>Roland Knez, Komin 26, 10380 Komin punomoćnik sudionika u postupku KOMING ELEKTRONIC d.o.o.</item>
    </izvorni_sadrzaj>
    <derivirana_varijabla naziv="DomainObject.Predmet.OstaliListFormatedWithAdress_1">
      <item>Gjuro Knez, Komin 26, 10380 Komin punomoćnik sudionika u postupku KOMING ELEKTRONIC d.o.o.</item>
      <item>Roland Knez, Komin 26, 10380 Komin punomoćnik sudionika u postupku KOMING ELEKTRONIC d.o.o.</item>
    </derivirana_varijabla>
  </DomainObject.Predmet.OstaliListFormatedWithAdress>
  <DomainObject.Predmet.OstaliListFormatedWithAdressOIB>
    <izvorni_sadrzaj>
      <item>Gjuro Knez, OIB 03337596214, Komin 26, 10380 Komin punomoćnik sudionika u postupku KOMING ELEKTRONIC d.o.o.</item>
      <item>Roland Knez, OIB 74696887138, Komin 26, 10380 Komin punomoćnik sudionika u postupku KOMING ELEKTRONIC d.o.o.</item>
    </izvorni_sadrzaj>
    <derivirana_varijabla naziv="DomainObject.Predmet.OstaliListFormatedWithAdressOIB_1">
      <item>Gjuro Knez, OIB 03337596214, Komin 26, 10380 Komin punomoćnik sudionika u postupku KOMING ELEKTRONIC d.o.o.</item>
      <item>Roland Knez, OIB 74696887138, Komin 26, 10380 Komin punomoćnik sudionika u postupku KOMING ELEKTRONIC d.o.o.</item>
    </derivirana_varijabla>
  </DomainObject.Predmet.OstaliListFormatedWithAdressOIB>
  <DomainObject.Predmet.OstaliListNazivFormated>
    <izvorni_sadrzaj>
      <item>Gjuro Knez</item>
      <item>Roland Knez</item>
    </izvorni_sadrzaj>
    <derivirana_varijabla naziv="DomainObject.Predmet.OstaliListNazivFormated_1">
      <item>Gjuro Knez</item>
      <item>Roland Knez</item>
    </derivirana_varijabla>
  </DomainObject.Predmet.OstaliListNazivFormated>
  <DomainObject.Predmet.OstaliListNazivFormatedOIB>
    <izvorni_sadrzaj>
      <item>Gjuro Knez, OIB 03337596214</item>
      <item>Roland Knez, OIB 74696887138</item>
    </izvorni_sadrzaj>
    <derivirana_varijabla naziv="DomainObject.Predmet.OstaliListNazivFormatedOIB_1">
      <item>Gjuro Knez, OIB 03337596214</item>
      <item>Roland Knez, OIB 74696887138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KOMING ELEKTRONIC d.o.o.</izvorni_sadrzaj>
    <derivirana_varijabla naziv="DomainObject.Predmet.StrankaIDrugi_1">KOMING ELEKTRONIC d.o.o.</derivirana_varijabla>
  </DomainObject.Predmet.StrankaIDrugi>
  <DomainObject.Predmet.ProtustrankaIDrugi>
    <izvorni_sadrzaj>KOMING ELEKTRONIC d.o.o.</izvorni_sadrzaj>
    <derivirana_varijabla naziv="DomainObject.Predmet.ProtustrankaIDrugi_1">KOMING ELEKTRONIC d.o.o.</derivirana_varijabla>
  </DomainObject.Predmet.ProtustrankaIDrugi>
  <DomainObject.Predmet.StrankaIDrugiAdressOIB>
    <izvorni_sadrzaj>KOMING ELEKTRONIC d.o.o., OIB 57625461603, Komin 26, 10380 Sveti Ivan Zelina</izvorni_sadrzaj>
    <derivirana_varijabla naziv="DomainObject.Predmet.StrankaIDrugiAdressOIB_1">KOMING ELEKTRONIC d.o.o., OIB 57625461603, Komin 26, 10380 Sveti Ivan Zelina</derivirana_varijabla>
  </DomainObject.Predmet.StrankaIDrugiAdressOIB>
  <DomainObject.Predmet.ProtustrankaIDrugiAdressOIB>
    <izvorni_sadrzaj>KOMING ELEKTRONIC d.o.o., OIB 57625461603, Komin 26, 10380 Sveti Ivan Zelina</izvorni_sadrzaj>
    <derivirana_varijabla naziv="DomainObject.Predmet.ProtustrankaIDrugiAdressOIB_1">KOMING ELEKTRONIC d.o.o., OIB 57625461603, Komin 26,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KOMING ELEKTRONIC d.o.o.</item>
      <item>KOMING ELEKTRONIC d.o.o.</item>
      <item>Gjuro Knez</item>
      <item>Roland Knez</item>
    </izvorni_sadrzaj>
    <derivirana_varijabla naziv="DomainObject.Predmet.SudioniciListNaziv_1">
      <item>KOMING ELEKTRONIC d.o.o.</item>
      <item>KOMING ELEKTRONIC d.o.o.</item>
      <item>Gjuro Knez</item>
      <item>Roland Knez</item>
    </derivirana_varijabla>
  </DomainObject.Predmet.SudioniciListNaziv>
  <DomainObject.Predmet.SudioniciListAdressOIB>
    <izvorni_sadrzaj>
      <item>KOMING ELEKTRONIC d.o.o., OIB 57625461603, Komin 26,10380 Sveti Ivan Zelina</item>
      <item>KOMING ELEKTRONIC d.o.o., OIB 57625461603, Komin 26,10380 Sveti Ivan Zelina</item>
      <item>Gjuro Knez, OIB 03337596214, Komin 26,10380 Komin</item>
      <item>Roland Knez, OIB 74696887138, Komin 26,10380 Komin</item>
    </izvorni_sadrzaj>
    <derivirana_varijabla naziv="DomainObject.Predmet.SudioniciListAdressOIB_1">
      <item>KOMING ELEKTRONIC d.o.o., OIB 57625461603, Komin 26,10380 Sveti Ivan Zelina</item>
      <item>KOMING ELEKTRONIC d.o.o., OIB 57625461603, Komin 26,10380 Sveti Ivan Zelina</item>
      <item>Gjuro Knez, OIB 03337596214, Komin 26,10380 Komin</item>
      <item>Roland Knez, OIB 74696887138, Komin 26,10380 Komin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57625461603</item>
      <item>, OIB 57625461603</item>
      <item>, OIB 03337596214</item>
      <item>, OIB 74696887138</item>
    </izvorni_sadrzaj>
    <derivirana_varijabla naziv="DomainObject.Predmet.SudioniciListNazivOIB_1">
      <item>, OIB 57625461603</item>
      <item>, OIB 57625461603</item>
      <item>, OIB 03337596214</item>
      <item>, OIB 74696887138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267</properties:Words>
  <properties:Characters>1368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2018-04-10T06:21:00Z</dcterms:created>
  <dc:creator>Draženka Prpić</dc:creator>
  <cp:lastModifiedBy>Draženka Prpić</cp:lastModifiedBy>
  <cp:lastPrinted>2018-04-10T06:23:00Z</cp:lastPrinted>
  <dcterms:modified xmlns:xsi="http://www.w3.org/2001/XMLSchema-instance" xsi:type="dcterms:W3CDTF">2018-04-10T06:23:00Z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(ODBAČAJ PRIJEDLOGA-već pokrenut postupak-st-1561-17.docx)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2672814256</vt:lpwstr>
  </prop:property>
  <prop:property name="BrojStranica" pid="6" fmtid="{D5CDD505-2E9C-101B-9397-08002B2CF9AE}">
    <vt:i4>2</vt:i4>
  </prop:property>
</prop:Properties>
</file>