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27ad6" w14:paraId="9d27ad6" w:rsidRDefault="004976FA" w:rsidP="00ED3AAE" w:rsidR="00907AEF" w:rsidRPr="006C694E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6C694E">
        <w:rPr>
          <w:rFonts w:cs="Times New Roman" w:hAnsi="Times New Roman" w:ascii="Times New Roman"/>
        </w:rPr>
        <w:tab/>
      </w:r>
    </w:p>
    <w:p w:rsidRDefault="00ED3AAE" w:rsidP="003921D4" w:rsidR="00837C51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6C694E">
      <w:pPr>
        <w:jc w:val="center"/>
        <w:rPr>
          <w:rFonts w:cs="Times New Roman" w:hAnsi="Times New Roman" w:ascii="Times New Roman"/>
        </w:rPr>
      </w:pPr>
    </w:p>
    <w:p w:rsidRDefault="00EF2A53" w:rsidP="003921D4" w:rsidR="00EF2A53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J E Š E N J E</w:t>
      </w:r>
    </w:p>
    <w:p w:rsidRDefault="00AC0D4B" w:rsidP="00ED3AAE" w:rsidR="00AC0D4B" w:rsidRPr="006C694E">
      <w:pPr>
        <w:jc w:val="both"/>
        <w:rPr>
          <w:rFonts w:cs="Times New Roman" w:hAnsi="Times New Roman" w:ascii="Times New Roman"/>
        </w:rPr>
      </w:pPr>
    </w:p>
    <w:p w:rsidRDefault="006C694E" w:rsidP="00A151CB" w:rsidR="00267457">
      <w:pPr>
        <w:ind w:firstLine="720"/>
        <w:jc w:val="both"/>
        <w:rPr>
          <w:rFonts w:hAnsi="Times New Roman" w:ascii="Times New Roman"/>
        </w:rPr>
      </w:pPr>
      <w:r w:rsidRPr="006C694E">
        <w:rPr>
          <w:rFonts w:hAnsi="Times New Roman" w:ascii="Times New Roman"/>
        </w:rPr>
        <w:t>Trgovački sud u Zagrebu po sucu pojedincu</w:t>
      </w:r>
      <w:r w:rsidRPr="006C694E">
        <w:rPr>
          <w:rFonts w:hAnsi="Times New Roman" w:ascii="Times New Roman"/>
          <w:b/>
        </w:rPr>
        <w:t xml:space="preserve"> </w:t>
      </w:r>
      <w:r w:rsidRPr="006C694E">
        <w:rPr>
          <w:rFonts w:hAnsi="Times New Roman" w:ascii="Times New Roman"/>
        </w:rPr>
        <w:t>Nevenki Siladi Rstić u postupku izvanredne uprave nad dužnikom AGROKOR koncern za upravljanje društvima, proizvodnju i trgovinu poljoprivrednim proizvodima, dioničko društvo Zagreb (Grad Zagreb) Marijana Čavića 1, OIB:</w:t>
      </w:r>
      <w:r w:rsidR="00A257E4">
        <w:rPr>
          <w:rFonts w:hAnsi="Times New Roman" w:ascii="Times New Roman"/>
        </w:rPr>
        <w:t xml:space="preserve"> </w:t>
      </w:r>
      <w:r w:rsidRPr="006C694E">
        <w:rPr>
          <w:rFonts w:hAnsi="Times New Roman" w:ascii="Times New Roman"/>
        </w:rPr>
        <w:t>05937759187 i njegovim ovisni</w:t>
      </w:r>
      <w:r w:rsidR="00423F75">
        <w:rPr>
          <w:rFonts w:hAnsi="Times New Roman" w:ascii="Times New Roman"/>
        </w:rPr>
        <w:t>m i povezanim društvima</w:t>
      </w:r>
      <w:r w:rsidR="00545376">
        <w:rPr>
          <w:rFonts w:hAnsi="Times New Roman" w:ascii="Times New Roman"/>
        </w:rPr>
        <w:t xml:space="preserve">, </w:t>
      </w:r>
      <w:r w:rsidR="00377638">
        <w:rPr>
          <w:rFonts w:hAnsi="Times New Roman" w:ascii="Times New Roman"/>
        </w:rPr>
        <w:t>dana 1. ožujka 2019</w:t>
      </w:r>
      <w:r w:rsidRPr="006C694E">
        <w:rPr>
          <w:rFonts w:hAnsi="Times New Roman" w:ascii="Times New Roman"/>
        </w:rPr>
        <w:t>. godine</w:t>
      </w:r>
      <w:r w:rsidR="00AC4E56">
        <w:rPr>
          <w:rFonts w:hAnsi="Times New Roman" w:ascii="Times New Roman"/>
        </w:rPr>
        <w:t xml:space="preserve">. </w:t>
      </w:r>
    </w:p>
    <w:p w:rsidRDefault="00AD329A" w:rsidP="00A151CB" w:rsidR="00AD329A" w:rsidRPr="006C694E">
      <w:pPr>
        <w:ind w:firstLine="720"/>
        <w:jc w:val="both"/>
        <w:rPr>
          <w:rFonts w:hAnsi="Times New Roman" w:ascii="Times New Roman"/>
        </w:rPr>
      </w:pPr>
    </w:p>
    <w:p w:rsidRDefault="00EF2A53" w:rsidP="00ED3AAE" w:rsidR="00EF2A53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i j e š i o   j e</w:t>
      </w:r>
    </w:p>
    <w:p w:rsidRDefault="00694942" w:rsidP="00ED3AAE" w:rsidR="00694942" w:rsidRPr="006C694E">
      <w:pPr>
        <w:jc w:val="both"/>
        <w:rPr>
          <w:rFonts w:cs="Times New Roman" w:hAnsi="Times New Roman" w:ascii="Times New Roman"/>
        </w:rPr>
      </w:pPr>
    </w:p>
    <w:p w:rsidRDefault="00AC4E56" w:rsidP="00AC4E56" w:rsidR="00980A8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7A35F0" w:rsidRPr="00AC4E56">
        <w:rPr>
          <w:rFonts w:hAnsi="Times New Roman" w:ascii="Times New Roman"/>
        </w:rPr>
        <w:t>Ispravlja se rješenje ovog suda</w:t>
      </w:r>
      <w:r w:rsidR="00423F75" w:rsidRPr="00AC4E56">
        <w:rPr>
          <w:rFonts w:hAnsi="Times New Roman" w:ascii="Times New Roman"/>
        </w:rPr>
        <w:t xml:space="preserve"> se poslovni broj St-1138/1</w:t>
      </w:r>
      <w:r>
        <w:rPr>
          <w:rFonts w:hAnsi="Times New Roman" w:ascii="Times New Roman"/>
        </w:rPr>
        <w:t>7-1855 od 15. siječnja 2018. godine</w:t>
      </w:r>
      <w:r w:rsidR="007A35F0" w:rsidRPr="00AC4E56">
        <w:rPr>
          <w:rFonts w:hAnsi="Times New Roman" w:ascii="Times New Roman"/>
        </w:rPr>
        <w:t xml:space="preserve"> u izreci, u dijelu odnosećem na</w:t>
      </w:r>
      <w:r w:rsidR="0071008C" w:rsidRPr="00AC4E56">
        <w:rPr>
          <w:rFonts w:hAnsi="Times New Roman" w:ascii="Times New Roman"/>
        </w:rPr>
        <w:t xml:space="preserve"> </w:t>
      </w:r>
      <w:r w:rsidR="007A35F0" w:rsidRPr="00AC4E56">
        <w:rPr>
          <w:rFonts w:hAnsi="Times New Roman" w:ascii="Times New Roman"/>
        </w:rPr>
        <w:t xml:space="preserve">potraživanje vjerovnika </w:t>
      </w:r>
      <w:r w:rsidR="008E0761" w:rsidRPr="00AC4E56">
        <w:rPr>
          <w:rFonts w:hAnsi="Times New Roman" w:ascii="Times New Roman"/>
        </w:rPr>
        <w:t xml:space="preserve">REPUBLIKA HRVATSKA, </w:t>
      </w:r>
      <w:r>
        <w:rPr>
          <w:rFonts w:cs="Times New Roman" w:hAnsi="Times New Roman" w:ascii="Times New Roman"/>
        </w:rPr>
        <w:t>MINISTARSTVO POLJOPRIVREDE</w:t>
      </w:r>
      <w:r w:rsidR="003C23F5" w:rsidRPr="00AC4E56">
        <w:rPr>
          <w:rFonts w:hAnsi="Times New Roman" w:ascii="Times New Roman"/>
        </w:rPr>
        <w:t>,</w:t>
      </w:r>
      <w:r w:rsidR="003C23F5" w:rsidRPr="003C23F5">
        <w:t xml:space="preserve"> </w:t>
      </w:r>
      <w:r w:rsidR="000D6A26">
        <w:rPr>
          <w:rFonts w:hAnsi="Times New Roman" w:ascii="Times New Roman"/>
        </w:rPr>
        <w:t>Zagreb, Savska cesta 41</w:t>
      </w:r>
      <w:r w:rsidR="003C23F5" w:rsidRPr="00AC4E56">
        <w:rPr>
          <w:rFonts w:hAnsi="Times New Roman" w:ascii="Times New Roman"/>
        </w:rPr>
        <w:t>,</w:t>
      </w:r>
      <w:r w:rsidR="000D6A26">
        <w:rPr>
          <w:rFonts w:hAnsi="Times New Roman" w:ascii="Times New Roman"/>
        </w:rPr>
        <w:t xml:space="preserve"> </w:t>
      </w:r>
      <w:r w:rsidR="003C23F5" w:rsidRPr="00AC4E56">
        <w:rPr>
          <w:rFonts w:hAnsi="Times New Roman" w:ascii="Times New Roman"/>
        </w:rPr>
        <w:t>OIB:</w:t>
      </w:r>
      <w:r w:rsidR="00311017">
        <w:rPr>
          <w:rFonts w:hAnsi="Times New Roman" w:ascii="Times New Roman"/>
        </w:rPr>
        <w:t xml:space="preserve"> </w:t>
      </w:r>
      <w:r w:rsidR="003C23F5" w:rsidRPr="00AC4E56">
        <w:rPr>
          <w:rFonts w:hAnsi="Times New Roman" w:ascii="Times New Roman"/>
        </w:rPr>
        <w:t>76767369197</w:t>
      </w:r>
      <w:r w:rsidR="007A35F0" w:rsidRPr="00AC4E56">
        <w:rPr>
          <w:rFonts w:hAnsi="Times New Roman" w:ascii="Times New Roman"/>
        </w:rPr>
        <w:t xml:space="preserve"> </w:t>
      </w:r>
      <w:r w:rsidR="00980A89" w:rsidRPr="00AC4E56">
        <w:rPr>
          <w:rFonts w:hAnsi="Times New Roman" w:ascii="Times New Roman"/>
        </w:rPr>
        <w:t xml:space="preserve">prema društvu </w:t>
      </w:r>
      <w:r w:rsidR="008E0761" w:rsidRPr="00AC4E56">
        <w:rPr>
          <w:rFonts w:hAnsi="Times New Roman" w:ascii="Times New Roman"/>
        </w:rPr>
        <w:t>VELPRO</w:t>
      </w:r>
      <w:r w:rsidR="00031760" w:rsidRPr="00AC4E56">
        <w:rPr>
          <w:rFonts w:hAnsi="Times New Roman" w:ascii="Times New Roman"/>
        </w:rPr>
        <w:t xml:space="preserve">-CENTAR </w:t>
      </w:r>
      <w:r w:rsidR="005A3E56" w:rsidRPr="00AC4E56">
        <w:rPr>
          <w:rFonts w:hAnsi="Times New Roman" w:ascii="Times New Roman"/>
        </w:rPr>
        <w:t>d.</w:t>
      </w:r>
      <w:r w:rsidR="00031760" w:rsidRPr="00AC4E56">
        <w:rPr>
          <w:rFonts w:hAnsi="Times New Roman" w:ascii="Times New Roman"/>
        </w:rPr>
        <w:t>o.o. Zagreb, M. Čavića 1</w:t>
      </w:r>
      <w:r w:rsidR="005A3E56" w:rsidRPr="00AC4E56">
        <w:rPr>
          <w:rFonts w:hAnsi="Times New Roman" w:ascii="Times New Roman"/>
        </w:rPr>
        <w:t xml:space="preserve">, OIB: </w:t>
      </w:r>
      <w:r w:rsidR="00031760" w:rsidRPr="00AC4E56">
        <w:rPr>
          <w:rFonts w:hAnsi="Times New Roman" w:ascii="Times New Roman"/>
        </w:rPr>
        <w:t>46660800468</w:t>
      </w:r>
      <w:r w:rsidR="005A3E56" w:rsidRPr="00AC4E56">
        <w:rPr>
          <w:rFonts w:hAnsi="Times New Roman" w:ascii="Times New Roman"/>
        </w:rPr>
        <w:t xml:space="preserve">, tako da u izreci treba pisati da je utvrđena tražbina vjerovnika </w:t>
      </w:r>
      <w:r w:rsidR="00031760" w:rsidRPr="00AC4E56">
        <w:rPr>
          <w:rFonts w:hAnsi="Times New Roman" w:ascii="Times New Roman"/>
        </w:rPr>
        <w:t xml:space="preserve">REPUBLIKA HRVATSKA, </w:t>
      </w:r>
      <w:r>
        <w:rPr>
          <w:rFonts w:cs="Times New Roman" w:hAnsi="Times New Roman" w:ascii="Times New Roman"/>
        </w:rPr>
        <w:t>MINISTARSTVO POLJOPRIVREDE</w:t>
      </w:r>
      <w:r w:rsidR="003C23F5" w:rsidRPr="00AC4E56">
        <w:rPr>
          <w:rFonts w:hAnsi="Times New Roman" w:ascii="Times New Roman"/>
        </w:rPr>
        <w:t xml:space="preserve">, </w:t>
      </w:r>
      <w:r w:rsidR="00BF2AE7" w:rsidRPr="00AC4E56">
        <w:rPr>
          <w:rFonts w:hAnsi="Times New Roman" w:ascii="Times New Roman"/>
        </w:rPr>
        <w:t>Zagreb, Savska cesta 41</w:t>
      </w:r>
      <w:r w:rsidR="003C23F5" w:rsidRPr="00AC4E56">
        <w:rPr>
          <w:rFonts w:hAnsi="Times New Roman" w:ascii="Times New Roman"/>
        </w:rPr>
        <w:t>,</w:t>
      </w:r>
      <w:r w:rsidR="00BF2AE7" w:rsidRPr="00AC4E56">
        <w:rPr>
          <w:rFonts w:hAnsi="Times New Roman" w:ascii="Times New Roman"/>
        </w:rPr>
        <w:t xml:space="preserve"> </w:t>
      </w:r>
      <w:r w:rsidR="003C23F5" w:rsidRPr="00AC4E56">
        <w:rPr>
          <w:rFonts w:hAnsi="Times New Roman" w:ascii="Times New Roman"/>
        </w:rPr>
        <w:t>OIB:76767369197</w:t>
      </w:r>
      <w:r w:rsidR="00031760" w:rsidRPr="00AC4E56">
        <w:rPr>
          <w:rFonts w:hAnsi="Times New Roman" w:ascii="Times New Roman"/>
        </w:rPr>
        <w:t xml:space="preserve"> prema društvu VELPRO-CENTAR d.o.o. Zagreb, M. Čavića 1, OIB: 46660800468</w:t>
      </w:r>
      <w:r w:rsidR="00980A89" w:rsidRPr="00AC4E56">
        <w:rPr>
          <w:rFonts w:hAnsi="Times New Roman" w:ascii="Times New Roman"/>
        </w:rPr>
        <w:t xml:space="preserve"> u iznosu od </w:t>
      </w:r>
      <w:r w:rsidR="003C23F5" w:rsidRPr="00AC4E56">
        <w:rPr>
          <w:rFonts w:hAnsi="Times New Roman" w:ascii="Times New Roman"/>
        </w:rPr>
        <w:t>204.</w:t>
      </w:r>
      <w:r w:rsidR="00031760" w:rsidRPr="00AC4E56">
        <w:rPr>
          <w:rFonts w:hAnsi="Times New Roman" w:ascii="Times New Roman"/>
        </w:rPr>
        <w:t>952,64 kune</w:t>
      </w:r>
      <w:r w:rsidR="005A3E56" w:rsidRPr="00AC4E56">
        <w:rPr>
          <w:rFonts w:hAnsi="Times New Roman" w:ascii="Times New Roman"/>
        </w:rPr>
        <w:t>, temeljem pravomoćne presude ovog suda poslovni broj P-</w:t>
      </w:r>
      <w:r w:rsidR="00031760" w:rsidRPr="00AC4E56">
        <w:rPr>
          <w:rFonts w:hAnsi="Times New Roman" w:ascii="Times New Roman"/>
        </w:rPr>
        <w:t>403/2018 od 11. listopada</w:t>
      </w:r>
      <w:r>
        <w:rPr>
          <w:rFonts w:hAnsi="Times New Roman" w:ascii="Times New Roman"/>
        </w:rPr>
        <w:t xml:space="preserve"> 2018. godine,</w:t>
      </w:r>
      <w:r w:rsidR="00980A89" w:rsidRPr="00AC4E56">
        <w:rPr>
          <w:rFonts w:hAnsi="Times New Roman" w:ascii="Times New Roman"/>
        </w:rPr>
        <w:t xml:space="preserve"> te se stoga taj vjerovnik </w:t>
      </w:r>
      <w:r w:rsidR="00423F75" w:rsidRPr="00AC4E56">
        <w:rPr>
          <w:rFonts w:hAnsi="Times New Roman" w:ascii="Times New Roman"/>
        </w:rPr>
        <w:t xml:space="preserve">umjesto u točci </w:t>
      </w:r>
      <w:r w:rsidR="004F75E9" w:rsidRPr="00AC4E56">
        <w:rPr>
          <w:rFonts w:hAnsi="Times New Roman" w:ascii="Times New Roman"/>
        </w:rPr>
        <w:t>III</w:t>
      </w:r>
      <w:r w:rsidR="00980A89" w:rsidRPr="00AC4E56">
        <w:rPr>
          <w:rFonts w:hAnsi="Times New Roman" w:ascii="Times New Roman"/>
        </w:rPr>
        <w:t xml:space="preserve"> izreke rješe</w:t>
      </w:r>
      <w:r w:rsidR="003C23F5" w:rsidRPr="00AC4E56">
        <w:rPr>
          <w:rFonts w:hAnsi="Times New Roman" w:ascii="Times New Roman"/>
        </w:rPr>
        <w:t>nja pod Rb. suda 1</w:t>
      </w:r>
      <w:r>
        <w:rPr>
          <w:rFonts w:hAnsi="Times New Roman" w:ascii="Times New Roman"/>
        </w:rPr>
        <w:t>.</w:t>
      </w:r>
      <w:r w:rsidR="003C23F5" w:rsidRPr="00AC4E56">
        <w:rPr>
          <w:rFonts w:hAnsi="Times New Roman" w:ascii="Times New Roman"/>
        </w:rPr>
        <w:t>016</w:t>
      </w:r>
      <w:r w:rsidR="00980A89" w:rsidRPr="00AC4E56">
        <w:rPr>
          <w:rFonts w:hAnsi="Times New Roman" w:ascii="Times New Roman"/>
        </w:rPr>
        <w:t>, R</w:t>
      </w:r>
      <w:r w:rsidR="00CA569D" w:rsidRPr="00AC4E56">
        <w:rPr>
          <w:rFonts w:hAnsi="Times New Roman" w:ascii="Times New Roman"/>
        </w:rPr>
        <w:t xml:space="preserve">b. tablica </w:t>
      </w:r>
      <w:r w:rsidR="003C23F5" w:rsidRPr="00AC4E56">
        <w:rPr>
          <w:rFonts w:hAnsi="Times New Roman" w:ascii="Times New Roman"/>
        </w:rPr>
        <w:t>9</w:t>
      </w:r>
      <w:r>
        <w:rPr>
          <w:rFonts w:hAnsi="Times New Roman" w:ascii="Times New Roman"/>
        </w:rPr>
        <w:t>.</w:t>
      </w:r>
      <w:r w:rsidR="003C23F5" w:rsidRPr="00AC4E56">
        <w:rPr>
          <w:rFonts w:hAnsi="Times New Roman" w:ascii="Times New Roman"/>
        </w:rPr>
        <w:t>370</w:t>
      </w:r>
      <w:r w:rsidR="00CA569D" w:rsidRPr="00AC4E56">
        <w:rPr>
          <w:rFonts w:hAnsi="Times New Roman" w:ascii="Times New Roman"/>
        </w:rPr>
        <w:t>, uvrštava</w:t>
      </w:r>
      <w:r w:rsidR="00130CC5" w:rsidRPr="00AC4E56">
        <w:rPr>
          <w:rFonts w:hAnsi="Times New Roman" w:ascii="Times New Roman"/>
        </w:rPr>
        <w:t xml:space="preserve"> kao vjerovnik drugog višeg isplatnog reda</w:t>
      </w:r>
      <w:r w:rsidR="00CA569D" w:rsidRPr="00AC4E56">
        <w:rPr>
          <w:rFonts w:hAnsi="Times New Roman" w:ascii="Times New Roman"/>
        </w:rPr>
        <w:t xml:space="preserve"> pod točku </w:t>
      </w:r>
      <w:r w:rsidR="00423F75" w:rsidRPr="00AC4E56">
        <w:rPr>
          <w:rFonts w:hAnsi="Times New Roman" w:ascii="Times New Roman"/>
        </w:rPr>
        <w:t xml:space="preserve">I izreke rješenja </w:t>
      </w:r>
      <w:r w:rsidR="00980A89" w:rsidRPr="00AC4E56">
        <w:rPr>
          <w:rFonts w:hAnsi="Times New Roman" w:ascii="Times New Roman"/>
        </w:rPr>
        <w:t xml:space="preserve">kako slijedi: </w:t>
      </w:r>
    </w:p>
    <w:p w:rsidRDefault="00AC4E56" w:rsidP="00AC4E56" w:rsidR="00AC4E56">
      <w:pPr>
        <w:jc w:val="both"/>
        <w:rPr>
          <w:rFonts w:hAnsi="Times New Roman" w:ascii="Times New Roman"/>
        </w:rPr>
      </w:pPr>
    </w:p>
    <w:tbl>
      <w:tblPr>
        <w:tblW w:type="dxa" w:w="9072"/>
        <w:tblInd w:type="dxa" w:w="-10"/>
        <w:tblLayout w:type="fixed"/>
        <w:tblLook w:val="04A0" w:noVBand="1" w:noHBand="0" w:lastColumn="0" w:firstColumn="1" w:lastRow="0" w:firstRow="1"/>
      </w:tblPr>
      <w:tblGrid>
        <w:gridCol w:w="709"/>
        <w:gridCol w:w="709"/>
        <w:gridCol w:w="992"/>
        <w:gridCol w:w="1559"/>
        <w:gridCol w:w="1134"/>
        <w:gridCol w:w="1134"/>
        <w:gridCol w:w="993"/>
        <w:gridCol w:w="850"/>
        <w:gridCol w:w="992"/>
      </w:tblGrid>
      <w:tr w:rsidTr="00AC4E56" w:rsidR="00AC4E56" w:rsidRPr="00AC4E56">
        <w:trPr>
          <w:trHeight w:val="1215"/>
        </w:trPr>
        <w:tc>
          <w:tcPr>
            <w:tcW w:type="dxa" w:w="709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RB sud</w:t>
            </w:r>
          </w:p>
        </w:tc>
        <w:tc>
          <w:tcPr>
            <w:tcW w:type="dxa" w:w="70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RB tablica</w:t>
            </w:r>
          </w:p>
        </w:tc>
        <w:tc>
          <w:tcPr>
            <w:tcW w:type="dxa" w:w="99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Tvrtka dužnika</w:t>
            </w:r>
          </w:p>
        </w:tc>
        <w:tc>
          <w:tcPr>
            <w:tcW w:type="dxa" w:w="155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Ime i prezime/ tvrtka ili naziv vjerovnika</w:t>
            </w:r>
          </w:p>
        </w:tc>
        <w:tc>
          <w:tcPr>
            <w:tcW w:type="dxa" w:w="1134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type="dxa" w:w="113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Adresa / sjedište vjerovnika</w:t>
            </w:r>
          </w:p>
        </w:tc>
        <w:tc>
          <w:tcPr>
            <w:tcW w:type="dxa" w:w="99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Iznos utvrđene tražbine (kn)</w:t>
            </w:r>
          </w:p>
        </w:tc>
        <w:tc>
          <w:tcPr>
            <w:tcW w:type="dxa" w:w="85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Jamci/ sudužnici /regresni dužnici</w:t>
            </w:r>
          </w:p>
        </w:tc>
        <w:tc>
          <w:tcPr>
            <w:tcW w:type="dxa" w:w="99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Iznos za koji se jamči (kn)</w:t>
            </w:r>
          </w:p>
        </w:tc>
      </w:tr>
      <w:tr w:rsidTr="00FB408A" w:rsidR="00AC4E56" w:rsidRPr="00AC4E56">
        <w:trPr>
          <w:trHeight w:val="1142"/>
        </w:trPr>
        <w:tc>
          <w:tcPr>
            <w:tcW w:type="dxa" w:w="70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D303D" w:rsidP="00A257E4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6"/>
                <w:szCs w:val="16"/>
              </w:rPr>
              <w:t>10131</w:t>
            </w:r>
          </w:p>
        </w:tc>
        <w:tc>
          <w:tcPr>
            <w:tcW w:type="dxa" w:w="70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C4E56" w:rsidP="00A257E4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AC4E56">
              <w:rPr>
                <w:rFonts w:hAnsi="Times New Roman" w:ascii="Times New Roman"/>
                <w:color w:val="000000"/>
                <w:sz w:val="16"/>
                <w:szCs w:val="16"/>
              </w:rPr>
              <w:t>9</w:t>
            </w:r>
            <w:r>
              <w:rPr>
                <w:rFonts w:hAnsi="Times New Roman" w:ascii="Times New Roman"/>
                <w:color w:val="000000"/>
                <w:sz w:val="16"/>
                <w:szCs w:val="16"/>
              </w:rPr>
              <w:t>.</w:t>
            </w:r>
            <w:r w:rsidRPr="00AC4E56">
              <w:rPr>
                <w:rFonts w:hAnsi="Times New Roman" w:ascii="Times New Roman"/>
                <w:color w:val="000000"/>
                <w:sz w:val="16"/>
                <w:szCs w:val="16"/>
              </w:rPr>
              <w:t>370</w:t>
            </w:r>
          </w:p>
        </w:tc>
        <w:tc>
          <w:tcPr>
            <w:tcW w:type="dxa" w:w="99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AC4E56">
              <w:rPr>
                <w:rFonts w:hAnsi="Times New Roman" w:ascii="Times New Roman"/>
                <w:color w:val="000000"/>
                <w:sz w:val="16"/>
                <w:szCs w:val="16"/>
              </w:rPr>
              <w:t>VELPRO-CENTAR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AC4E56">
              <w:rPr>
                <w:rFonts w:hAnsi="Times New Roman" w:ascii="Times New Roman"/>
                <w:color w:val="000000"/>
                <w:sz w:val="16"/>
                <w:szCs w:val="16"/>
              </w:rPr>
              <w:t>REPUBLIKA HRVATSKA, MINISTARSTVO POLJOPRIVREDE</w:t>
            </w:r>
          </w:p>
        </w:tc>
        <w:tc>
          <w:tcPr>
            <w:tcW w:type="dxa" w:w="113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AC4E56">
              <w:rPr>
                <w:rFonts w:hAnsi="Times New Roman" w:ascii="Times New Roman"/>
                <w:color w:val="000000"/>
                <w:sz w:val="16"/>
                <w:szCs w:val="16"/>
              </w:rPr>
              <w:t>46660800468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AC4E56">
              <w:rPr>
                <w:rFonts w:hAnsi="Times New Roman" w:ascii="Times New Roman"/>
                <w:color w:val="000000"/>
                <w:sz w:val="16"/>
                <w:szCs w:val="16"/>
              </w:rPr>
              <w:t>SAVSKA CESTA 41,  ZAGREB</w:t>
            </w:r>
          </w:p>
        </w:tc>
        <w:tc>
          <w:tcPr>
            <w:tcW w:type="dxa" w:w="99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AC4E56">
              <w:rPr>
                <w:rFonts w:hAnsi="Times New Roman" w:ascii="Times New Roman"/>
                <w:color w:val="000000"/>
                <w:sz w:val="16"/>
                <w:szCs w:val="16"/>
              </w:rPr>
              <w:t>204.952,64</w:t>
            </w:r>
          </w:p>
        </w:tc>
        <w:tc>
          <w:tcPr>
            <w:tcW w:type="dxa" w:w="85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C4E56" w:rsidP="00A257E4" w:rsidR="00AC4E56" w:rsidRPr="00AC4E56">
            <w:pPr>
              <w:autoSpaceDE/>
              <w:autoSpaceDN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AC4E56">
              <w:rPr>
                <w:rFonts w:hAnsi="Times New Roman" w:ascii="Times New Roman"/>
                <w:color w:val="000000"/>
                <w:sz w:val="16"/>
                <w:szCs w:val="16"/>
              </w:rPr>
              <w:t> </w:t>
            </w:r>
            <w:r w:rsidR="00A257E4" w:rsidRPr="00A257E4">
              <w:rPr>
                <w:rFonts w:hAnsi="Times New Roman" w:asci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type="dxa" w:w="99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AC4E56">
              <w:rPr>
                <w:rFonts w:hAnsi="Times New Roman" w:ascii="Times New Roman"/>
                <w:color w:val="000000"/>
                <w:sz w:val="16"/>
                <w:szCs w:val="16"/>
              </w:rPr>
              <w:t>-</w:t>
            </w:r>
          </w:p>
        </w:tc>
      </w:tr>
    </w:tbl>
    <w:p w:rsidRDefault="00311017" w:rsidP="00BF2AE7" w:rsidR="00311017" w:rsidRPr="00BF2AE7">
      <w:pPr>
        <w:jc w:val="both"/>
        <w:outlineLvl w:val="0"/>
        <w:rPr>
          <w:rFonts w:hAnsi="Times New Roman" w:ascii="Times New Roman"/>
        </w:rPr>
      </w:pPr>
    </w:p>
    <w:p w:rsidRDefault="00BF2AE7" w:rsidP="00BF2AE7" w:rsidR="00BF2AE7" w:rsidRPr="00BF2AE7">
      <w:pPr>
        <w:jc w:val="both"/>
        <w:outlineLvl w:val="0"/>
        <w:rPr>
          <w:rFonts w:hAnsi="Times New Roman" w:ascii="Times New Roman"/>
        </w:rPr>
      </w:pPr>
    </w:p>
    <w:p w:rsidRDefault="00657A5C" w:rsidP="00ED3AAE" w:rsidR="00657A5C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Obrazloženje</w:t>
      </w:r>
    </w:p>
    <w:p w:rsidRDefault="00657A5C" w:rsidP="00ED3AAE" w:rsidR="00657A5C">
      <w:pPr>
        <w:jc w:val="both"/>
        <w:outlineLvl w:val="0"/>
        <w:rPr>
          <w:rFonts w:cs="Times New Roman" w:hAnsi="Times New Roman" w:ascii="Times New Roman"/>
        </w:rPr>
      </w:pPr>
    </w:p>
    <w:p w:rsidRDefault="00CA569D" w:rsidP="00CA569D" w:rsidR="00085E4B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hAnsi="Times New Roman" w:ascii="Times New Roman"/>
        </w:rPr>
        <w:t>U</w:t>
      </w:r>
      <w:r w:rsidRPr="006C694E">
        <w:rPr>
          <w:rFonts w:hAnsi="Times New Roman" w:ascii="Times New Roman"/>
        </w:rPr>
        <w:t xml:space="preserve"> postupku izvanredne uprave nad dužnikom AGROKOR koncern za upravljanje društvima, proizvodnju i trgovinu poljoprivrednim proizvodima, dioničko društvo Zagreb (Grad Zagreb) Marijana Čavića 1, OIB:</w:t>
      </w:r>
      <w:r w:rsidR="00311017">
        <w:rPr>
          <w:rFonts w:hAnsi="Times New Roman" w:ascii="Times New Roman"/>
        </w:rPr>
        <w:t xml:space="preserve"> </w:t>
      </w:r>
      <w:r w:rsidRPr="006C694E">
        <w:rPr>
          <w:rFonts w:hAnsi="Times New Roman" w:ascii="Times New Roman"/>
        </w:rPr>
        <w:t>05937759187 i njegovim ovisni</w:t>
      </w:r>
      <w:r>
        <w:rPr>
          <w:rFonts w:hAnsi="Times New Roman" w:ascii="Times New Roman"/>
        </w:rPr>
        <w:t xml:space="preserve">m i povezanim društvima, ovaj je sud </w:t>
      </w:r>
      <w:r>
        <w:rPr>
          <w:rFonts w:cs="Times New Roman" w:hAnsi="Times New Roman" w:ascii="Times New Roman"/>
        </w:rPr>
        <w:t>r</w:t>
      </w:r>
      <w:r w:rsidR="006C694E" w:rsidRPr="006C694E">
        <w:rPr>
          <w:rFonts w:cs="Times New Roman" w:hAnsi="Times New Roman" w:ascii="Times New Roman"/>
        </w:rPr>
        <w:t>ješenje</w:t>
      </w:r>
      <w:r>
        <w:rPr>
          <w:rFonts w:cs="Times New Roman" w:hAnsi="Times New Roman" w:ascii="Times New Roman"/>
        </w:rPr>
        <w:t>m</w:t>
      </w:r>
      <w:r w:rsidR="006C694E" w:rsidRPr="006C694E">
        <w:rPr>
          <w:rFonts w:cs="Times New Roman" w:hAnsi="Times New Roman" w:ascii="Times New Roman"/>
        </w:rPr>
        <w:t xml:space="preserve"> o utvrđenim i osporenim tražbinama</w:t>
      </w:r>
      <w:r w:rsidR="00311017">
        <w:rPr>
          <w:rFonts w:cs="Times New Roman" w:hAnsi="Times New Roman" w:ascii="Times New Roman"/>
        </w:rPr>
        <w:t xml:space="preserve"> poslovni broj St-1138/17-</w:t>
      </w:r>
      <w:r>
        <w:rPr>
          <w:rFonts w:cs="Times New Roman" w:hAnsi="Times New Roman" w:ascii="Times New Roman"/>
        </w:rPr>
        <w:t>1855</w:t>
      </w:r>
      <w:r w:rsidR="006C694E" w:rsidRPr="006C694E">
        <w:rPr>
          <w:rFonts w:cs="Times New Roman" w:hAnsi="Times New Roman" w:ascii="Times New Roman"/>
        </w:rPr>
        <w:t xml:space="preserve"> </w:t>
      </w:r>
      <w:r w:rsidR="00062405">
        <w:rPr>
          <w:rFonts w:cs="Times New Roman" w:hAnsi="Times New Roman" w:ascii="Times New Roman"/>
        </w:rPr>
        <w:t xml:space="preserve">od 15. siječnja 2018. godine, </w:t>
      </w:r>
      <w:r w:rsidR="001D3F41" w:rsidRPr="001D3F41">
        <w:rPr>
          <w:rFonts w:cs="Times New Roman" w:hAnsi="Times New Roman" w:ascii="Times New Roman"/>
        </w:rPr>
        <w:t xml:space="preserve">vjerovnika REPUBLIKA HRVATSKA, </w:t>
      </w:r>
      <w:r w:rsidR="00AC4E56">
        <w:rPr>
          <w:rFonts w:cs="Times New Roman" w:hAnsi="Times New Roman" w:ascii="Times New Roman"/>
        </w:rPr>
        <w:lastRenderedPageBreak/>
        <w:t>MINISTARSTVO POLJOPRIVREDE</w:t>
      </w:r>
      <w:r w:rsidR="001D3F41" w:rsidRPr="001D3F41">
        <w:rPr>
          <w:rFonts w:cs="Times New Roman" w:hAnsi="Times New Roman" w:ascii="Times New Roman"/>
        </w:rPr>
        <w:t>, Zagreb, Savska cesta 41 ,OIB:</w:t>
      </w:r>
      <w:r w:rsidR="00A257E4">
        <w:rPr>
          <w:rFonts w:cs="Times New Roman" w:hAnsi="Times New Roman" w:ascii="Times New Roman"/>
        </w:rPr>
        <w:t xml:space="preserve"> </w:t>
      </w:r>
      <w:r w:rsidR="001D3F41" w:rsidRPr="001D3F41">
        <w:rPr>
          <w:rFonts w:cs="Times New Roman" w:hAnsi="Times New Roman" w:ascii="Times New Roman"/>
        </w:rPr>
        <w:t>76767369197</w:t>
      </w:r>
      <w:r w:rsidR="005175F0">
        <w:rPr>
          <w:rFonts w:hAnsi="Times New Roman" w:ascii="Times New Roman"/>
        </w:rPr>
        <w:t xml:space="preserve"> </w:t>
      </w:r>
      <w:r w:rsidR="005175F0">
        <w:rPr>
          <w:rFonts w:cs="Times New Roman" w:hAnsi="Times New Roman" w:ascii="Times New Roman"/>
        </w:rPr>
        <w:t>svrstao pod točkom III</w:t>
      </w:r>
      <w:r w:rsidR="00062405">
        <w:rPr>
          <w:rFonts w:cs="Times New Roman" w:hAnsi="Times New Roman" w:ascii="Times New Roman"/>
        </w:rPr>
        <w:t xml:space="preserve"> izreke rješenja</w:t>
      </w:r>
      <w:r w:rsidR="006C694E" w:rsidRPr="006C694E">
        <w:rPr>
          <w:rFonts w:cs="Times New Roman" w:hAnsi="Times New Roman" w:ascii="Times New Roman"/>
        </w:rPr>
        <w:t xml:space="preserve"> </w:t>
      </w:r>
      <w:r w:rsidR="005175F0">
        <w:rPr>
          <w:rFonts w:hAnsi="Times New Roman" w:ascii="Times New Roman"/>
        </w:rPr>
        <w:t xml:space="preserve">Rb. suda </w:t>
      </w:r>
      <w:r w:rsidR="001D3F41">
        <w:rPr>
          <w:rFonts w:hAnsi="Times New Roman" w:ascii="Times New Roman"/>
        </w:rPr>
        <w:t>1</w:t>
      </w:r>
      <w:r w:rsidR="00AC4E56">
        <w:rPr>
          <w:rFonts w:hAnsi="Times New Roman" w:ascii="Times New Roman"/>
        </w:rPr>
        <w:t>.</w:t>
      </w:r>
      <w:r w:rsidR="001D3F41">
        <w:rPr>
          <w:rFonts w:hAnsi="Times New Roman" w:ascii="Times New Roman"/>
        </w:rPr>
        <w:t>016</w:t>
      </w:r>
      <w:r w:rsidR="00062405">
        <w:rPr>
          <w:rFonts w:hAnsi="Times New Roman" w:ascii="Times New Roman"/>
        </w:rPr>
        <w:t xml:space="preserve">, Rb. </w:t>
      </w:r>
      <w:r w:rsidR="001D3F41">
        <w:rPr>
          <w:rFonts w:hAnsi="Times New Roman" w:ascii="Times New Roman"/>
        </w:rPr>
        <w:t>tablica 9</w:t>
      </w:r>
      <w:r w:rsidR="00AC4E56">
        <w:rPr>
          <w:rFonts w:hAnsi="Times New Roman" w:ascii="Times New Roman"/>
        </w:rPr>
        <w:t>.</w:t>
      </w:r>
      <w:r w:rsidR="001D3F41">
        <w:rPr>
          <w:rFonts w:hAnsi="Times New Roman" w:ascii="Times New Roman"/>
        </w:rPr>
        <w:t>370</w:t>
      </w:r>
      <w:r w:rsidR="00062405">
        <w:rPr>
          <w:rFonts w:hAnsi="Times New Roman" w:ascii="Times New Roman"/>
        </w:rPr>
        <w:t xml:space="preserve"> kao vjerovnika osporene tražbine </w:t>
      </w:r>
      <w:r w:rsidR="00E8796C">
        <w:rPr>
          <w:rFonts w:hAnsi="Times New Roman" w:ascii="Times New Roman"/>
        </w:rPr>
        <w:t>prema</w:t>
      </w:r>
      <w:r w:rsidR="00E01A5F">
        <w:rPr>
          <w:rFonts w:cs="Times New Roman" w:hAnsi="Times New Roman" w:ascii="Times New Roman"/>
        </w:rPr>
        <w:t xml:space="preserve"> društvu </w:t>
      </w:r>
      <w:r w:rsidR="001D3F41" w:rsidRPr="001D3F41">
        <w:rPr>
          <w:rFonts w:cs="Times New Roman" w:hAnsi="Times New Roman" w:ascii="Times New Roman"/>
        </w:rPr>
        <w:t>VELPRO-CENTAR d.o.o. Zagreb</w:t>
      </w:r>
      <w:r w:rsidR="00E8796C">
        <w:rPr>
          <w:rFonts w:cs="Times New Roman" w:hAnsi="Times New Roman" w:ascii="Times New Roman"/>
        </w:rPr>
        <w:t xml:space="preserve">, </w:t>
      </w:r>
      <w:r w:rsidR="00062405">
        <w:rPr>
          <w:rFonts w:cs="Times New Roman" w:hAnsi="Times New Roman" w:ascii="Times New Roman"/>
        </w:rPr>
        <w:t xml:space="preserve">koju novčanu tražbinu je osporio </w:t>
      </w:r>
      <w:r w:rsidR="00E8796C">
        <w:rPr>
          <w:rFonts w:cs="Times New Roman" w:hAnsi="Times New Roman" w:ascii="Times New Roman"/>
        </w:rPr>
        <w:t>izvanredni povjerenik</w:t>
      </w:r>
      <w:r w:rsidR="00311017">
        <w:rPr>
          <w:rFonts w:cs="Times New Roman" w:hAnsi="Times New Roman" w:ascii="Times New Roman"/>
        </w:rPr>
        <w:t>.</w:t>
      </w:r>
    </w:p>
    <w:p w:rsidRDefault="00AC4E56" w:rsidP="00CA569D" w:rsidR="00AC4E56">
      <w:pPr>
        <w:jc w:val="both"/>
        <w:outlineLvl w:val="0"/>
        <w:rPr>
          <w:rFonts w:cs="Times New Roman" w:hAnsi="Times New Roman" w:ascii="Times New Roman"/>
        </w:rPr>
      </w:pPr>
    </w:p>
    <w:p w:rsidRDefault="00BD303D" w:rsidP="00085E4B" w:rsidR="00085E4B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Vjerovnik osporene tražbine</w:t>
      </w:r>
      <w:r w:rsidR="00085E4B">
        <w:rPr>
          <w:rFonts w:cs="Times New Roman" w:hAnsi="Times New Roman" w:ascii="Times New Roman"/>
        </w:rPr>
        <w:t xml:space="preserve"> </w:t>
      </w:r>
      <w:r w:rsidR="00311017">
        <w:rPr>
          <w:rFonts w:cs="Times New Roman" w:hAnsi="Times New Roman" w:ascii="Times New Roman"/>
        </w:rPr>
        <w:t xml:space="preserve">je </w:t>
      </w:r>
      <w:r w:rsidR="00085E4B">
        <w:rPr>
          <w:rFonts w:cs="Times New Roman" w:hAnsi="Times New Roman" w:ascii="Times New Roman"/>
        </w:rPr>
        <w:t>upućen</w:t>
      </w:r>
      <w:r>
        <w:rPr>
          <w:rFonts w:cs="Times New Roman" w:hAnsi="Times New Roman" w:ascii="Times New Roman"/>
        </w:rPr>
        <w:t xml:space="preserve"> p</w:t>
      </w:r>
      <w:r w:rsidR="00085E4B">
        <w:rPr>
          <w:rFonts w:cs="Times New Roman" w:hAnsi="Times New Roman" w:ascii="Times New Roman"/>
        </w:rPr>
        <w:t xml:space="preserve">odnijeti tužbu radi utvrđenja osnovanosti osporene novčane tražbine sukladno odredbi čl. 34 st. 1 </w:t>
      </w:r>
      <w:r w:rsidR="00085E4B" w:rsidRPr="00085E4B">
        <w:rPr>
          <w:rFonts w:cs="Times New Roman" w:hAnsi="Times New Roman" w:ascii="Times New Roman"/>
        </w:rPr>
        <w:t>Zakona o postupku izvanredne uprave u trgovačkim društvima od sistemskog značaja za Republiku Hrvatsku (NN 32/17, dalje ZPIUTD)</w:t>
      </w:r>
      <w:r w:rsidR="00280386">
        <w:rPr>
          <w:rFonts w:cs="Times New Roman" w:hAnsi="Times New Roman" w:ascii="Times New Roman"/>
        </w:rPr>
        <w:t xml:space="preserve">, što </w:t>
      </w:r>
      <w:r w:rsidR="00311017">
        <w:rPr>
          <w:rFonts w:cs="Times New Roman" w:hAnsi="Times New Roman" w:ascii="Times New Roman"/>
        </w:rPr>
        <w:t>je isti i učinio</w:t>
      </w:r>
      <w:r w:rsidR="00AC4E56">
        <w:rPr>
          <w:rFonts w:cs="Times New Roman" w:hAnsi="Times New Roman" w:ascii="Times New Roman"/>
        </w:rPr>
        <w:t>, te</w:t>
      </w:r>
      <w:r w:rsidR="00085E4B">
        <w:rPr>
          <w:rFonts w:cs="Times New Roman" w:hAnsi="Times New Roman" w:ascii="Times New Roman"/>
        </w:rPr>
        <w:t xml:space="preserve"> podnes</w:t>
      </w:r>
      <w:r w:rsidR="00311017">
        <w:rPr>
          <w:rFonts w:cs="Times New Roman" w:hAnsi="Times New Roman" w:ascii="Times New Roman"/>
        </w:rPr>
        <w:t>kom</w:t>
      </w:r>
      <w:r w:rsidR="00085E4B">
        <w:rPr>
          <w:rFonts w:cs="Times New Roman" w:hAnsi="Times New Roman" w:ascii="Times New Roman"/>
        </w:rPr>
        <w:t xml:space="preserve"> od </w:t>
      </w:r>
      <w:r w:rsidR="00AC4E56">
        <w:rPr>
          <w:rFonts w:cs="Times New Roman" w:hAnsi="Times New Roman" w:ascii="Times New Roman"/>
        </w:rPr>
        <w:t xml:space="preserve">dana </w:t>
      </w:r>
      <w:r w:rsidR="001D3F41">
        <w:rPr>
          <w:rFonts w:cs="Times New Roman" w:hAnsi="Times New Roman" w:ascii="Times New Roman"/>
        </w:rPr>
        <w:t>14. siječnja 2019</w:t>
      </w:r>
      <w:r w:rsidR="00311017">
        <w:rPr>
          <w:rFonts w:cs="Times New Roman" w:hAnsi="Times New Roman" w:ascii="Times New Roman"/>
        </w:rPr>
        <w:t>. godine traži</w:t>
      </w:r>
      <w:r w:rsidR="00AC4E56">
        <w:rPr>
          <w:rFonts w:cs="Times New Roman" w:hAnsi="Times New Roman" w:ascii="Times New Roman"/>
        </w:rPr>
        <w:t xml:space="preserve"> od ovog suda ispravak r</w:t>
      </w:r>
      <w:r w:rsidR="00C76DF3">
        <w:rPr>
          <w:rFonts w:cs="Times New Roman" w:hAnsi="Times New Roman" w:ascii="Times New Roman"/>
        </w:rPr>
        <w:t xml:space="preserve">ješenja o utvrđenim i osporenim tražbinama od 15. siječnja 2018. godine navodeći da </w:t>
      </w:r>
      <w:r w:rsidR="00311017">
        <w:rPr>
          <w:rFonts w:cs="Times New Roman" w:hAnsi="Times New Roman" w:ascii="Times New Roman"/>
        </w:rPr>
        <w:t>je u parnici uspio</w:t>
      </w:r>
      <w:r w:rsidR="00C76DF3">
        <w:rPr>
          <w:rFonts w:cs="Times New Roman" w:hAnsi="Times New Roman" w:ascii="Times New Roman"/>
        </w:rPr>
        <w:t xml:space="preserve">. </w:t>
      </w:r>
    </w:p>
    <w:p w:rsidRDefault="00AC4E56" w:rsidP="00085E4B" w:rsidR="00AC4E56">
      <w:pPr>
        <w:ind w:firstLine="708"/>
        <w:jc w:val="both"/>
        <w:rPr>
          <w:rFonts w:cs="Times New Roman" w:hAnsi="Times New Roman" w:ascii="Times New Roman"/>
        </w:rPr>
      </w:pPr>
    </w:p>
    <w:p w:rsidRDefault="00AC4E56" w:rsidP="00B65B5A" w:rsidR="00C76DF3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Temeljem</w:t>
      </w:r>
      <w:r w:rsidR="00311017">
        <w:rPr>
          <w:rFonts w:cs="Times New Roman" w:hAnsi="Times New Roman" w:ascii="Times New Roman"/>
        </w:rPr>
        <w:t xml:space="preserve"> presude</w:t>
      </w:r>
      <w:r w:rsidR="00D3348D">
        <w:rPr>
          <w:rFonts w:cs="Times New Roman" w:hAnsi="Times New Roman" w:ascii="Times New Roman"/>
        </w:rPr>
        <w:t xml:space="preserve"> </w:t>
      </w:r>
      <w:r w:rsidR="00B65B5A">
        <w:rPr>
          <w:rFonts w:cs="Times New Roman" w:hAnsi="Times New Roman" w:ascii="Times New Roman"/>
        </w:rPr>
        <w:t>ovog suda poslovni broj P-403/2018 od 11. listopada</w:t>
      </w:r>
      <w:r w:rsidR="00C76DF3">
        <w:rPr>
          <w:rFonts w:cs="Times New Roman" w:hAnsi="Times New Roman" w:ascii="Times New Roman"/>
        </w:rPr>
        <w:t xml:space="preserve"> 2018. godine</w:t>
      </w:r>
      <w:r w:rsidR="00636DFD">
        <w:rPr>
          <w:rFonts w:cs="Times New Roman" w:hAnsi="Times New Roman" w:ascii="Times New Roman"/>
        </w:rPr>
        <w:t>, a</w:t>
      </w:r>
      <w:r w:rsidR="00C76DF3">
        <w:rPr>
          <w:rFonts w:cs="Times New Roman" w:hAnsi="Times New Roman" w:ascii="Times New Roman"/>
        </w:rPr>
        <w:t xml:space="preserve"> </w:t>
      </w:r>
      <w:r w:rsidR="00280386">
        <w:rPr>
          <w:rFonts w:cs="Times New Roman" w:hAnsi="Times New Roman" w:ascii="Times New Roman"/>
        </w:rPr>
        <w:t xml:space="preserve">koja je postala pravomoćna </w:t>
      </w:r>
      <w:r w:rsidR="00311017">
        <w:rPr>
          <w:rFonts w:cs="Times New Roman" w:hAnsi="Times New Roman" w:ascii="Times New Roman"/>
        </w:rPr>
        <w:t>20. listopada 2018.</w:t>
      </w:r>
      <w:r w:rsidR="00280386">
        <w:rPr>
          <w:rFonts w:cs="Times New Roman" w:hAnsi="Times New Roman" w:ascii="Times New Roman"/>
        </w:rPr>
        <w:t xml:space="preserve"> godine</w:t>
      </w:r>
      <w:r w:rsidR="00636DFD">
        <w:rPr>
          <w:rFonts w:cs="Times New Roman" w:hAnsi="Times New Roman" w:ascii="Times New Roman"/>
        </w:rPr>
        <w:t>,</w:t>
      </w:r>
      <w:r w:rsidR="00280386">
        <w:rPr>
          <w:rFonts w:cs="Times New Roman" w:hAnsi="Times New Roman" w:ascii="Times New Roman"/>
        </w:rPr>
        <w:t xml:space="preserve"> </w:t>
      </w:r>
      <w:r w:rsidR="00D3348D">
        <w:rPr>
          <w:rFonts w:cs="Times New Roman" w:hAnsi="Times New Roman" w:ascii="Times New Roman"/>
        </w:rPr>
        <w:t>proizlazi da je istom utvrđeno da postoji tražbina</w:t>
      </w:r>
      <w:r>
        <w:rPr>
          <w:rFonts w:cs="Times New Roman" w:hAnsi="Times New Roman" w:ascii="Times New Roman"/>
        </w:rPr>
        <w:t xml:space="preserve"> vjerovnika</w:t>
      </w:r>
      <w:r w:rsidR="00D3348D">
        <w:rPr>
          <w:rFonts w:cs="Times New Roman" w:hAnsi="Times New Roman" w:ascii="Times New Roman"/>
        </w:rPr>
        <w:t xml:space="preserve"> </w:t>
      </w:r>
      <w:r w:rsidRPr="00AC4E56">
        <w:rPr>
          <w:rFonts w:cs="Times New Roman" w:hAnsi="Times New Roman" w:ascii="Times New Roman"/>
        </w:rPr>
        <w:t xml:space="preserve">REPUBLIKA HRVATSKA, </w:t>
      </w:r>
      <w:r>
        <w:rPr>
          <w:rFonts w:cs="Times New Roman" w:hAnsi="Times New Roman" w:ascii="Times New Roman"/>
        </w:rPr>
        <w:t xml:space="preserve">MINISTARSTVO POLJOPRIVREDE </w:t>
      </w:r>
      <w:r w:rsidR="00D3348D">
        <w:rPr>
          <w:rFonts w:cs="Times New Roman" w:hAnsi="Times New Roman" w:ascii="Times New Roman"/>
        </w:rPr>
        <w:t xml:space="preserve">prema društvu </w:t>
      </w:r>
      <w:r w:rsidR="00B65B5A" w:rsidRPr="00B65B5A">
        <w:rPr>
          <w:rFonts w:cs="Times New Roman" w:hAnsi="Times New Roman" w:ascii="Times New Roman"/>
        </w:rPr>
        <w:t>VELPRO-CENTAR d.o.o. Zagreb,</w:t>
      </w:r>
      <w:r w:rsidR="00B65B5A">
        <w:rPr>
          <w:rFonts w:cs="Times New Roman" w:hAnsi="Times New Roman" w:ascii="Times New Roman"/>
        </w:rPr>
        <w:t xml:space="preserve"> </w:t>
      </w:r>
      <w:r w:rsidR="00B65B5A" w:rsidRPr="00B65B5A">
        <w:rPr>
          <w:rFonts w:cs="Times New Roman" w:hAnsi="Times New Roman" w:ascii="Times New Roman"/>
        </w:rPr>
        <w:t>u iznosu od 204.952,64 kune</w:t>
      </w:r>
      <w:r w:rsidR="00D3348D">
        <w:rPr>
          <w:rFonts w:cs="Times New Roman" w:hAnsi="Times New Roman" w:ascii="Times New Roman"/>
        </w:rPr>
        <w:t xml:space="preserve"> kao tražbina drugog višeg isplatnog reda. </w:t>
      </w:r>
      <w:r w:rsidR="00C76DF3">
        <w:rPr>
          <w:rFonts w:cs="Times New Roman" w:hAnsi="Times New Roman" w:ascii="Times New Roman"/>
        </w:rPr>
        <w:t xml:space="preserve"> </w:t>
      </w:r>
    </w:p>
    <w:p w:rsidRDefault="00AC4E56" w:rsidP="00311017" w:rsidR="00AC4E56" w:rsidRPr="00B65B5A">
      <w:pPr>
        <w:jc w:val="both"/>
        <w:rPr>
          <w:rFonts w:cs="Times New Roman" w:hAnsi="Times New Roman" w:ascii="Times New Roman"/>
        </w:rPr>
      </w:pPr>
    </w:p>
    <w:p w:rsidRDefault="00CA569D" w:rsidP="00CA569D" w:rsidR="006C694E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  <w:r w:rsidR="00D3348D">
        <w:rPr>
          <w:rFonts w:cs="Times New Roman" w:hAnsi="Times New Roman" w:ascii="Times New Roman"/>
        </w:rPr>
        <w:tab/>
        <w:t>Odredbom čl. 36 st. 1 ZPIUTD-a propisano je da, pravomoćna odluka kojom se utvrđuje tražbina i njezin isplatni red odnosno skupina vjerovnika ili kojom se utvrđuje da tražbina ne postoji, djeluje prema dužniku i svim vjerovnicima, a st. 2 propisuje da osoba koja uspije u parničnom postupku, odnosno vjerovnik tražbine čije je osporavanje otklonjeno, može tražiti od suda ispravak rješenja iz čl. 33 st. 3 ZPIUTD-a.</w:t>
      </w:r>
    </w:p>
    <w:p w:rsidRDefault="00AC4E56" w:rsidP="00CA569D" w:rsidR="00AC4E56">
      <w:pPr>
        <w:jc w:val="both"/>
        <w:outlineLvl w:val="0"/>
        <w:rPr>
          <w:rFonts w:cs="Times New Roman" w:hAnsi="Times New Roman" w:ascii="Times New Roman"/>
        </w:rPr>
      </w:pPr>
    </w:p>
    <w:p w:rsidRDefault="00F5743F" w:rsidP="00D3348D" w:rsidR="00D3348D">
      <w:pPr>
        <w:ind w:firstLine="720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Kako je uvidom u gore navedenu presudu ovog suda utvrđeno da je vjerovnik </w:t>
      </w:r>
      <w:r w:rsidR="00B65B5A" w:rsidRPr="00B65B5A">
        <w:rPr>
          <w:rFonts w:cs="Times New Roman" w:hAnsi="Times New Roman" w:ascii="Times New Roman"/>
        </w:rPr>
        <w:t>REPUBLIKA HRVA</w:t>
      </w:r>
      <w:r w:rsidR="00B65B5A">
        <w:rPr>
          <w:rFonts w:cs="Times New Roman" w:hAnsi="Times New Roman" w:ascii="Times New Roman"/>
        </w:rPr>
        <w:t xml:space="preserve">TSKA, </w:t>
      </w:r>
      <w:r w:rsidR="00311017" w:rsidRPr="00311017">
        <w:rPr>
          <w:rFonts w:cs="Times New Roman" w:hAnsi="Times New Roman" w:ascii="Times New Roman"/>
        </w:rPr>
        <w:t>MINISTARSTVO POLJOPRIVREDE</w:t>
      </w:r>
      <w:r>
        <w:rPr>
          <w:rFonts w:cs="Times New Roman" w:hAnsi="Times New Roman" w:ascii="Times New Roman"/>
        </w:rPr>
        <w:t xml:space="preserve"> uspio u parničnom postupku na koji je upućen odredbom čl. 34 st. 1 ZPIUTD-a, to je odlučeno kao u izreci ovog rješenja pozivom na odredbu čl. 36 st. 2 ZPIUTD-a. </w:t>
      </w:r>
    </w:p>
    <w:p w:rsidRDefault="00AC4E56" w:rsidP="00D3348D" w:rsidR="00AC4E56">
      <w:pPr>
        <w:ind w:firstLine="720"/>
        <w:jc w:val="both"/>
        <w:outlineLvl w:val="0"/>
        <w:rPr>
          <w:rFonts w:cs="Times New Roman" w:hAnsi="Times New Roman" w:ascii="Times New Roman"/>
        </w:rPr>
      </w:pPr>
    </w:p>
    <w:p w:rsidRDefault="00F5743F" w:rsidP="00F5743F" w:rsidR="007F073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Ovo rješenje će se objaviti na e-oglasnoj ploči ovog suda, te se temeljem odredbe čl. 12 Stečajnog zakona (NN 71/15, 104/17, dalje SZ) u svezi s odredbom čl. 8 ZPIUTD-a dostava smatra obavljenom istekom osmog dana od objave pismena na mrežnoj stranici e-</w:t>
      </w:r>
      <w:r w:rsidR="00696328">
        <w:rPr>
          <w:rFonts w:cs="Times New Roman" w:hAnsi="Times New Roman" w:ascii="Times New Roman"/>
        </w:rPr>
        <w:t xml:space="preserve">oglasne ploče suda. Objava pismena smatra se dokazom da je dostava obavljena svim sudionicima, pa i onima za koje je propisana posebna dostava. </w:t>
      </w:r>
    </w:p>
    <w:p w:rsidRDefault="00696328" w:rsidP="00F5743F" w:rsidR="00696328" w:rsidRPr="006C694E">
      <w:pPr>
        <w:jc w:val="both"/>
        <w:rPr>
          <w:rFonts w:cs="Times New Roman" w:hAnsi="Times New Roman" w:ascii="Times New Roman"/>
        </w:rPr>
      </w:pPr>
    </w:p>
    <w:p w:rsidRDefault="00976153" w:rsidP="004A5A6C" w:rsidR="00516608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U</w:t>
      </w:r>
      <w:r w:rsidR="00064D5F" w:rsidRPr="006C694E">
        <w:rPr>
          <w:rFonts w:cs="Times New Roman" w:hAnsi="Times New Roman" w:ascii="Times New Roman"/>
        </w:rPr>
        <w:t xml:space="preserve"> Zagreb</w:t>
      </w:r>
      <w:r w:rsidRPr="006C694E">
        <w:rPr>
          <w:rFonts w:cs="Times New Roman" w:hAnsi="Times New Roman" w:ascii="Times New Roman"/>
        </w:rPr>
        <w:t>u</w:t>
      </w:r>
      <w:r w:rsidR="001C7973" w:rsidRPr="006C694E">
        <w:rPr>
          <w:rFonts w:cs="Times New Roman" w:hAnsi="Times New Roman" w:ascii="Times New Roman"/>
        </w:rPr>
        <w:t>,</w:t>
      </w:r>
      <w:r w:rsidR="00377638">
        <w:rPr>
          <w:rFonts w:cs="Times New Roman" w:hAnsi="Times New Roman" w:ascii="Times New Roman"/>
        </w:rPr>
        <w:t xml:space="preserve"> 1. ožujka </w:t>
      </w:r>
      <w:r w:rsidR="003C23F5">
        <w:rPr>
          <w:rFonts w:cs="Times New Roman" w:hAnsi="Times New Roman" w:ascii="Times New Roman"/>
        </w:rPr>
        <w:t>2019</w:t>
      </w:r>
      <w:r w:rsidR="006C694E" w:rsidRPr="006C694E">
        <w:rPr>
          <w:rFonts w:cs="Times New Roman" w:hAnsi="Times New Roman" w:ascii="Times New Roman"/>
        </w:rPr>
        <w:t xml:space="preserve">. </w:t>
      </w:r>
    </w:p>
    <w:p w:rsidRDefault="00EF2A53" w:rsidP="00ED3AAE" w:rsidR="00EF2A53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2E6372" w:rsidRPr="006C694E">
        <w:rPr>
          <w:rFonts w:cs="Times New Roman" w:hAnsi="Times New Roman" w:ascii="Times New Roman"/>
        </w:rPr>
        <w:tab/>
      </w:r>
      <w:r w:rsidR="00064D5F" w:rsidRPr="006C694E">
        <w:rPr>
          <w:rFonts w:cs="Times New Roman" w:hAnsi="Times New Roman" w:ascii="Times New Roman"/>
        </w:rPr>
        <w:t>SUDAC</w:t>
      </w:r>
      <w:r w:rsidRPr="006C694E">
        <w:rPr>
          <w:rFonts w:cs="Times New Roman" w:hAnsi="Times New Roman" w:ascii="Times New Roman"/>
        </w:rPr>
        <w:t>:</w:t>
      </w:r>
    </w:p>
    <w:p w:rsidRDefault="00EF2A53" w:rsidP="0042750D" w:rsidR="0042750D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34111F" w:rsidRPr="006C694E">
        <w:rPr>
          <w:rFonts w:cs="Times New Roman" w:hAnsi="Times New Roman" w:ascii="Times New Roman"/>
        </w:rPr>
        <w:tab/>
        <w:t xml:space="preserve"> </w:t>
      </w:r>
      <w:r w:rsidR="00064D5F" w:rsidRPr="006C694E">
        <w:rPr>
          <w:rFonts w:cs="Times New Roman" w:hAnsi="Times New Roman" w:ascii="Times New Roman"/>
        </w:rPr>
        <w:t xml:space="preserve">   </w:t>
      </w:r>
      <w:r w:rsidR="002E6372"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>Nevenka</w:t>
      </w:r>
      <w:r w:rsidR="000D6A26">
        <w:rPr>
          <w:rFonts w:cs="Times New Roman" w:hAnsi="Times New Roman" w:ascii="Times New Roman"/>
        </w:rPr>
        <w:t xml:space="preserve"> Siladi</w:t>
      </w:r>
      <w:r w:rsidR="00064D5F" w:rsidRPr="006C694E">
        <w:rPr>
          <w:rFonts w:cs="Times New Roman" w:hAnsi="Times New Roman" w:ascii="Times New Roman"/>
        </w:rPr>
        <w:t xml:space="preserve"> </w:t>
      </w:r>
      <w:r w:rsidRPr="006C694E">
        <w:rPr>
          <w:rFonts w:cs="Times New Roman" w:hAnsi="Times New Roman" w:ascii="Times New Roman"/>
        </w:rPr>
        <w:t>Rstić</w:t>
      </w:r>
      <w:r w:rsidR="00A7362A">
        <w:rPr>
          <w:rFonts w:cs="Times New Roman" w:hAnsi="Times New Roman" w:ascii="Times New Roman"/>
        </w:rPr>
        <w:t>,v.r.</w:t>
      </w:r>
    </w:p>
    <w:p w:rsidRDefault="00E66FD3" w:rsidP="008E0761" w:rsidR="00E66FD3" w:rsidRPr="006C694E">
      <w:pPr>
        <w:jc w:val="both"/>
        <w:rPr>
          <w:rFonts w:cs="Times New Roman" w:hAnsi="Times New Roman" w:ascii="Times New Roman"/>
          <w:i/>
        </w:rPr>
      </w:pPr>
    </w:p>
    <w:p w:rsidRDefault="004E7795" w:rsidP="008E0761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Uputa o pravnom lijeku:</w:t>
      </w:r>
    </w:p>
    <w:p w:rsidRDefault="004E7795" w:rsidP="008E0761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512D1F" w:rsidP="006A092C" w:rsidR="00512D1F">
      <w:pPr>
        <w:jc w:val="both"/>
        <w:rPr>
          <w:rFonts w:cs="Times New Roman" w:hAnsi="Times New Roman" w:ascii="Times New Roman"/>
          <w:i/>
        </w:rPr>
      </w:pPr>
    </w:p>
    <w:p w:rsidRDefault="00A7362A" w:rsidP="00A7362A" w:rsidR="006C694E">
      <w:pPr>
        <w:pStyle w:val="Odlomakpopisa"/>
        <w:ind w:left="72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otpravaka – ovlašteni službenik:</w:t>
      </w:r>
    </w:p>
    <w:p w:rsidRDefault="00A7362A" w:rsidP="00A7362A" w:rsidR="00A7362A">
      <w:pPr>
        <w:pStyle w:val="Odlomakpopisa"/>
        <w:ind w:left="72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Dijana Hadžić</w:t>
      </w:r>
    </w:p>
    <w:p w:rsidRDefault="00A7362A" w:rsidP="00A7362A" w:rsidR="00A7362A" w:rsidRPr="00A7362A">
      <w:pPr>
        <w:jc w:val="both"/>
        <w:rPr>
          <w:rFonts w:hAnsi="Times New Roman" w:ascii="Times New Roman"/>
        </w:rPr>
      </w:pPr>
    </w:p>
    <w:p w:rsidRDefault="00552ACF" w:rsidP="00552ACF" w:rsidR="00552ACF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sectPr w:rsidSect="00ED3AAE" w:rsidR="00552ACF" w:rsidRPr="006C694E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1F4D" w:rsidR="009C1F4D">
      <w:r>
        <w:separator/>
      </w:r>
    </w:p>
  </w:endnote>
  <w:endnote w:id="0" w:type="continuationSeparator">
    <w:p w:rsidRDefault="009C1F4D" w:rsidR="009C1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1F4D" w:rsidR="009C1F4D">
      <w:r>
        <w:separator/>
      </w:r>
    </w:p>
  </w:footnote>
  <w:footnote w:id="0" w:type="continuationSeparator">
    <w:p w:rsidRDefault="009C1F4D" w:rsidR="009C1F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2AE7" w:rsidP="0057078E" w:rsidR="00BF2A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2AE7" w:rsidR="00BF2A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2AE7" w:rsidP="0057078E" w:rsidR="00BF2AE7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A7362A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BF2AE7" w:rsidP="00431EE3" w:rsidR="00BF2AE7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  <w:t xml:space="preserve">  </w:t>
    </w:r>
    <w:r>
      <w:rPr>
        <w:rFonts w:hAnsi="Times New Roman" w:ascii="Times New Roman"/>
      </w:rPr>
      <w:t xml:space="preserve">Poslovni broj: 47. </w:t>
    </w:r>
    <w:r w:rsidRPr="00483B7F">
      <w:rPr>
        <w:rFonts w:hAnsi="Times New Roman" w:ascii="Times New Roman"/>
      </w:rPr>
      <w:t>St-</w:t>
    </w:r>
    <w:r>
      <w:rPr>
        <w:rFonts w:hAnsi="Times New Roman" w:ascii="Times New Roman"/>
      </w:rPr>
      <w:t>1138/17</w:t>
    </w:r>
    <w:r w:rsidR="00377638">
      <w:rPr>
        <w:rFonts w:hAnsi="Times New Roman" w:ascii="Times New Roman"/>
      </w:rPr>
      <w:t>-1384</w:t>
    </w:r>
  </w:p>
  <w:p w:rsidRDefault="00BF2AE7" w:rsidP="00700B50" w:rsidR="00BF2AE7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2AE7" w:rsidP="008E0761" w:rsidR="00BF2AE7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hAnsi="Times New Roman" w:ascii="Times New Roman"/>
      </w:rPr>
      <w:t xml:space="preserve">Poslovni broj: 47. </w:t>
    </w:r>
    <w:r w:rsidRPr="00483B7F">
      <w:rPr>
        <w:rFonts w:hAnsi="Times New Roman" w:ascii="Times New Roman"/>
      </w:rPr>
      <w:t>St</w:t>
    </w:r>
    <w:r w:rsidR="00377638">
      <w:rPr>
        <w:rFonts w:hAnsi="Times New Roman" w:ascii="Times New Roman"/>
      </w:rPr>
      <w:t>-1138/17-1384</w:t>
    </w:r>
  </w:p>
  <w:p w:rsidRDefault="00BF2AE7" w:rsidP="008E0761" w:rsidR="00BF2AE7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F2AE7" w:rsidP="008E0761" w:rsidR="00BF2AE7">
    <w:pPr>
      <w:pStyle w:val="Zaglavlje"/>
      <w:rPr>
        <w:rFonts w:hAnsi="Times New Roman" w:ascii="Times New Roman"/>
      </w:rPr>
    </w:pPr>
  </w:p>
  <w:p w:rsidRDefault="00BF2AE7" w:rsidP="008E0761" w:rsidR="00BF2AE7">
    <w:pPr>
      <w:pStyle w:val="Zaglavlje"/>
      <w:rPr>
        <w:rFonts w:hAnsi="Times New Roman" w:ascii="Times New Roman"/>
      </w:rPr>
    </w:pPr>
  </w:p>
  <w:p w:rsidRDefault="00BF2AE7" w:rsidP="008E0761" w:rsidR="00BF2AE7">
    <w:pPr>
      <w:pStyle w:val="Zaglavlje"/>
      <w:rPr>
        <w:rFonts w:hAnsi="Times New Roman" w:ascii="Times New Roman"/>
      </w:rPr>
    </w:pPr>
  </w:p>
  <w:p w:rsidRDefault="00BF2AE7" w:rsidP="008E0761" w:rsidR="00BF2AE7">
    <w:pPr>
      <w:pStyle w:val="Zaglavlje"/>
      <w:rPr>
        <w:rFonts w:hAnsi="Times New Roman" w:ascii="Times New Roman"/>
      </w:rPr>
    </w:pPr>
  </w:p>
  <w:p w:rsidRDefault="00BF2AE7" w:rsidP="008E0761" w:rsidR="00BF2AE7">
    <w:pPr>
      <w:pStyle w:val="Zaglavlje"/>
      <w:rPr>
        <w:rFonts w:hAnsi="Times New Roman" w:ascii="Times New Roman"/>
      </w:rPr>
    </w:pPr>
  </w:p>
  <w:p w:rsidRDefault="00BF2AE7" w:rsidP="008E0761" w:rsidR="00BF2AE7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F2AE7" w:rsidP="008E0761" w:rsidR="00BF2AE7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F2AE7" w:rsidP="00E313D3" w:rsidR="00BF2AE7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>
      <w:rPr>
        <w:rFonts w:hAnsi="Times New Roman" w:ascii="Times New Roman"/>
      </w:rPr>
      <w:t>b,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37C5B"/>
    <w:multiLevelType w:val="hybridMultilevel"/>
    <w:tmpl w:val="2848D928"/>
    <w:lvl w:tplc="94EA3D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4">
    <w:nsid w:val="098B3F1E"/>
    <w:multiLevelType w:val="hybridMultilevel"/>
    <w:tmpl w:val="55088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29C05765"/>
    <w:multiLevelType w:val="hybridMultilevel"/>
    <w:tmpl w:val="8DEE90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AF069C2"/>
    <w:multiLevelType w:val="hybridMultilevel"/>
    <w:tmpl w:val="48F2F890"/>
    <w:lvl w:tplc="700E51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3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8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9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20">
    <w:nsid w:val="3D0526E2"/>
    <w:multiLevelType w:val="hybridMultilevel"/>
    <w:tmpl w:val="AF12BF68"/>
    <w:lvl w:tplc="04382AD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2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3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4">
    <w:nsid w:val="42E462E4"/>
    <w:multiLevelType w:val="hybridMultilevel"/>
    <w:tmpl w:val="4490D8E0"/>
    <w:lvl w:tplc="4DAE692C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7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8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9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0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3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5">
    <w:nsid w:val="6AE35D49"/>
    <w:multiLevelType w:val="hybridMultilevel"/>
    <w:tmpl w:val="FAFA0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7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8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9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0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41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29"/>
  </w:num>
  <w:num w:numId="5">
    <w:abstractNumId w:val="7"/>
  </w:num>
  <w:num w:numId="6">
    <w:abstractNumId w:val="31"/>
  </w:num>
  <w:num w:numId="7">
    <w:abstractNumId w:val="33"/>
  </w:num>
  <w:num w:numId="8">
    <w:abstractNumId w:val="39"/>
  </w:num>
  <w:num w:numId="9">
    <w:abstractNumId w:val="38"/>
  </w:num>
  <w:num w:numId="10">
    <w:abstractNumId w:val="37"/>
  </w:num>
  <w:num w:numId="11">
    <w:abstractNumId w:val="32"/>
  </w:num>
  <w:num w:numId="12">
    <w:abstractNumId w:val="6"/>
  </w:num>
  <w:num w:numId="13">
    <w:abstractNumId w:val="22"/>
  </w:num>
  <w:num w:numId="14">
    <w:abstractNumId w:val="19"/>
  </w:num>
  <w:num w:numId="15">
    <w:abstractNumId w:val="2"/>
  </w:num>
  <w:num w:numId="16">
    <w:abstractNumId w:val="15"/>
  </w:num>
  <w:num w:numId="17">
    <w:abstractNumId w:val="34"/>
  </w:num>
  <w:num w:numId="18">
    <w:abstractNumId w:val="16"/>
  </w:num>
  <w:num w:numId="19">
    <w:abstractNumId w:val="25"/>
  </w:num>
  <w:num w:numId="20">
    <w:abstractNumId w:val="12"/>
  </w:num>
  <w:num w:numId="21">
    <w:abstractNumId w:val="41"/>
  </w:num>
  <w:num w:numId="22">
    <w:abstractNumId w:val="40"/>
  </w:num>
  <w:num w:numId="23">
    <w:abstractNumId w:val="23"/>
  </w:num>
  <w:num w:numId="24">
    <w:abstractNumId w:val="18"/>
  </w:num>
  <w:num w:numId="25">
    <w:abstractNumId w:val="36"/>
  </w:num>
  <w:num w:numId="26">
    <w:abstractNumId w:val="28"/>
  </w:num>
  <w:num w:numId="27">
    <w:abstractNumId w:val="27"/>
  </w:num>
  <w:num w:numId="28">
    <w:abstractNumId w:val="26"/>
  </w:num>
  <w:num w:numId="29">
    <w:abstractNumId w:val="14"/>
  </w:num>
  <w:num w:numId="30">
    <w:abstractNumId w:val="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11"/>
  </w:num>
  <w:num w:numId="35">
    <w:abstractNumId w:val="5"/>
  </w:num>
  <w:num w:numId="36">
    <w:abstractNumId w:val="20"/>
  </w:num>
  <w:num w:numId="37">
    <w:abstractNumId w:val="4"/>
  </w:num>
  <w:num w:numId="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3"/>
  </w:num>
  <w:num w:numId="41">
    <w:abstractNumId w:val="35"/>
  </w:num>
  <w:num w:numId="4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F1A"/>
    <w:rsid w:val="00012BC3"/>
    <w:rsid w:val="00022C9F"/>
    <w:rsid w:val="00031760"/>
    <w:rsid w:val="000337D7"/>
    <w:rsid w:val="000402D9"/>
    <w:rsid w:val="000418AB"/>
    <w:rsid w:val="000433BD"/>
    <w:rsid w:val="00052906"/>
    <w:rsid w:val="000558CE"/>
    <w:rsid w:val="00062405"/>
    <w:rsid w:val="00064D5F"/>
    <w:rsid w:val="000849AC"/>
    <w:rsid w:val="00085E4B"/>
    <w:rsid w:val="00091D48"/>
    <w:rsid w:val="000A2615"/>
    <w:rsid w:val="000A30DF"/>
    <w:rsid w:val="000A3EE9"/>
    <w:rsid w:val="000A3F1A"/>
    <w:rsid w:val="000B48E0"/>
    <w:rsid w:val="000B7871"/>
    <w:rsid w:val="000C79A8"/>
    <w:rsid w:val="000D0712"/>
    <w:rsid w:val="000D4BD5"/>
    <w:rsid w:val="000D6348"/>
    <w:rsid w:val="000D6A26"/>
    <w:rsid w:val="000E1BD0"/>
    <w:rsid w:val="000E241E"/>
    <w:rsid w:val="00100AC4"/>
    <w:rsid w:val="001230B3"/>
    <w:rsid w:val="00130CC5"/>
    <w:rsid w:val="00142A8C"/>
    <w:rsid w:val="00150EAE"/>
    <w:rsid w:val="00151BBA"/>
    <w:rsid w:val="001525CA"/>
    <w:rsid w:val="00156C8B"/>
    <w:rsid w:val="001722F1"/>
    <w:rsid w:val="00177A68"/>
    <w:rsid w:val="001A71AE"/>
    <w:rsid w:val="001B6257"/>
    <w:rsid w:val="001C1EDF"/>
    <w:rsid w:val="001C7973"/>
    <w:rsid w:val="001D14BC"/>
    <w:rsid w:val="001D3F41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2270"/>
    <w:rsid w:val="00267457"/>
    <w:rsid w:val="002703A5"/>
    <w:rsid w:val="00273D34"/>
    <w:rsid w:val="00280386"/>
    <w:rsid w:val="00282457"/>
    <w:rsid w:val="002829D1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14B5"/>
    <w:rsid w:val="002E6372"/>
    <w:rsid w:val="002F6BB3"/>
    <w:rsid w:val="002F76CD"/>
    <w:rsid w:val="00307DF6"/>
    <w:rsid w:val="00311017"/>
    <w:rsid w:val="0031277F"/>
    <w:rsid w:val="0031544A"/>
    <w:rsid w:val="00321322"/>
    <w:rsid w:val="00321E8D"/>
    <w:rsid w:val="00325348"/>
    <w:rsid w:val="0033142C"/>
    <w:rsid w:val="003368E1"/>
    <w:rsid w:val="0033710A"/>
    <w:rsid w:val="0034111F"/>
    <w:rsid w:val="00341BF0"/>
    <w:rsid w:val="00342740"/>
    <w:rsid w:val="00345D30"/>
    <w:rsid w:val="003650FB"/>
    <w:rsid w:val="00377638"/>
    <w:rsid w:val="00377FBB"/>
    <w:rsid w:val="00380AF3"/>
    <w:rsid w:val="00386A71"/>
    <w:rsid w:val="00391FB4"/>
    <w:rsid w:val="003921D4"/>
    <w:rsid w:val="003A52DC"/>
    <w:rsid w:val="003B0C47"/>
    <w:rsid w:val="003C080A"/>
    <w:rsid w:val="003C23F5"/>
    <w:rsid w:val="003C2BE0"/>
    <w:rsid w:val="003D08AA"/>
    <w:rsid w:val="003E2BF6"/>
    <w:rsid w:val="003F3DD8"/>
    <w:rsid w:val="00406DBA"/>
    <w:rsid w:val="0041016C"/>
    <w:rsid w:val="00412ABC"/>
    <w:rsid w:val="00412D3A"/>
    <w:rsid w:val="004144D3"/>
    <w:rsid w:val="0042389F"/>
    <w:rsid w:val="00423F75"/>
    <w:rsid w:val="0042750D"/>
    <w:rsid w:val="00431EE3"/>
    <w:rsid w:val="0045037E"/>
    <w:rsid w:val="004504AD"/>
    <w:rsid w:val="004507AE"/>
    <w:rsid w:val="00451F5B"/>
    <w:rsid w:val="0046134E"/>
    <w:rsid w:val="00462A14"/>
    <w:rsid w:val="004718F6"/>
    <w:rsid w:val="0047752D"/>
    <w:rsid w:val="00484F1F"/>
    <w:rsid w:val="00485607"/>
    <w:rsid w:val="004944CF"/>
    <w:rsid w:val="004976FA"/>
    <w:rsid w:val="00497A48"/>
    <w:rsid w:val="004A403F"/>
    <w:rsid w:val="004A5A6C"/>
    <w:rsid w:val="004A6F24"/>
    <w:rsid w:val="004C0E00"/>
    <w:rsid w:val="004C1673"/>
    <w:rsid w:val="004C4E8A"/>
    <w:rsid w:val="004D0EE0"/>
    <w:rsid w:val="004D2A7E"/>
    <w:rsid w:val="004D421D"/>
    <w:rsid w:val="004D430E"/>
    <w:rsid w:val="004D459C"/>
    <w:rsid w:val="004D5192"/>
    <w:rsid w:val="004D67B1"/>
    <w:rsid w:val="004E028D"/>
    <w:rsid w:val="004E7795"/>
    <w:rsid w:val="004F102B"/>
    <w:rsid w:val="004F7348"/>
    <w:rsid w:val="004F75E9"/>
    <w:rsid w:val="0050021F"/>
    <w:rsid w:val="00503840"/>
    <w:rsid w:val="00504AB7"/>
    <w:rsid w:val="00505B8D"/>
    <w:rsid w:val="00510DD0"/>
    <w:rsid w:val="00512D1F"/>
    <w:rsid w:val="00516608"/>
    <w:rsid w:val="005175F0"/>
    <w:rsid w:val="00520AF9"/>
    <w:rsid w:val="00533F47"/>
    <w:rsid w:val="005350B4"/>
    <w:rsid w:val="00544AF8"/>
    <w:rsid w:val="00545376"/>
    <w:rsid w:val="00550DDA"/>
    <w:rsid w:val="00552ACF"/>
    <w:rsid w:val="00554B0E"/>
    <w:rsid w:val="005630EA"/>
    <w:rsid w:val="00565EED"/>
    <w:rsid w:val="0057078E"/>
    <w:rsid w:val="0057451B"/>
    <w:rsid w:val="00574CD0"/>
    <w:rsid w:val="00575048"/>
    <w:rsid w:val="00576498"/>
    <w:rsid w:val="00596B71"/>
    <w:rsid w:val="00597640"/>
    <w:rsid w:val="005A061B"/>
    <w:rsid w:val="005A3E56"/>
    <w:rsid w:val="005B314F"/>
    <w:rsid w:val="005C15D9"/>
    <w:rsid w:val="005C237B"/>
    <w:rsid w:val="005C7DEF"/>
    <w:rsid w:val="005D07FC"/>
    <w:rsid w:val="005D08D1"/>
    <w:rsid w:val="005E1A13"/>
    <w:rsid w:val="005E7844"/>
    <w:rsid w:val="005F41C5"/>
    <w:rsid w:val="00604B3C"/>
    <w:rsid w:val="006153EB"/>
    <w:rsid w:val="00615DEF"/>
    <w:rsid w:val="00617F0D"/>
    <w:rsid w:val="00625752"/>
    <w:rsid w:val="00625A2C"/>
    <w:rsid w:val="00627386"/>
    <w:rsid w:val="00632926"/>
    <w:rsid w:val="00635F29"/>
    <w:rsid w:val="00636488"/>
    <w:rsid w:val="00636DFD"/>
    <w:rsid w:val="0063787C"/>
    <w:rsid w:val="00647C31"/>
    <w:rsid w:val="00657A5C"/>
    <w:rsid w:val="006651EF"/>
    <w:rsid w:val="00666B12"/>
    <w:rsid w:val="00671FBA"/>
    <w:rsid w:val="00674012"/>
    <w:rsid w:val="00674F04"/>
    <w:rsid w:val="0067775F"/>
    <w:rsid w:val="00680542"/>
    <w:rsid w:val="00692958"/>
    <w:rsid w:val="00694942"/>
    <w:rsid w:val="00696328"/>
    <w:rsid w:val="006A092C"/>
    <w:rsid w:val="006A12C8"/>
    <w:rsid w:val="006B76B1"/>
    <w:rsid w:val="006C49A7"/>
    <w:rsid w:val="006C538D"/>
    <w:rsid w:val="006C694E"/>
    <w:rsid w:val="006C6C75"/>
    <w:rsid w:val="006D024B"/>
    <w:rsid w:val="006D263D"/>
    <w:rsid w:val="006E31BB"/>
    <w:rsid w:val="006E37F1"/>
    <w:rsid w:val="006E3E50"/>
    <w:rsid w:val="006F5B14"/>
    <w:rsid w:val="00700B0D"/>
    <w:rsid w:val="00700B50"/>
    <w:rsid w:val="007031A2"/>
    <w:rsid w:val="0071008C"/>
    <w:rsid w:val="00727E0C"/>
    <w:rsid w:val="00731880"/>
    <w:rsid w:val="00733C70"/>
    <w:rsid w:val="00733F1E"/>
    <w:rsid w:val="0073538A"/>
    <w:rsid w:val="007412D7"/>
    <w:rsid w:val="007501C6"/>
    <w:rsid w:val="0076329C"/>
    <w:rsid w:val="00763BC2"/>
    <w:rsid w:val="007666CF"/>
    <w:rsid w:val="00771EA0"/>
    <w:rsid w:val="007732AD"/>
    <w:rsid w:val="0077350E"/>
    <w:rsid w:val="007860AC"/>
    <w:rsid w:val="00792AF3"/>
    <w:rsid w:val="007A02FE"/>
    <w:rsid w:val="007A0B19"/>
    <w:rsid w:val="007A35F0"/>
    <w:rsid w:val="007A6271"/>
    <w:rsid w:val="007B5430"/>
    <w:rsid w:val="007B5570"/>
    <w:rsid w:val="007C02CB"/>
    <w:rsid w:val="007E0737"/>
    <w:rsid w:val="007E36A4"/>
    <w:rsid w:val="007F0735"/>
    <w:rsid w:val="007F1667"/>
    <w:rsid w:val="00801DBA"/>
    <w:rsid w:val="00814DD7"/>
    <w:rsid w:val="00826F74"/>
    <w:rsid w:val="00837C51"/>
    <w:rsid w:val="0084616F"/>
    <w:rsid w:val="00870AAB"/>
    <w:rsid w:val="00881754"/>
    <w:rsid w:val="00884A2A"/>
    <w:rsid w:val="00890BB1"/>
    <w:rsid w:val="00891A58"/>
    <w:rsid w:val="00896AA6"/>
    <w:rsid w:val="0089749F"/>
    <w:rsid w:val="008A154C"/>
    <w:rsid w:val="008B1FAE"/>
    <w:rsid w:val="008B26FB"/>
    <w:rsid w:val="008B5A50"/>
    <w:rsid w:val="008B72C1"/>
    <w:rsid w:val="008C01B6"/>
    <w:rsid w:val="008C2F62"/>
    <w:rsid w:val="008E0761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34887"/>
    <w:rsid w:val="00935DCA"/>
    <w:rsid w:val="009463A6"/>
    <w:rsid w:val="00957D99"/>
    <w:rsid w:val="00976153"/>
    <w:rsid w:val="00976587"/>
    <w:rsid w:val="00980A89"/>
    <w:rsid w:val="00985E3F"/>
    <w:rsid w:val="00986905"/>
    <w:rsid w:val="00992AA8"/>
    <w:rsid w:val="00993F58"/>
    <w:rsid w:val="0099522C"/>
    <w:rsid w:val="00997111"/>
    <w:rsid w:val="009B4C5F"/>
    <w:rsid w:val="009C0C5E"/>
    <w:rsid w:val="009C1F4D"/>
    <w:rsid w:val="009C413F"/>
    <w:rsid w:val="009C5999"/>
    <w:rsid w:val="009C5D0B"/>
    <w:rsid w:val="009D3DE1"/>
    <w:rsid w:val="009D43C9"/>
    <w:rsid w:val="009D794B"/>
    <w:rsid w:val="009E6326"/>
    <w:rsid w:val="009E64D5"/>
    <w:rsid w:val="009F03D9"/>
    <w:rsid w:val="009F4B12"/>
    <w:rsid w:val="009F509F"/>
    <w:rsid w:val="009F7E44"/>
    <w:rsid w:val="00A06D96"/>
    <w:rsid w:val="00A13042"/>
    <w:rsid w:val="00A151CB"/>
    <w:rsid w:val="00A17E35"/>
    <w:rsid w:val="00A22D81"/>
    <w:rsid w:val="00A25558"/>
    <w:rsid w:val="00A257E4"/>
    <w:rsid w:val="00A27556"/>
    <w:rsid w:val="00A327D6"/>
    <w:rsid w:val="00A366CF"/>
    <w:rsid w:val="00A46245"/>
    <w:rsid w:val="00A54561"/>
    <w:rsid w:val="00A55EBF"/>
    <w:rsid w:val="00A60477"/>
    <w:rsid w:val="00A6356B"/>
    <w:rsid w:val="00A657F9"/>
    <w:rsid w:val="00A66A41"/>
    <w:rsid w:val="00A67845"/>
    <w:rsid w:val="00A72FA6"/>
    <w:rsid w:val="00A73312"/>
    <w:rsid w:val="00A7362A"/>
    <w:rsid w:val="00A74F9E"/>
    <w:rsid w:val="00A83B96"/>
    <w:rsid w:val="00A83C9A"/>
    <w:rsid w:val="00A85787"/>
    <w:rsid w:val="00A928D0"/>
    <w:rsid w:val="00AA7FEA"/>
    <w:rsid w:val="00AB1CFA"/>
    <w:rsid w:val="00AC0D4B"/>
    <w:rsid w:val="00AC4E56"/>
    <w:rsid w:val="00AD1A93"/>
    <w:rsid w:val="00AD329A"/>
    <w:rsid w:val="00AD4573"/>
    <w:rsid w:val="00AD4ED5"/>
    <w:rsid w:val="00AE1012"/>
    <w:rsid w:val="00AE48A8"/>
    <w:rsid w:val="00AF0DBA"/>
    <w:rsid w:val="00AF3775"/>
    <w:rsid w:val="00AF3932"/>
    <w:rsid w:val="00B04248"/>
    <w:rsid w:val="00B042AE"/>
    <w:rsid w:val="00B2373A"/>
    <w:rsid w:val="00B24ABB"/>
    <w:rsid w:val="00B266F6"/>
    <w:rsid w:val="00B26C8C"/>
    <w:rsid w:val="00B3161B"/>
    <w:rsid w:val="00B33799"/>
    <w:rsid w:val="00B3642B"/>
    <w:rsid w:val="00B422F2"/>
    <w:rsid w:val="00B43AE9"/>
    <w:rsid w:val="00B45A78"/>
    <w:rsid w:val="00B536B4"/>
    <w:rsid w:val="00B60D4F"/>
    <w:rsid w:val="00B64438"/>
    <w:rsid w:val="00B64D2F"/>
    <w:rsid w:val="00B65B5A"/>
    <w:rsid w:val="00B74618"/>
    <w:rsid w:val="00B97A31"/>
    <w:rsid w:val="00BA244F"/>
    <w:rsid w:val="00BA66F0"/>
    <w:rsid w:val="00BA7470"/>
    <w:rsid w:val="00BB4BEC"/>
    <w:rsid w:val="00BB55D2"/>
    <w:rsid w:val="00BC380E"/>
    <w:rsid w:val="00BD303D"/>
    <w:rsid w:val="00BD3E87"/>
    <w:rsid w:val="00BE0077"/>
    <w:rsid w:val="00BE4D2B"/>
    <w:rsid w:val="00BE691A"/>
    <w:rsid w:val="00BF0BE3"/>
    <w:rsid w:val="00BF278E"/>
    <w:rsid w:val="00BF2AE7"/>
    <w:rsid w:val="00BF310F"/>
    <w:rsid w:val="00BF3323"/>
    <w:rsid w:val="00BF3A85"/>
    <w:rsid w:val="00BF54D0"/>
    <w:rsid w:val="00C15BAD"/>
    <w:rsid w:val="00C17751"/>
    <w:rsid w:val="00C312FB"/>
    <w:rsid w:val="00C34406"/>
    <w:rsid w:val="00C53D01"/>
    <w:rsid w:val="00C53E9F"/>
    <w:rsid w:val="00C5409A"/>
    <w:rsid w:val="00C552FF"/>
    <w:rsid w:val="00C573C1"/>
    <w:rsid w:val="00C60F02"/>
    <w:rsid w:val="00C6718A"/>
    <w:rsid w:val="00C708F9"/>
    <w:rsid w:val="00C73F7A"/>
    <w:rsid w:val="00C76DF3"/>
    <w:rsid w:val="00C770CF"/>
    <w:rsid w:val="00C80D63"/>
    <w:rsid w:val="00C847AF"/>
    <w:rsid w:val="00C86079"/>
    <w:rsid w:val="00C94DEC"/>
    <w:rsid w:val="00C95DAA"/>
    <w:rsid w:val="00CA505D"/>
    <w:rsid w:val="00CA52DA"/>
    <w:rsid w:val="00CA569D"/>
    <w:rsid w:val="00CB1DEF"/>
    <w:rsid w:val="00CB4C0C"/>
    <w:rsid w:val="00CC6645"/>
    <w:rsid w:val="00CD76BF"/>
    <w:rsid w:val="00CE76AD"/>
    <w:rsid w:val="00CF343C"/>
    <w:rsid w:val="00CF7813"/>
    <w:rsid w:val="00D045F2"/>
    <w:rsid w:val="00D114D2"/>
    <w:rsid w:val="00D3348D"/>
    <w:rsid w:val="00D47FF5"/>
    <w:rsid w:val="00D70856"/>
    <w:rsid w:val="00D75F70"/>
    <w:rsid w:val="00D8262F"/>
    <w:rsid w:val="00D855F7"/>
    <w:rsid w:val="00D8626F"/>
    <w:rsid w:val="00D86E7E"/>
    <w:rsid w:val="00D87729"/>
    <w:rsid w:val="00D90860"/>
    <w:rsid w:val="00DA3BCE"/>
    <w:rsid w:val="00DB2616"/>
    <w:rsid w:val="00DB60DF"/>
    <w:rsid w:val="00DC18AA"/>
    <w:rsid w:val="00DC1928"/>
    <w:rsid w:val="00DC3AE4"/>
    <w:rsid w:val="00DC3C5F"/>
    <w:rsid w:val="00DD637D"/>
    <w:rsid w:val="00DE577E"/>
    <w:rsid w:val="00DF1E92"/>
    <w:rsid w:val="00E01A5F"/>
    <w:rsid w:val="00E06ECB"/>
    <w:rsid w:val="00E126E3"/>
    <w:rsid w:val="00E147A6"/>
    <w:rsid w:val="00E313D3"/>
    <w:rsid w:val="00E34C8B"/>
    <w:rsid w:val="00E44F51"/>
    <w:rsid w:val="00E45016"/>
    <w:rsid w:val="00E456C8"/>
    <w:rsid w:val="00E513BC"/>
    <w:rsid w:val="00E5505C"/>
    <w:rsid w:val="00E57E22"/>
    <w:rsid w:val="00E65FA7"/>
    <w:rsid w:val="00E66FD3"/>
    <w:rsid w:val="00E8796C"/>
    <w:rsid w:val="00E9624D"/>
    <w:rsid w:val="00E97F5F"/>
    <w:rsid w:val="00EA73DB"/>
    <w:rsid w:val="00EB1F03"/>
    <w:rsid w:val="00EB46E3"/>
    <w:rsid w:val="00EC5519"/>
    <w:rsid w:val="00EC66C6"/>
    <w:rsid w:val="00EC7684"/>
    <w:rsid w:val="00ED3AAE"/>
    <w:rsid w:val="00EE6A55"/>
    <w:rsid w:val="00EF2A53"/>
    <w:rsid w:val="00EF5204"/>
    <w:rsid w:val="00F00F13"/>
    <w:rsid w:val="00F0784B"/>
    <w:rsid w:val="00F07AA7"/>
    <w:rsid w:val="00F36C2B"/>
    <w:rsid w:val="00F515E4"/>
    <w:rsid w:val="00F517F1"/>
    <w:rsid w:val="00F557A9"/>
    <w:rsid w:val="00F5743F"/>
    <w:rsid w:val="00F712AC"/>
    <w:rsid w:val="00F71880"/>
    <w:rsid w:val="00F9043D"/>
    <w:rsid w:val="00F92F38"/>
    <w:rsid w:val="00FA2CF7"/>
    <w:rsid w:val="00FB408A"/>
    <w:rsid w:val="00FB7BBB"/>
    <w:rsid w:val="00FC5EFB"/>
    <w:rsid w:val="00FD14D3"/>
    <w:rsid w:val="00FD22CA"/>
    <w:rsid w:val="00FD3C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2AE7"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5E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E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EED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E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E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2AE7"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5E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E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EED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E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E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536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49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09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5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417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56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na VTS ŠPREM-AMARENA, AJINOMOTO... i GALFRIO
preslika dijela spisa na VTS - žalba Sberbank of Russia
preslik spisa na VTS - žalbe: Franck, Addiko bank, Euroherc osiguranje, OTP banka,i dr.
POMOĆNI OMOT U REFERADI</izvorni_sadrzaj>
    <derivirana_varijabla naziv="DomainObject.Predmet.Opis_1">Preslika dijela spisa na VTS ŠPREM-AMARENA, AJINOMOTO... i GALFRIO
preslika dijela spisa na VTS - žalba Sberbank of Russia
preslik spisa na VTS - žalbe: Franck, Addiko bank, Euroherc osiguranje, OTP banka,i dr.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ORIGINAL SPISA NA
 VRHOVNOM SUDU RH  - 206 svezaka
preslika dijela spisa na VTS-u i na VS-u RH</izvorni_sadrzaj>
    <derivirana_varijabla naziv="DomainObject.Predmet.PrimjedbaSuca_1">119 SVEZ
ORIGINAL SPISA NA
 VRHOVNOM SUDU RH  - 206 svezaka
preslika dijela spisa na VTS-u i na VS-u RH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15. siječnja 2019.</izvorni_sadrzaj>
    <derivirana_varijabla naziv="DomainObject.Predmet.SpisIzvanSuda.DatumIzlazaSpisa_1">15. siječnja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1. ožujka 2019.</izvorni_sadrzaj>
    <derivirana_varijabla naziv="DomainObject.PredzadnjaOdlukaIzPredmeta.DatumDonosenjaOdluke_1">1. ožujka 2019.</derivirana_varijabla>
  </DomainObject.PredzadnjaOdlukaIzPredmeta.DatumDonosenjaOdluke>
  <DomainObject.PredzadnjaOdlukaIzPredmeta.Oznaka>
    <izvorni_sadrzaj>St-1138/2017-3182</izvorni_sadrzaj>
    <derivirana_varijabla naziv="DomainObject.PredzadnjaOdlukaIzPredmeta.Oznaka_1">St-1138/2017-3182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22CA5A-AB64-46F2-B0AA-9DC2AB240D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692</properties:Words>
  <properties:Characters>3845</properties:Characters>
  <properties:Lines>125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2019-03-01T10:43:00Z</dcterms:created>
  <dc:creator>KDS - 8</dc:creator>
  <cp:lastModifiedBy>dvorana100</cp:lastModifiedBy>
  <cp:lastPrinted>2019-03-01T10:46:00Z</cp:lastPrinted>
  <dcterms:modified xmlns:xsi="http://www.w3.org/2001/XMLSchema-instance" xsi:type="dcterms:W3CDTF">2019-03-01T10:46:00Z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(RH VELPRO _1.3.2019..docx)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