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ac32" w14:paraId="5baac32" w:rsidRDefault="0097040B" w:rsidP="00B91341" w:rsidR="00B91341" w:rsidRPr="00FF634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 w:rsidRPr="00FF6346">
        <w:rPr>
          <w:rFonts w:cs="Times New Roman" w:hAnsi="Times New Roman" w:ascii="Times New Roman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5E08" w:rsidR="005730B7" w:rsidRPr="008662DA">
        <w:tc>
          <w:tcPr>
            <w:tcW w:type="dxa" w:w="3060"/>
          </w:tcPr>
          <w:p w:rsidRDefault="005730B7" w:rsidP="00685E08" w:rsidR="005730B7" w:rsidRPr="008662DA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8662DA">
              <w:rPr>
                <w:i/>
                <w:noProof/>
                <w:sz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30B7" w:rsidP="00685E08" w:rsidR="005730B7" w:rsidRPr="008662DA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8662DA">
              <w:rPr>
                <w:b w:val="false"/>
                <w:bCs w:val="false"/>
                <w:sz w:val="24"/>
              </w:rPr>
              <w:t>REPUBLIKA HRVATSKA</w:t>
            </w:r>
          </w:p>
          <w:p w:rsidRDefault="005730B7" w:rsidP="00685E08" w:rsidR="005730B7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730B7" w:rsidP="00685E08" w:rsidR="005730B7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5730B7" w:rsidP="005730B7" w:rsidR="005730B7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</w:p>
    <w:p w:rsidRDefault="005730B7" w:rsidP="005730B7" w:rsidR="005730B7" w:rsidRPr="008662DA">
      <w:pPr>
        <w:jc w:val="center"/>
        <w:rPr>
          <w:sz w:val="24"/>
          <w:szCs w:val="24"/>
        </w:rPr>
      </w:pPr>
    </w:p>
    <w:p w:rsidRDefault="005730B7" w:rsidP="005730B7" w:rsidR="005730B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5730B7" w:rsidP="005730B7" w:rsidR="005730B7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5730B7" w:rsidP="005730B7" w:rsidR="005730B7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5730B7" w:rsidP="005730B7" w:rsidR="005730B7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5730B7" w:rsidP="005730B7" w:rsidR="005730B7" w:rsidRPr="00707F3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917C7">
        <w:rPr>
          <w:sz w:val="24"/>
          <w:szCs w:val="24"/>
        </w:rPr>
        <w:t xml:space="preserve">Trgovački sud u Zagrebu, po sucu Nikoli Ribariću, u stečajnom predmetu u povodu zahtjeva Republike Hrvatske, Ministarstva financija, Porezne uprave, OIB: 18683136487, koju zastupa Županijsko državno odvjetništvo u Zagrebu, za provedbu stečajnog postupka nad dužnikom INTER FARM d.o.o., Zagreb, Slavonska avenija 7, OIB 92351397250, </w:t>
      </w:r>
      <w:r>
        <w:rPr>
          <w:sz w:val="24"/>
          <w:szCs w:val="24"/>
        </w:rPr>
        <w:t xml:space="preserve">dana </w:t>
      </w:r>
      <w:r w:rsidR="008356ED">
        <w:rPr>
          <w:sz w:val="24"/>
          <w:szCs w:val="24"/>
        </w:rPr>
        <w:t>6</w:t>
      </w:r>
      <w:r w:rsidRPr="00707F37">
        <w:rPr>
          <w:sz w:val="24"/>
          <w:szCs w:val="24"/>
        </w:rPr>
        <w:t>.</w:t>
      </w:r>
      <w:r w:rsidR="008356ED">
        <w:rPr>
          <w:sz w:val="24"/>
          <w:szCs w:val="24"/>
        </w:rPr>
        <w:t xml:space="preserve"> ožujka</w:t>
      </w:r>
      <w:r w:rsidRPr="00707F37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707F37">
        <w:rPr>
          <w:sz w:val="24"/>
          <w:szCs w:val="24"/>
        </w:rPr>
        <w:t>. godine</w:t>
      </w:r>
    </w:p>
    <w:p w:rsidRDefault="006E3950" w:rsidP="006E3950" w:rsidR="006E3950" w:rsidRPr="00E41EDF">
      <w:pPr>
        <w:jc w:val="both"/>
        <w:rPr>
          <w:sz w:val="24"/>
          <w:szCs w:val="24"/>
        </w:rPr>
      </w:pPr>
    </w:p>
    <w:p w:rsidRDefault="002179C2" w:rsidP="001C4181" w:rsidR="002179C2" w:rsidRPr="00FF6346">
      <w:pPr>
        <w:jc w:val="center"/>
        <w:rPr>
          <w:sz w:val="24"/>
          <w:szCs w:val="24"/>
        </w:rPr>
      </w:pPr>
      <w:r w:rsidRPr="00FF6346">
        <w:rPr>
          <w:sz w:val="24"/>
          <w:szCs w:val="24"/>
        </w:rPr>
        <w:t>r i j e š i o    j e</w:t>
      </w:r>
    </w:p>
    <w:p w:rsidRDefault="008356ED" w:rsidP="008356ED" w:rsidR="008356ED">
      <w:pPr>
        <w:pStyle w:val="BodyText21"/>
        <w:rPr>
          <w:rFonts w:hAnsi="Times New Roman" w:ascii="Times New Roman"/>
          <w:szCs w:val="24"/>
        </w:rPr>
      </w:pPr>
    </w:p>
    <w:p w:rsidRDefault="008356ED" w:rsidP="008356ED" w:rsidR="008356ED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Ispravlja se Rješenje ovoga suda, poslovnog braoj St-5785/2016 od 15. veljače 2017. godine u dijelu izreke, točka II, na način da umjesto: </w:t>
      </w:r>
    </w:p>
    <w:p w:rsidRDefault="008356ED" w:rsidP="008356ED" w:rsidR="008356ED">
      <w:pPr>
        <w:pStyle w:val="BodyText21"/>
        <w:rPr>
          <w:rFonts w:hAnsi="Times New Roman" w:ascii="Times New Roman"/>
          <w:szCs w:val="24"/>
        </w:rPr>
      </w:pPr>
    </w:p>
    <w:p w:rsidRDefault="008356ED" w:rsidP="008356ED" w:rsidR="00C96778">
      <w:pPr>
        <w:overflowPunct/>
        <w:autoSpaceDE/>
        <w:autoSpaceDN/>
        <w:adjustRightInd/>
        <w:ind w:left="108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„II</w:t>
      </w:r>
      <w:r>
        <w:rPr>
          <w:sz w:val="24"/>
          <w:szCs w:val="24"/>
        </w:rPr>
        <w:tab/>
      </w:r>
      <w:r w:rsidR="00C96778" w:rsidRPr="00FF6346">
        <w:rPr>
          <w:sz w:val="24"/>
          <w:szCs w:val="24"/>
        </w:rPr>
        <w:t xml:space="preserve">Za novog </w:t>
      </w:r>
      <w:r w:rsidR="008B0EA8">
        <w:rPr>
          <w:sz w:val="24"/>
          <w:szCs w:val="24"/>
        </w:rPr>
        <w:t xml:space="preserve">privremenog </w:t>
      </w:r>
      <w:r w:rsidR="00C96778" w:rsidRPr="00FF6346">
        <w:rPr>
          <w:sz w:val="24"/>
          <w:szCs w:val="24"/>
        </w:rPr>
        <w:t xml:space="preserve">stečajnog upravitelja imenuje se </w:t>
      </w:r>
      <w:r w:rsidR="005730B7" w:rsidRPr="005730B7">
        <w:rPr>
          <w:sz w:val="24"/>
          <w:szCs w:val="24"/>
        </w:rPr>
        <w:t>ZDRAVKO KRZNAR, Zagreb, Sveti duh 123, OIB:50405381305</w:t>
      </w:r>
      <w:r w:rsidR="00C96778" w:rsidRPr="00FF6346">
        <w:rPr>
          <w:sz w:val="24"/>
          <w:szCs w:val="24"/>
        </w:rPr>
        <w:t>.</w:t>
      </w:r>
      <w:r>
        <w:rPr>
          <w:sz w:val="24"/>
          <w:szCs w:val="24"/>
        </w:rPr>
        <w:t>“</w:t>
      </w:r>
    </w:p>
    <w:p w:rsidRDefault="008356ED" w:rsidP="008356ED" w:rsidR="008356ED">
      <w:pPr>
        <w:overflowPunct/>
        <w:autoSpaceDE/>
        <w:autoSpaceDN/>
        <w:adjustRightInd/>
        <w:ind w:left="1080"/>
        <w:jc w:val="both"/>
        <w:textAlignment w:val="auto"/>
        <w:rPr>
          <w:sz w:val="24"/>
          <w:szCs w:val="24"/>
        </w:rPr>
      </w:pPr>
    </w:p>
    <w:p w:rsidRDefault="008356ED" w:rsidP="008356ED" w:rsidR="008356ED">
      <w:pPr>
        <w:overflowPunct/>
        <w:autoSpaceDE/>
        <w:autoSpaceDN/>
        <w:adjustRightInd/>
        <w:ind w:left="108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ima stajati</w:t>
      </w:r>
    </w:p>
    <w:p w:rsidRDefault="008356ED" w:rsidP="008356ED" w:rsidR="008356ED">
      <w:pPr>
        <w:overflowPunct/>
        <w:autoSpaceDE/>
        <w:autoSpaceDN/>
        <w:adjustRightInd/>
        <w:ind w:left="1080"/>
        <w:jc w:val="both"/>
        <w:textAlignment w:val="auto"/>
        <w:rPr>
          <w:sz w:val="24"/>
          <w:szCs w:val="24"/>
        </w:rPr>
      </w:pPr>
    </w:p>
    <w:p w:rsidRDefault="008356ED" w:rsidP="008356ED" w:rsidR="008356ED" w:rsidRPr="00FF6346">
      <w:pPr>
        <w:overflowPunct/>
        <w:autoSpaceDE/>
        <w:autoSpaceDN/>
        <w:adjustRightInd/>
        <w:ind w:left="1080"/>
        <w:jc w:val="both"/>
        <w:textAlignment w:val="auto"/>
        <w:rPr>
          <w:sz w:val="24"/>
          <w:szCs w:val="24"/>
        </w:rPr>
      </w:pPr>
      <w:r w:rsidRPr="008356ED">
        <w:rPr>
          <w:sz w:val="24"/>
          <w:szCs w:val="24"/>
        </w:rPr>
        <w:t>„II</w:t>
      </w:r>
      <w:r w:rsidRPr="008356ED">
        <w:rPr>
          <w:sz w:val="24"/>
          <w:szCs w:val="24"/>
        </w:rPr>
        <w:tab/>
        <w:t>Za novog stečajnog upravitelja imenuje se ZDRAVKO KRZNAR, Zagreb, Sveti duh 123, OIB:50405381305.“</w:t>
      </w:r>
    </w:p>
    <w:p w:rsidRDefault="00C96778" w:rsidP="00C96778" w:rsidR="00C96778" w:rsidRPr="00FF6346">
      <w:pPr>
        <w:ind w:left="1080"/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center"/>
        <w:rPr>
          <w:sz w:val="24"/>
          <w:szCs w:val="24"/>
        </w:rPr>
      </w:pPr>
      <w:r w:rsidRPr="00FF6346">
        <w:rPr>
          <w:sz w:val="24"/>
          <w:szCs w:val="24"/>
        </w:rPr>
        <w:t>Obrazloženje</w:t>
      </w:r>
    </w:p>
    <w:p w:rsidRDefault="00C96778" w:rsidP="00C96778" w:rsidR="00C96778" w:rsidRPr="00FF6346">
      <w:pPr>
        <w:rPr>
          <w:sz w:val="24"/>
          <w:szCs w:val="24"/>
        </w:rPr>
      </w:pPr>
    </w:p>
    <w:p w:rsidRDefault="00A673C7" w:rsidP="00A673C7" w:rsidR="00F86E6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FF6346">
        <w:rPr>
          <w:rFonts w:hAnsi="Times New Roman" w:ascii="Times New Roman"/>
          <w:szCs w:val="24"/>
        </w:rPr>
        <w:t>Rješe</w:t>
      </w:r>
      <w:r w:rsidR="00052754">
        <w:rPr>
          <w:rFonts w:hAnsi="Times New Roman" w:ascii="Times New Roman"/>
          <w:szCs w:val="24"/>
        </w:rPr>
        <w:t>njem ovog suda, broj</w:t>
      </w:r>
      <w:r w:rsidR="008356ED">
        <w:rPr>
          <w:rFonts w:hAnsi="Times New Roman" w:ascii="Times New Roman"/>
          <w:szCs w:val="24"/>
        </w:rPr>
        <w:t xml:space="preserve"> St5785/2016 od 15. veljače 2017. godine, razrješen je dotadašnji stečajni upravitelj </w:t>
      </w:r>
      <w:r w:rsidR="00F86E63">
        <w:rPr>
          <w:rFonts w:hAnsi="Times New Roman" w:ascii="Times New Roman"/>
          <w:szCs w:val="24"/>
        </w:rPr>
        <w:t>Pavao Grizelj, točka I izreke, te je za novog stečajnog upravitelja imenovan Zdravko Krznar, točka II izreke.</w:t>
      </w:r>
    </w:p>
    <w:p w:rsidRDefault="00F86E63" w:rsidP="00A673C7" w:rsidR="00F86E63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F86E63" w:rsidP="00A673C7" w:rsidR="00F86E63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Međutim u izreci Rješenja, u točki II, omaškom je napisano kako se za „ novog privremenog upravitelja imenuje Zdravko Krznar“.</w:t>
      </w:r>
    </w:p>
    <w:p w:rsidRDefault="00F86E63" w:rsidP="00A673C7" w:rsidR="00F86E63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F86E63" w:rsidP="00A673C7" w:rsidR="00F86E63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Naime, Rješenjem od 17.11.2016. otvoren je stečajni postupak. </w:t>
      </w:r>
    </w:p>
    <w:p w:rsidRDefault="00F86E63" w:rsidP="00A673C7" w:rsidR="00F86E63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F86E63" w:rsidP="00A673C7" w:rsidR="001A19AD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navedenoga, </w:t>
      </w:r>
      <w:r w:rsidR="001A19AD">
        <w:rPr>
          <w:rFonts w:hAnsi="Times New Roman" w:ascii="Times New Roman"/>
          <w:szCs w:val="24"/>
        </w:rPr>
        <w:t>s obzirom da je otvoren stečajni postupak, te da je rješenjem od 15.2.2017. razrješavan stečajnim upravitelj, to je sud jedino mogao imenovati novog stečajnog upravitelja.</w:t>
      </w:r>
    </w:p>
    <w:p w:rsidRDefault="001A19AD" w:rsidP="00A673C7" w:rsidR="001A19AD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1A19AD" w:rsidP="00A673C7" w:rsidR="001A19AD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 obzirom da je omaškom došlo do pogreške, ista je ispravljena, te je odlučeno kao u izreci rješenja.</w:t>
      </w:r>
    </w:p>
    <w:p w:rsidRDefault="001A19AD" w:rsidP="00A673C7" w:rsidR="001A19AD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C96778" w:rsidP="00C96778" w:rsidR="00C96778" w:rsidRPr="00FF6346">
      <w:pPr>
        <w:jc w:val="both"/>
        <w:rPr>
          <w:sz w:val="24"/>
          <w:szCs w:val="24"/>
        </w:rPr>
      </w:pPr>
    </w:p>
    <w:p w:rsidRDefault="00FF6346" w:rsidP="00C96778" w:rsidR="00FF6346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Slijedom navedenoga odlučeno je kao u izreci.</w:t>
      </w:r>
    </w:p>
    <w:p w:rsidRDefault="003C453F" w:rsidP="00FF6346" w:rsidR="003C453F">
      <w:pPr>
        <w:jc w:val="center"/>
        <w:rPr>
          <w:sz w:val="24"/>
          <w:szCs w:val="24"/>
        </w:rPr>
      </w:pPr>
    </w:p>
    <w:p w:rsidRDefault="001A19AD" w:rsidP="00FF6346" w:rsidR="00C96778" w:rsidRPr="00FF6346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U Zagrebu 6</w:t>
      </w:r>
      <w:r w:rsidR="00C96778" w:rsidRPr="00FF6346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ožujka</w:t>
      </w:r>
      <w:r w:rsidR="00C96778" w:rsidRPr="00FF6346">
        <w:rPr>
          <w:sz w:val="24"/>
          <w:szCs w:val="24"/>
          <w:lang w:val="pt-BR"/>
        </w:rPr>
        <w:t xml:space="preserve"> 201</w:t>
      </w:r>
      <w:r w:rsidR="00AC70BE">
        <w:rPr>
          <w:sz w:val="24"/>
          <w:szCs w:val="24"/>
          <w:lang w:val="pt-BR"/>
        </w:rPr>
        <w:t>7</w:t>
      </w:r>
      <w:r w:rsidR="00C96778" w:rsidRPr="00FF6346">
        <w:rPr>
          <w:sz w:val="24"/>
          <w:szCs w:val="24"/>
        </w:rPr>
        <w:t>.</w:t>
      </w:r>
    </w:p>
    <w:p w:rsidRDefault="00C96778" w:rsidP="002A29BF" w:rsidR="002A29BF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FF6346">
        <w:rPr>
          <w:rFonts w:hAnsi="Times New Roman" w:ascii="Times New Roman"/>
          <w:szCs w:val="24"/>
        </w:rPr>
        <w:t xml:space="preserve">                                                   </w:t>
      </w:r>
      <w:r w:rsidR="002A29B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A29BF" w:rsidP="00E91121" w:rsidR="002A29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A29BF" w:rsidP="00E91121" w:rsidR="002A29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A29BF" w:rsidP="002A29BF" w:rsidR="002A29BF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A29BF" w:rsidP="00E91121" w:rsidR="002A29B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C2542" w:rsidP="002A29BF" w:rsidR="003C2542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C96778" w:rsidP="003C2542" w:rsidR="00C96778" w:rsidRPr="00FF6346">
      <w:pPr>
        <w:pStyle w:val="Podnaslov"/>
        <w:ind w:left="5664"/>
        <w:rPr>
          <w:rFonts w:hAnsi="Times New Roman" w:ascii="Times New Roman"/>
          <w:szCs w:val="24"/>
        </w:rPr>
      </w:pPr>
    </w:p>
    <w:p w:rsidRDefault="003C453F" w:rsidP="00C96778" w:rsidR="003C453F">
      <w:pPr>
        <w:jc w:val="both"/>
        <w:rPr>
          <w:sz w:val="24"/>
          <w:szCs w:val="24"/>
        </w:rPr>
      </w:pPr>
    </w:p>
    <w:p w:rsidRDefault="003C453F" w:rsidP="00C96778" w:rsidR="003C453F">
      <w:pPr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Uputa o pravnom lijeku: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2A29BF" w:rsidP="00C96778" w:rsidR="002A29BF">
      <w:pPr>
        <w:jc w:val="both"/>
        <w:rPr>
          <w:sz w:val="24"/>
          <w:szCs w:val="24"/>
        </w:rPr>
      </w:pPr>
    </w:p>
    <w:p w:rsidRDefault="008E6585" w:rsidP="00C96778" w:rsidR="008E6585" w:rsidRPr="00FF6346">
      <w:pPr>
        <w:jc w:val="both"/>
        <w:rPr>
          <w:sz w:val="24"/>
          <w:szCs w:val="24"/>
        </w:rPr>
      </w:pPr>
    </w:p>
    <w:sectPr w:rsidSect="00AF13FA" w:rsidR="008E6585" w:rsidRPr="00FF6346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1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957198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 </w:t>
    </w: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052754">
      <w:rPr>
        <w:sz w:val="24"/>
        <w:szCs w:val="24"/>
      </w:rPr>
      <w:t>5785/2016</w:t>
    </w:r>
    <w:r w:rsidR="002A29BF">
      <w:rPr>
        <w:sz w:val="24"/>
        <w:szCs w:val="24"/>
      </w:rPr>
      <w:t>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2754"/>
    <w:rsid w:val="000577CA"/>
    <w:rsid w:val="00057966"/>
    <w:rsid w:val="00067589"/>
    <w:rsid w:val="000677C1"/>
    <w:rsid w:val="00075366"/>
    <w:rsid w:val="0007784D"/>
    <w:rsid w:val="000A238E"/>
    <w:rsid w:val="000C565C"/>
    <w:rsid w:val="000C5D46"/>
    <w:rsid w:val="000D234B"/>
    <w:rsid w:val="000E55DB"/>
    <w:rsid w:val="0010346C"/>
    <w:rsid w:val="00106D51"/>
    <w:rsid w:val="0013154C"/>
    <w:rsid w:val="00132651"/>
    <w:rsid w:val="00135FD2"/>
    <w:rsid w:val="00152C0F"/>
    <w:rsid w:val="00153B96"/>
    <w:rsid w:val="001601CA"/>
    <w:rsid w:val="00162568"/>
    <w:rsid w:val="00163B67"/>
    <w:rsid w:val="00172A4F"/>
    <w:rsid w:val="0017666D"/>
    <w:rsid w:val="00182778"/>
    <w:rsid w:val="0018507C"/>
    <w:rsid w:val="001A19AD"/>
    <w:rsid w:val="001B7C25"/>
    <w:rsid w:val="001C4181"/>
    <w:rsid w:val="001C5F7A"/>
    <w:rsid w:val="001E7B4E"/>
    <w:rsid w:val="001F7E2A"/>
    <w:rsid w:val="00206280"/>
    <w:rsid w:val="00216D29"/>
    <w:rsid w:val="002179C2"/>
    <w:rsid w:val="00221CE0"/>
    <w:rsid w:val="00241809"/>
    <w:rsid w:val="00272E07"/>
    <w:rsid w:val="0029219F"/>
    <w:rsid w:val="002A29BF"/>
    <w:rsid w:val="002B1696"/>
    <w:rsid w:val="002B48EE"/>
    <w:rsid w:val="002E345C"/>
    <w:rsid w:val="003020D7"/>
    <w:rsid w:val="00304A65"/>
    <w:rsid w:val="003240C3"/>
    <w:rsid w:val="00325824"/>
    <w:rsid w:val="0033162F"/>
    <w:rsid w:val="003559EE"/>
    <w:rsid w:val="00355D6D"/>
    <w:rsid w:val="00355DD4"/>
    <w:rsid w:val="003705B6"/>
    <w:rsid w:val="0039740D"/>
    <w:rsid w:val="003A0E2C"/>
    <w:rsid w:val="003A22C1"/>
    <w:rsid w:val="003C2542"/>
    <w:rsid w:val="003C453F"/>
    <w:rsid w:val="003C6364"/>
    <w:rsid w:val="003C6428"/>
    <w:rsid w:val="0040710B"/>
    <w:rsid w:val="00447DD5"/>
    <w:rsid w:val="00460252"/>
    <w:rsid w:val="00463A12"/>
    <w:rsid w:val="004A3A5B"/>
    <w:rsid w:val="004D4B44"/>
    <w:rsid w:val="004E1BBF"/>
    <w:rsid w:val="004F65C5"/>
    <w:rsid w:val="00526CD9"/>
    <w:rsid w:val="00532394"/>
    <w:rsid w:val="005362EA"/>
    <w:rsid w:val="0055038E"/>
    <w:rsid w:val="005621FE"/>
    <w:rsid w:val="005645BF"/>
    <w:rsid w:val="005730B7"/>
    <w:rsid w:val="005746AC"/>
    <w:rsid w:val="0058418C"/>
    <w:rsid w:val="0059292A"/>
    <w:rsid w:val="005A05D3"/>
    <w:rsid w:val="005A1069"/>
    <w:rsid w:val="005A34FE"/>
    <w:rsid w:val="005A46C4"/>
    <w:rsid w:val="005C7B0B"/>
    <w:rsid w:val="005C7DB4"/>
    <w:rsid w:val="005D43FA"/>
    <w:rsid w:val="005D5277"/>
    <w:rsid w:val="005F1D81"/>
    <w:rsid w:val="00637970"/>
    <w:rsid w:val="0064561F"/>
    <w:rsid w:val="00655190"/>
    <w:rsid w:val="00665E6E"/>
    <w:rsid w:val="00667FF1"/>
    <w:rsid w:val="006A3FEF"/>
    <w:rsid w:val="006A4A4A"/>
    <w:rsid w:val="006B600E"/>
    <w:rsid w:val="006B62F8"/>
    <w:rsid w:val="006B753B"/>
    <w:rsid w:val="006C67C9"/>
    <w:rsid w:val="006E0203"/>
    <w:rsid w:val="006E3950"/>
    <w:rsid w:val="00742BB6"/>
    <w:rsid w:val="00743A83"/>
    <w:rsid w:val="00746E6B"/>
    <w:rsid w:val="007478DB"/>
    <w:rsid w:val="0076235B"/>
    <w:rsid w:val="0076263A"/>
    <w:rsid w:val="00764049"/>
    <w:rsid w:val="0078385E"/>
    <w:rsid w:val="007850BD"/>
    <w:rsid w:val="00790349"/>
    <w:rsid w:val="0079346D"/>
    <w:rsid w:val="00794035"/>
    <w:rsid w:val="007B05A4"/>
    <w:rsid w:val="007B5C3F"/>
    <w:rsid w:val="007B5EE5"/>
    <w:rsid w:val="007C4F46"/>
    <w:rsid w:val="007D3050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56ED"/>
    <w:rsid w:val="00836807"/>
    <w:rsid w:val="00842A64"/>
    <w:rsid w:val="008804D1"/>
    <w:rsid w:val="00881945"/>
    <w:rsid w:val="008A4764"/>
    <w:rsid w:val="008B0EA8"/>
    <w:rsid w:val="008D3E89"/>
    <w:rsid w:val="008D5B22"/>
    <w:rsid w:val="008E0E14"/>
    <w:rsid w:val="008E6585"/>
    <w:rsid w:val="008F66B5"/>
    <w:rsid w:val="0092387F"/>
    <w:rsid w:val="00925D24"/>
    <w:rsid w:val="00927EB1"/>
    <w:rsid w:val="009419E1"/>
    <w:rsid w:val="00955A8C"/>
    <w:rsid w:val="00957198"/>
    <w:rsid w:val="00963321"/>
    <w:rsid w:val="0097040B"/>
    <w:rsid w:val="00974DE4"/>
    <w:rsid w:val="00986ADD"/>
    <w:rsid w:val="009B193B"/>
    <w:rsid w:val="009B5F2C"/>
    <w:rsid w:val="009D1D02"/>
    <w:rsid w:val="009D1F48"/>
    <w:rsid w:val="009E0EF6"/>
    <w:rsid w:val="00A05208"/>
    <w:rsid w:val="00A0530D"/>
    <w:rsid w:val="00A06D54"/>
    <w:rsid w:val="00A22DA1"/>
    <w:rsid w:val="00A63274"/>
    <w:rsid w:val="00A673C7"/>
    <w:rsid w:val="00A74BB1"/>
    <w:rsid w:val="00A75637"/>
    <w:rsid w:val="00A80C2B"/>
    <w:rsid w:val="00A815E6"/>
    <w:rsid w:val="00AA53A6"/>
    <w:rsid w:val="00AB011A"/>
    <w:rsid w:val="00AC70BE"/>
    <w:rsid w:val="00AC750F"/>
    <w:rsid w:val="00AD0890"/>
    <w:rsid w:val="00AF13FA"/>
    <w:rsid w:val="00AF57E3"/>
    <w:rsid w:val="00B02585"/>
    <w:rsid w:val="00B06DE9"/>
    <w:rsid w:val="00B2245F"/>
    <w:rsid w:val="00B448B0"/>
    <w:rsid w:val="00B5173D"/>
    <w:rsid w:val="00B534BC"/>
    <w:rsid w:val="00B62987"/>
    <w:rsid w:val="00B84D54"/>
    <w:rsid w:val="00B91341"/>
    <w:rsid w:val="00B94272"/>
    <w:rsid w:val="00B949C2"/>
    <w:rsid w:val="00BA0EDE"/>
    <w:rsid w:val="00BA5BDC"/>
    <w:rsid w:val="00BB2C3C"/>
    <w:rsid w:val="00BB5DBB"/>
    <w:rsid w:val="00BE7CF1"/>
    <w:rsid w:val="00C06EC4"/>
    <w:rsid w:val="00C21B8B"/>
    <w:rsid w:val="00C30121"/>
    <w:rsid w:val="00C37640"/>
    <w:rsid w:val="00C95AC8"/>
    <w:rsid w:val="00C96778"/>
    <w:rsid w:val="00CB66D3"/>
    <w:rsid w:val="00CD4A70"/>
    <w:rsid w:val="00CD4FF3"/>
    <w:rsid w:val="00CE5466"/>
    <w:rsid w:val="00CF42DF"/>
    <w:rsid w:val="00D016CE"/>
    <w:rsid w:val="00D104B3"/>
    <w:rsid w:val="00D126E7"/>
    <w:rsid w:val="00D13B3D"/>
    <w:rsid w:val="00D27160"/>
    <w:rsid w:val="00D427D7"/>
    <w:rsid w:val="00D47737"/>
    <w:rsid w:val="00D556DD"/>
    <w:rsid w:val="00D5789E"/>
    <w:rsid w:val="00D878BF"/>
    <w:rsid w:val="00D923D6"/>
    <w:rsid w:val="00DA10F7"/>
    <w:rsid w:val="00DA2985"/>
    <w:rsid w:val="00DB5AC4"/>
    <w:rsid w:val="00DC3A94"/>
    <w:rsid w:val="00DC3CB7"/>
    <w:rsid w:val="00DD7DC5"/>
    <w:rsid w:val="00DE242F"/>
    <w:rsid w:val="00DE5AB8"/>
    <w:rsid w:val="00E2474F"/>
    <w:rsid w:val="00E25D0C"/>
    <w:rsid w:val="00E614F7"/>
    <w:rsid w:val="00E7071B"/>
    <w:rsid w:val="00E71F92"/>
    <w:rsid w:val="00E83465"/>
    <w:rsid w:val="00E93434"/>
    <w:rsid w:val="00EA0624"/>
    <w:rsid w:val="00EA1C91"/>
    <w:rsid w:val="00EC1913"/>
    <w:rsid w:val="00F11B04"/>
    <w:rsid w:val="00F251D8"/>
    <w:rsid w:val="00F43FA9"/>
    <w:rsid w:val="00F5354F"/>
    <w:rsid w:val="00F82D66"/>
    <w:rsid w:val="00F86E63"/>
    <w:rsid w:val="00FA184C"/>
    <w:rsid w:val="00FA359B"/>
    <w:rsid w:val="00FB21FA"/>
    <w:rsid w:val="00FC5A41"/>
    <w:rsid w:val="00FF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7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19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7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19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5785</izvorni_sadrzaj>
    <derivirana_varijabla naziv="DomainObject.Predmet.Broj_1">5785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St-5785/2016</izvorni_sadrzaj>
    <derivirana_varijabla naziv="DomainObject.Predmet.OznakaBroj_1">St-5785/2016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Farm d.o.o.</izvorni_sadrzaj>
    <derivirana_varijabla naziv="DomainObject.Predmet.ProtustrankaFormated_1">  Inter Farm d.o.o.</derivirana_varijabla>
  </DomainObject.Predmet.ProtustrankaFormated>
  <DomainObject.Predmet.ProtustrankaFormatedOIB>
    <izvorni_sadrzaj>  Inter Farm d.o.o., OIB 92351397250</izvorni_sadrzaj>
    <derivirana_varijabla naziv="DomainObject.Predmet.ProtustrankaFormatedOIB_1">  Inter Farm d.o.o., OIB 92351397250</derivirana_varijabla>
  </DomainObject.Predmet.ProtustrankaFormatedOIB>
  <DomainObject.Predmet.ProtustrankaFormatedWithAdress>
    <izvorni_sadrzaj> Inter Farm d.o.o., Slavonska avenija 7, 10000 Zagreb</izvorni_sadrzaj>
    <derivirana_varijabla naziv="DomainObject.Predmet.ProtustrankaFormatedWithAdress_1"> Inter Farm d.o.o., Slavonska avenija 7, 10000 Zagreb</derivirana_varijabla>
  </DomainObject.Predmet.ProtustrankaFormatedWithAdress>
  <DomainObject.Predmet.ProtustrankaFormatedWithAdressOIB>
    <izvorni_sadrzaj> Inter Farm d.o.o., OIB 92351397250, Slavonska avenija 7, 10000 Zagreb</izvorni_sadrzaj>
    <derivirana_varijabla naziv="DomainObject.Predmet.ProtustrankaFormatedWithAdressOIB_1"> Inter Farm d.o.o., OIB 92351397250, Slavonska avenija 7, 10000 Zagreb</derivirana_varijabla>
  </DomainObject.Predmet.ProtustrankaFormatedWithAdressOIB>
  <DomainObject.Predmet.ProtustrankaWithAdress>
    <izvorni_sadrzaj>Inter Farm d.o.o. Slavonska avenija 7, 10000 Zagreb</izvorni_sadrzaj>
    <derivirana_varijabla naziv="DomainObject.Predmet.ProtustrankaWithAdress_1">Inter Farm d.o.o. Slavonska avenija 7, 10000 Zagreb</derivirana_varijabla>
  </DomainObject.Predmet.ProtustrankaWithAdress>
  <DomainObject.Predmet.ProtustrankaWithAdressOIB>
    <izvorni_sadrzaj>Inter Farm d.o.o., OIB 92351397250, Slavonska avenija 7, 10000 Zagreb</izvorni_sadrzaj>
    <derivirana_varijabla naziv="DomainObject.Predmet.ProtustrankaWithAdressOIB_1">Inter Farm d.o.o., OIB 92351397250, Slavonska avenija 7, 10000 Zagreb</derivirana_varijabla>
  </DomainObject.Predmet.ProtustrankaWithAdressOIB>
  <DomainObject.Predmet.ProtustrankaNazivFormated>
    <izvorni_sadrzaj>Inter Farm d.o.o.</izvorni_sadrzaj>
    <derivirana_varijabla naziv="DomainObject.Predmet.ProtustrankaNazivFormated_1">Inter Farm d.o.o.</derivirana_varijabla>
  </DomainObject.Predmet.ProtustrankaNazivFormated>
  <DomainObject.Predmet.ProtustrankaNazivFormatedOIB>
    <izvorni_sadrzaj>Inter Farm d.o.o., OIB 92351397250</izvorni_sadrzaj>
    <derivirana_varijabla naziv="DomainObject.Predmet.ProtustrankaNazivFormatedOIB_1">Inter Farm d.o.o., OIB 92351397250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Farm d.o.o.</item>
    </izvorni_sadrzaj>
    <derivirana_varijabla naziv="DomainObject.Predmet.ProtuStrankaListFormated_1">
      <item>Inter Farm d.o.o.</item>
    </derivirana_varijabla>
  </DomainObject.Predmet.ProtuStrankaListFormated>
  <DomainObject.Predmet.ProtuStrankaListFormatedOIB>
    <izvorni_sadrzaj>
      <item>Inter Farm d.o.o., OIB 92351397250</item>
    </izvorni_sadrzaj>
    <derivirana_varijabla naziv="DomainObject.Predmet.ProtuStrankaListFormatedOIB_1">
      <item>Inter Farm d.o.o., OIB 92351397250</item>
    </derivirana_varijabla>
  </DomainObject.Predmet.ProtuStrankaListFormatedOIB>
  <DomainObject.Predmet.ProtuStrankaListFormatedWithAdress>
    <izvorni_sadrzaj>
      <item>Inter Farm d.o.o., Slavonska avenija 7, 10000 Zagreb</item>
    </izvorni_sadrzaj>
    <derivirana_varijabla naziv="DomainObject.Predmet.ProtuStrankaListFormatedWithAdress_1">
      <item>Inter Farm d.o.o., Slavonska avenija 7, 10000 Zagreb</item>
    </derivirana_varijabla>
  </DomainObject.Predmet.ProtuStrankaListFormatedWithAdress>
  <DomainObject.Predmet.ProtuStrankaListFormatedWithAdressOIB>
    <izvorni_sadrzaj>
      <item>Inter Farm d.o.o., OIB 92351397250, Slavonska avenija 7, 10000 Zagreb</item>
    </izvorni_sadrzaj>
    <derivirana_varijabla naziv="DomainObject.Predmet.ProtuStrankaListFormatedWithAdressOIB_1">
      <item>Inter Farm d.o.o., OIB 92351397250, Slavonska avenija 7, 10000 Zagreb</item>
    </derivirana_varijabla>
  </DomainObject.Predmet.ProtuStrankaListFormatedWithAdressOIB>
  <DomainObject.Predmet.ProtuStrankaListNazivFormated>
    <izvorni_sadrzaj>
      <item>Inter Farm d.o.o.</item>
    </izvorni_sadrzaj>
    <derivirana_varijabla naziv="DomainObject.Predmet.ProtuStrankaListNazivFormated_1">
      <item>Inter Farm d.o.o.</item>
    </derivirana_varijabla>
  </DomainObject.Predmet.ProtuStrankaListNazivFormated>
  <DomainObject.Predmet.ProtuStrankaListNazivFormatedOIB>
    <izvorni_sadrzaj>
      <item>Inter Farm d.o.o., OIB 92351397250</item>
    </izvorni_sadrzaj>
    <derivirana_varijabla naziv="DomainObject.Predmet.ProtuStrankaListNazivFormatedOIB_1">
      <item>Inter Farm d.o.o., OIB 92351397250</item>
    </derivirana_varijabla>
  </DomainObject.Predmet.ProtuStrankaListNazivFormatedOIB>
  <DomainObject.Predmet.OstaliList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izvorni_sadrzaj>
    <derivirana_varijabla naziv="DomainObject.Predmet.OstaliList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derivirana_varijabla>
  </DomainObject.Predmet.OstaliListFormated>
  <DomainObject.Predmet.OstaliList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izvorni_sadrzaj>
    <derivirana_varijabla naziv="DomainObject.Predmet.OstaliList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izvorni_sadrzaj>
    <derivirana_varijabla naziv="DomainObject.Predmet.OstaliListNaziv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derivirana_varijabla>
  </DomainObject.Predmet.OstaliListNazivFormated>
  <DomainObject.Predmet.OstaliListNaziv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izvorni_sadrzaj>
    <derivirana_varijabla naziv="DomainObject.Predmet.OstaliListNaziv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Farm d.o.o.</izvorni_sadrzaj>
    <derivirana_varijabla naziv="DomainObject.Predmet.ProtustrankaIDrugi_1">Inter Farm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Inter Farm d.o.o., OIB 92351397250, Slavonska avenija 7, 10000 Zagreb</izvorni_sadrzaj>
    <derivirana_varijabla naziv="DomainObject.Predmet.ProtustrankaIDrugiAdressOIB_1">Inter Farm d.o.o., OIB 92351397250,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izvorni_sadrzaj>
    <derivirana_varijabla naziv="DomainObject.Predmet.SudioniciListNaziv_1"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derivirana_varijabla>
  </DomainObject.Predmet.SudioniciListNaziv>
  <DomainObject.Predmet.SudioniciListAdressOIB>
    <izvorni_sadrzaj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</izvorni_sadrzaj>
    <derivirana_varijabla naziv="DomainObject.Predmet.SudioniciListNazivOIB_1"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304</properties:Words>
  <properties:Characters>1614</properties:Characters>
  <properties:Lines>102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2017-03-14T10:29:00Z</dcterms:created>
  <dc:creator>Ante</dc:creator>
  <cp:lastModifiedBy>Jadranka Zelić</cp:lastModifiedBy>
  <cp:lastPrinted>2017-03-14T10:29:00Z</cp:lastPrinted>
  <dcterms:modified xmlns:xsi="http://www.w3.org/2001/XMLSchema-instance" xsi:type="dcterms:W3CDTF">2017-03-14T10:30:00Z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