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295c" w14:paraId="c7b295c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3E53" w:rsidRPr="00FE3E53">
        <w:rPr>
          <w:b/>
        </w:rPr>
        <w:t xml:space="preserve"> </w:t>
      </w:r>
      <w:r w:rsidR="00FE3E53">
        <w:rPr>
          <w:b/>
        </w:rPr>
        <w:tab/>
      </w:r>
      <w:r w:rsidR="00FE3E53">
        <w:rPr>
          <w:b/>
        </w:rPr>
        <w:tab/>
      </w:r>
      <w:r w:rsidR="00FE3E53">
        <w:rPr>
          <w:b/>
        </w:rPr>
        <w:tab/>
      </w:r>
      <w:r w:rsidR="00FE3E53">
        <w:rPr>
          <w:b/>
        </w:rPr>
        <w:tab/>
      </w:r>
      <w:r w:rsidR="00FE3E53">
        <w:rPr>
          <w:b/>
        </w:rPr>
        <w:tab/>
      </w:r>
      <w:r w:rsidR="00FE3E53">
        <w:rPr>
          <w:b/>
        </w:rPr>
        <w:tab/>
      </w:r>
      <w:r w:rsidR="00FE3E53">
        <w:rPr>
          <w:b/>
        </w:rPr>
        <w:tab/>
      </w:r>
      <w:r w:rsidR="00BA67D6">
        <w:rPr>
          <w:b/>
        </w:rPr>
        <w:tab/>
      </w:r>
      <w:r w:rsidR="00FE3E53" w:rsidRPr="00FE3E53">
        <w:rPr>
          <w:b/>
        </w:rPr>
        <w:t>Broj: 7/St-16</w:t>
      </w:r>
      <w:r w:rsidR="00370C6D">
        <w:rPr>
          <w:b/>
        </w:rPr>
        <w:t>80</w:t>
      </w:r>
      <w:r w:rsidR="00FE3E53" w:rsidRPr="00FE3E53">
        <w:rPr>
          <w:b/>
        </w:rPr>
        <w:t>/2016-13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B436C3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FE3E53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FE3E53" w:rsidP="001D4816" w:rsidR="001D4816">
      <w:pPr>
        <w:jc w:val="both"/>
        <w:rPr>
          <w:b/>
        </w:rPr>
      </w:pPr>
      <w:r>
        <w:rPr>
          <w:b/>
        </w:rPr>
        <w:t>Slavonski Brod</w:t>
      </w:r>
    </w:p>
    <w:p w:rsidRDefault="00156058" w:rsidP="001D4816" w:rsidR="00156058" w:rsidRPr="001D4816">
      <w:pPr>
        <w:jc w:val="both"/>
        <w:rPr>
          <w:b/>
        </w:rPr>
      </w:pPr>
    </w:p>
    <w:p w:rsidRDefault="0064455C" w:rsidP="001D4816" w:rsidR="001D4816" w:rsidRPr="001D4816">
      <w:pPr>
        <w:jc w:val="center"/>
        <w:rPr>
          <w:b/>
        </w:rPr>
      </w:pPr>
      <w:r>
        <w:rPr>
          <w:b/>
        </w:rPr>
        <w:t xml:space="preserve">U   I M E   </w:t>
      </w:r>
      <w:r w:rsidR="001D4816" w:rsidRPr="001D4816">
        <w:rPr>
          <w:b/>
        </w:rPr>
        <w:t xml:space="preserve">R E P U B L I K </w:t>
      </w:r>
      <w:r>
        <w:rPr>
          <w:b/>
        </w:rPr>
        <w:t>E   H R V A T S K E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>postupajući po prijedlogu  predlagatelja FINANCIJSKE AGENCIJE, Regionalnog centra Osijek,</w:t>
      </w:r>
      <w:r w:rsidR="00F02EE6">
        <w:t xml:space="preserve"> Podružnice </w:t>
      </w:r>
      <w:r w:rsidR="00370C6D">
        <w:t>Slavonski Brod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370C6D" w:rsidRPr="00370C6D">
        <w:t>AUTO ELBL V.V. d.o.o. za popravak automobila i usluge, skraćena tvrtka: AUTO ELBL V.V. d.o.o., Slavonski Brod, Zagrebačka 357, OIB: 16667211287</w:t>
      </w:r>
      <w:r w:rsidR="00156058" w:rsidRPr="00156058">
        <w:t xml:space="preserve">, dana </w:t>
      </w:r>
      <w:r w:rsidR="00F841A1">
        <w:t>2</w:t>
      </w:r>
      <w:r w:rsidR="00370C6D">
        <w:t>7</w:t>
      </w:r>
      <w:r w:rsidR="00F05C22">
        <w:t>. listopada</w:t>
      </w:r>
      <w:r w:rsidR="00156058" w:rsidRPr="00156058">
        <w:t xml:space="preserve"> 2016. godine</w:t>
      </w:r>
    </w:p>
    <w:p w:rsidRDefault="0099341A" w:rsidP="001D4816" w:rsidR="0099341A">
      <w:pPr>
        <w:jc w:val="both"/>
      </w:pPr>
    </w:p>
    <w:p w:rsidRDefault="00DD65EC" w:rsidP="001D4816" w:rsidR="00DD65EC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</w:r>
      <w:r w:rsidR="0039765D">
        <w:t>Prijedlog</w:t>
      </w:r>
      <w:r w:rsidR="00E539C0">
        <w:t xml:space="preserve"> Financijske agencije, </w:t>
      </w:r>
      <w:r w:rsidR="00E539C0" w:rsidRPr="00E539C0">
        <w:t>Regionalnog centra Osijek</w:t>
      </w:r>
      <w:r w:rsidR="00A85FBF">
        <w:t xml:space="preserve">, Podružnice </w:t>
      </w:r>
      <w:r w:rsidR="00370C6D">
        <w:t>Slavonski Brod</w:t>
      </w:r>
      <w:r w:rsidR="0039765D">
        <w:t xml:space="preserve"> 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370C6D" w:rsidRPr="00370C6D">
        <w:t>AUTO ELBL V.V. d.o.o. za popravak automobila i usluge, skraćena tvrtka: AUTO ELBL V.V. d.o.o., Slavonski Brod, Zagrebačka 357, OIB: 16667211287</w:t>
      </w:r>
      <w:r w:rsidR="00370C6D">
        <w:t xml:space="preserve"> 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39765D" w:rsidR="0099341A" w:rsidRPr="00F05C22">
      <w:pPr>
        <w:jc w:val="both"/>
        <w:rPr>
          <w:b/>
        </w:rPr>
      </w:pPr>
      <w:r>
        <w:t xml:space="preserve">  </w:t>
      </w:r>
      <w:r>
        <w:tab/>
        <w:t xml:space="preserve"> </w:t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F841A1">
        <w:t>16</w:t>
      </w:r>
      <w:r w:rsidR="00370C6D">
        <w:t>80</w:t>
      </w:r>
      <w:r w:rsidR="00002158">
        <w:t>/201</w:t>
      </w:r>
      <w:r w:rsidR="00A85FBF">
        <w:t>6</w:t>
      </w:r>
      <w:r w:rsidR="00002158">
        <w:t>-</w:t>
      </w:r>
      <w:r w:rsidR="00370C6D">
        <w:t xml:space="preserve">4 </w:t>
      </w:r>
      <w:r w:rsidR="003A7BAC">
        <w:t xml:space="preserve">od </w:t>
      </w:r>
      <w:r w:rsidR="00370C6D">
        <w:t>14</w:t>
      </w:r>
      <w:r w:rsidR="00002158">
        <w:t xml:space="preserve">. </w:t>
      </w:r>
      <w:r w:rsidR="00F05C22">
        <w:t>rujna</w:t>
      </w:r>
      <w:r w:rsidR="003A7BAC">
        <w:t xml:space="preserve"> 2016. godine </w:t>
      </w:r>
      <w:r w:rsidR="0039765D">
        <w:t xml:space="preserve">zakazano je ročište </w:t>
      </w:r>
      <w:r w:rsidR="003A7BAC">
        <w:t>radi utvrđivanja pretp</w:t>
      </w:r>
      <w:r w:rsidR="00E046C3">
        <w:t>o</w:t>
      </w:r>
      <w:r w:rsidR="003A7BAC">
        <w:t xml:space="preserve">stavki za otvaranje stečajnog postupka </w:t>
      </w:r>
      <w:r w:rsidR="0039765D" w:rsidRPr="0039765D">
        <w:t xml:space="preserve">i </w:t>
      </w:r>
      <w:r w:rsidR="0064455C">
        <w:t>očitovanja o prijedlogu za</w:t>
      </w:r>
      <w:r w:rsidR="0039765D" w:rsidRPr="0039765D">
        <w:t xml:space="preserve"> otvaranje stečajnog postupka nad stečajnim dužnikom</w:t>
      </w:r>
      <w:r w:rsidR="003A7BAC" w:rsidRPr="003A7BAC">
        <w:t xml:space="preserve"> </w:t>
      </w:r>
      <w:r w:rsidR="00370C6D" w:rsidRPr="00370C6D">
        <w:t>AUTO ELBL V.V. d.o.o. za popravak automobila i usluge, skraćena tvrtka: AUTO ELBL V.V. d.o.o., Slavonski Brod, Zagrebačka 357, OIB: 16667211287</w:t>
      </w:r>
      <w:r w:rsidR="00370C6D">
        <w:t xml:space="preserve"> </w:t>
      </w:r>
      <w:r w:rsidR="0039765D">
        <w:t xml:space="preserve">za dan </w:t>
      </w:r>
      <w:r w:rsidR="00F841A1">
        <w:t>2</w:t>
      </w:r>
      <w:r w:rsidR="00370C6D">
        <w:t>7</w:t>
      </w:r>
      <w:r w:rsidR="00F05C22">
        <w:t>. listopada</w:t>
      </w:r>
      <w:r w:rsidR="0039765D">
        <w:t xml:space="preserve"> 2016. godine, a </w:t>
      </w:r>
      <w:r w:rsidR="003A7BAC">
        <w:t xml:space="preserve"> na temelju prijedloga za otvaranje stečajnog postupka Financijske agen</w:t>
      </w:r>
      <w:r w:rsidR="00433796">
        <w:t>cije, Regionalnog centra Osijek</w:t>
      </w:r>
      <w:r w:rsidR="00F02EE6">
        <w:t xml:space="preserve">, Podružnice </w:t>
      </w:r>
      <w:r w:rsidR="00370C6D">
        <w:t>Slavonski Brod</w:t>
      </w:r>
      <w:r w:rsidR="003A7BAC">
        <w:t xml:space="preserve"> </w:t>
      </w:r>
      <w:r w:rsidR="00726EC0">
        <w:t>podnesenog</w:t>
      </w:r>
      <w:r w:rsidR="003A7BAC">
        <w:t xml:space="preserve"> na temelju odredbe čl. </w:t>
      </w:r>
      <w:r w:rsidR="00F05C22">
        <w:t>444.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F05C22">
        <w:t>2</w:t>
      </w:r>
      <w:r w:rsidR="00433796">
        <w:t>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F05C22">
        <w:t>01. rujna</w:t>
      </w:r>
      <w:r w:rsidR="00564963">
        <w:t xml:space="preserve"> 201</w:t>
      </w:r>
      <w:r w:rsidR="00F05C22">
        <w:t>5</w:t>
      </w:r>
      <w:r w:rsidR="00564963">
        <w:t xml:space="preserve">. godine imao evidentirane neizvršene osnove za plaćanje u neprekinutom razdoblju od </w:t>
      </w:r>
      <w:r w:rsidR="00370C6D">
        <w:t>272</w:t>
      </w:r>
      <w:r w:rsidR="00564963">
        <w:t xml:space="preserve"> dana</w:t>
      </w:r>
      <w:r w:rsidR="00F02EE6">
        <w:t xml:space="preserve">, a u iznosu od </w:t>
      </w:r>
      <w:r w:rsidR="00370C6D">
        <w:t>3.052,69</w:t>
      </w:r>
      <w:r w:rsidR="00F02EE6" w:rsidRPr="005D6C4C">
        <w:t xml:space="preserve"> Kn</w:t>
      </w:r>
      <w:r w:rsidR="00F05C22">
        <w:t xml:space="preserve"> i </w:t>
      </w:r>
      <w:r w:rsidR="00370C6D">
        <w:t>dvije</w:t>
      </w:r>
      <w:r w:rsidR="00F05C22">
        <w:t xml:space="preserve"> zaposlen</w:t>
      </w:r>
      <w:r w:rsidR="00F841A1">
        <w:t>e osobe</w:t>
      </w:r>
      <w:r w:rsidR="00F05C22">
        <w:t>.</w:t>
      </w:r>
    </w:p>
    <w:p w:rsidRDefault="00BC2523" w:rsidP="00470F94" w:rsidR="00470F94">
      <w:pPr>
        <w:jc w:val="both"/>
      </w:pPr>
      <w:r>
        <w:t xml:space="preserve"> </w:t>
      </w:r>
      <w:r>
        <w:tab/>
        <w:t xml:space="preserve">  </w:t>
      </w:r>
      <w:r>
        <w:tab/>
      </w:r>
      <w:r w:rsidR="0039765D">
        <w:t>N</w:t>
      </w:r>
      <w:r w:rsidR="00726EC0">
        <w:t xml:space="preserve">a ročištu </w:t>
      </w:r>
      <w:r w:rsidR="00726EC0" w:rsidRPr="00726EC0">
        <w:t>radi očitovanja o prijedlogu za otvaranj</w:t>
      </w:r>
      <w:r w:rsidR="00726EC0">
        <w:t xml:space="preserve">e </w:t>
      </w:r>
      <w:r w:rsidR="00726EC0" w:rsidRPr="00726EC0">
        <w:t>stečajnog postupka</w:t>
      </w:r>
      <w:r>
        <w:t xml:space="preserve"> i rasprave o pretpostavkama za otvaranje stečajnog postupka </w:t>
      </w:r>
      <w:r w:rsidR="0039765D">
        <w:t>zakonsk</w:t>
      </w:r>
      <w:r w:rsidR="00F05C22">
        <w:t>i</w:t>
      </w:r>
      <w:r w:rsidR="0039765D">
        <w:t xml:space="preserve"> zastupni</w:t>
      </w:r>
      <w:r w:rsidR="00F05C22">
        <w:t>k</w:t>
      </w:r>
      <w:r w:rsidR="00A85FBF">
        <w:t xml:space="preserve"> </w:t>
      </w:r>
      <w:r w:rsidR="0039765D">
        <w:t>steč</w:t>
      </w:r>
      <w:r>
        <w:t>ajnog dužnika</w:t>
      </w:r>
      <w:r w:rsidR="00564963">
        <w:t xml:space="preserve"> </w:t>
      </w:r>
      <w:r w:rsidR="00370C6D">
        <w:t>Vladimir Elbl</w:t>
      </w:r>
      <w:r w:rsidR="00564963">
        <w:t xml:space="preserve"> očitova</w:t>
      </w:r>
      <w:r w:rsidR="00F05C22">
        <w:t>o</w:t>
      </w:r>
      <w:r w:rsidR="00726EC0">
        <w:t xml:space="preserve"> se da je stečajni dužn</w:t>
      </w:r>
      <w:r>
        <w:t>ik</w:t>
      </w:r>
      <w:r w:rsidR="00130D3F">
        <w:t xml:space="preserve"> </w:t>
      </w:r>
      <w:r>
        <w:t>postao sposoban za plaćanje</w:t>
      </w:r>
      <w:r w:rsidR="00470F94">
        <w:t>, da dužnik nije u blokadi od srpnja 2016. godine</w:t>
      </w:r>
      <w:r w:rsidR="00370C6D">
        <w:t xml:space="preserve"> što je vidljivo iz potvrde koju je Financijska agencija dostavila u spis te da </w:t>
      </w:r>
      <w:r w:rsidR="00564963">
        <w:t xml:space="preserve">nema </w:t>
      </w:r>
      <w:r w:rsidR="00F841A1">
        <w:t xml:space="preserve">nepodmirenih </w:t>
      </w:r>
      <w:r w:rsidR="00564963">
        <w:t>obveza po osnovama za plaćanje</w:t>
      </w:r>
      <w:r w:rsidR="00B3624B">
        <w:t>.</w:t>
      </w:r>
      <w:r w:rsidR="00370C6D">
        <w:t xml:space="preserve"> </w:t>
      </w:r>
    </w:p>
    <w:p w:rsidRDefault="00470F94" w:rsidP="00470F94" w:rsidR="00BA67D6">
      <w:pPr>
        <w:jc w:val="both"/>
      </w:pPr>
      <w:r>
        <w:t xml:space="preserve"> </w:t>
      </w:r>
      <w:r>
        <w:tab/>
        <w:t xml:space="preserve"> </w:t>
      </w:r>
      <w:r>
        <w:tab/>
        <w:t xml:space="preserve">Nadalje, zakonski zastupnik dužnika Vladimir Elbl očitovao se da je pred ovim sudom već doneseno pravomoćno rješenje o odbijanju prijedloga Financijske agencije za otvaranje stečajnog postupka u predmetu St-560/2016, da dužnik ima dvije zaposlene osobe i </w:t>
      </w:r>
    </w:p>
    <w:p w:rsidRDefault="00BA67D6" w:rsidP="00BA67D6" w:rsidR="00BA67D6">
      <w:pPr>
        <w:jc w:val="right"/>
        <w:rPr>
          <w:b/>
        </w:rPr>
      </w:pPr>
      <w:r w:rsidRPr="00BA67D6">
        <w:rPr>
          <w:b/>
        </w:rPr>
        <w:lastRenderedPageBreak/>
        <w:t>Broj: 7/St-1680/2016-13</w:t>
      </w:r>
    </w:p>
    <w:p w:rsidRDefault="00BA67D6" w:rsidP="00BA67D6" w:rsidR="00BA67D6">
      <w:pPr>
        <w:jc w:val="right"/>
      </w:pPr>
    </w:p>
    <w:p w:rsidRDefault="00BA67D6" w:rsidP="00470F94" w:rsidR="00BA67D6">
      <w:pPr>
        <w:jc w:val="both"/>
      </w:pPr>
    </w:p>
    <w:p w:rsidRDefault="00470F94" w:rsidP="00470F94" w:rsidR="00470F94">
      <w:pPr>
        <w:jc w:val="both"/>
      </w:pPr>
      <w:r>
        <w:t>obavlja poslovnu djelatnost, da raspolaže imovinom  u iznosu od oko 126.000,00 Kn, a koju čini dugotrajna imovina (dizalice, strojevi) i kratkotrajna imovina (zalihe, tražbine, novac u blagajni) te da dužnik više nema obveza.  Kako je uvidom u bilancu sa stanjem na dan 31. prosinca 2015. godine  koju je sud pribavio službenim putem utvrđeno da dužnik iskazuje imovinu u iznosu od 126.179,00 Kn, to nije bilo moguće sa sigurnošću utvrditi da je dužnik prezadužen.</w:t>
      </w:r>
    </w:p>
    <w:p w:rsidRDefault="00470F94" w:rsidP="00F05C22" w:rsidR="00370C6D">
      <w:pPr>
        <w:jc w:val="both"/>
      </w:pPr>
      <w:r>
        <w:t xml:space="preserve"> </w:t>
      </w:r>
      <w:r>
        <w:tab/>
        <w:t xml:space="preserve"> </w:t>
      </w:r>
      <w:r>
        <w:tab/>
        <w:t xml:space="preserve">Uvidom u predmet ovoga suda posl.br. St-560/2016 utvrđeno je da je u istom doneseno pravomoćno rješenje posl.br. St-560/2016-6 od 26. travnja 2016. godine </w:t>
      </w:r>
      <w:r w:rsidR="0064455C">
        <w:t xml:space="preserve">u dijelu u kojem </w:t>
      </w:r>
      <w:r>
        <w:t xml:space="preserve">je odbijen prijedlog Financijske agencije za otvaranje stečajnog postupka nad stečajnim dužnikom </w:t>
      </w:r>
      <w:r w:rsidRPr="00470F94">
        <w:t xml:space="preserve">AUTO ELBL V.V. d.o.o. za popravak automobila i usluge, skraćena tvrtka: AUTO ELBL V.V. d.o.o., Slavonski Brod, Zagrebačka 357, OIB: 16667211287 </w:t>
      </w:r>
      <w:r>
        <w:t>koji je sud zaprimio dana 10. ožujka 2016. godine, a</w:t>
      </w:r>
      <w:r w:rsidR="0064455C">
        <w:t xml:space="preserve"> koji je</w:t>
      </w:r>
      <w:r>
        <w:t xml:space="preserve"> podnesen na temelju odredbe čl. 110. SZ-a</w:t>
      </w:r>
      <w:r w:rsidR="0064455C">
        <w:t>,</w:t>
      </w:r>
      <w:r>
        <w:t xml:space="preserve"> pa tako ne postoje procesne smetnje za odlučivanje u ovoj pravnoj stvari. </w:t>
      </w:r>
    </w:p>
    <w:p w:rsidRDefault="00470F94" w:rsidP="00F05C22" w:rsidR="00470F94">
      <w:pPr>
        <w:jc w:val="both"/>
      </w:pPr>
      <w:r>
        <w:t xml:space="preserve"> </w:t>
      </w:r>
      <w:r>
        <w:tab/>
        <w:t xml:space="preserve"> </w:t>
      </w:r>
      <w:r>
        <w:tab/>
        <w:t>Iz dopisa Fi</w:t>
      </w:r>
      <w:r w:rsidR="00B3624B">
        <w:t>n</w:t>
      </w:r>
      <w:r>
        <w:t>an</w:t>
      </w:r>
      <w:r w:rsidR="00B3624B">
        <w:t>cijske agencije od 29. kolovoza 2016. godine</w:t>
      </w:r>
      <w:r>
        <w:t xml:space="preserve"> proizlazi da dužnik od 21. lipnja 2016. godine u Očevidniku nema</w:t>
      </w:r>
      <w:r w:rsidR="0064609D">
        <w:t xml:space="preserve"> </w:t>
      </w:r>
      <w:r>
        <w:t>evidentiranih</w:t>
      </w:r>
      <w:r w:rsidR="005A45BD">
        <w:t xml:space="preserve"> neizvršenih osnova za plaćanje</w:t>
      </w:r>
      <w:r>
        <w:t>,</w:t>
      </w:r>
      <w:r w:rsidR="005A45BD">
        <w:t xml:space="preserve"> </w:t>
      </w:r>
      <w:r>
        <w:t xml:space="preserve">a isto proizlazi i iz Očevidnika </w:t>
      </w:r>
      <w:r w:rsidR="005A45BD">
        <w:t xml:space="preserve">FINA-e </w:t>
      </w:r>
      <w:r>
        <w:t>o danima insolventnosti od 05. listopada 2016. godine Klasa: 110-07/16-02/79, Ur.br.: 08-6202-16-2095</w:t>
      </w:r>
      <w:r w:rsidR="0064609D">
        <w:t xml:space="preserve"> iz čega proizlazi da je dužnik namiro </w:t>
      </w:r>
      <w:r w:rsidR="004C2612">
        <w:t>tražbine</w:t>
      </w:r>
      <w:r w:rsidR="0064609D">
        <w:t xml:space="preserve"> i postao sposoban za plaćanje.</w:t>
      </w:r>
    </w:p>
    <w:p w:rsidRDefault="0064609D" w:rsidP="0099341A" w:rsidR="00726EC0">
      <w:pPr>
        <w:jc w:val="both"/>
      </w:pPr>
      <w:r>
        <w:t xml:space="preserve"> </w:t>
      </w:r>
      <w:r>
        <w:tab/>
      </w:r>
      <w:r w:rsidR="009E279C">
        <w:tab/>
        <w:t>Kako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a nije </w:t>
      </w:r>
      <w:r w:rsidR="009E279C">
        <w:t>ostvaren</w:t>
      </w:r>
      <w:r w:rsidR="008B4842">
        <w:t xml:space="preserve"> niti</w:t>
      </w:r>
      <w:r w:rsidR="009E279C">
        <w:t xml:space="preserve"> stečajni razlog prezaduženosti</w:t>
      </w:r>
      <w:r w:rsidR="008B4842">
        <w:t>,</w:t>
      </w:r>
      <w:r w:rsidR="00E046C3">
        <w:t xml:space="preserve">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5D6C4C">
        <w:t>u izreci</w:t>
      </w:r>
      <w:r w:rsidR="00EA7477">
        <w:t xml:space="preserve"> rješenja.</w:t>
      </w:r>
    </w:p>
    <w:p w:rsidRDefault="009442DA" w:rsidP="001D4816" w:rsidR="00C1612A">
      <w:pPr>
        <w:jc w:val="both"/>
      </w:pPr>
      <w:r>
        <w:tab/>
        <w:t xml:space="preserve"> </w:t>
      </w:r>
      <w:r>
        <w:tab/>
      </w:r>
      <w:r w:rsidR="00C1612A">
        <w:t xml:space="preserve">S obzirom da je Financijska agencija podnijela prijedlog za otvaranje stečajnog postupka na temelju odredbe čl. </w:t>
      </w:r>
      <w:r w:rsidR="005D6C4C">
        <w:t>444.</w:t>
      </w:r>
      <w:r w:rsidR="00C1612A">
        <w:t xml:space="preserve"> st. </w:t>
      </w:r>
      <w:r w:rsidR="005D6C4C">
        <w:t>2</w:t>
      </w:r>
      <w:r w:rsidR="00C1612A">
        <w:t>. SZ-a</w:t>
      </w:r>
      <w:r w:rsidR="00F72EB6">
        <w:t>,</w:t>
      </w:r>
      <w:r w:rsidR="00C1612A">
        <w:t xml:space="preserve"> </w:t>
      </w:r>
      <w:r w:rsidR="005D6C4C">
        <w:t xml:space="preserve">to </w:t>
      </w:r>
      <w:r w:rsidR="00C65366">
        <w:t>sukladno odredbi čl. 3. Pravilnika o vrsti i visini naknade troškova Financijske agencije u predstečajnom postupku i o visini naknade troška Financijske agencije za podnošenje prijedloga za otvaranje stečajnog postupka (</w:t>
      </w:r>
      <w:r w:rsidR="00D84BF0">
        <w:t xml:space="preserve"> </w:t>
      </w:r>
      <w:r w:rsidR="005D6C4C">
        <w:t>NN 106/15 ) nema pra</w:t>
      </w:r>
      <w:r w:rsidR="00E57C8D">
        <w:t>v</w:t>
      </w:r>
      <w:r w:rsidR="005D6C4C">
        <w:t xml:space="preserve">o na naknadu troškova za podnošenje prijedloga za otvaranje stečajnog postupka. </w:t>
      </w:r>
    </w:p>
    <w:p w:rsidRDefault="00C65366" w:rsidP="001D4816" w:rsidR="001D481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F841A1">
        <w:t>2</w:t>
      </w:r>
      <w:r w:rsidR="0064609D">
        <w:t>7</w:t>
      </w:r>
      <w:r w:rsidR="00F05C22">
        <w:t>. listopada</w:t>
      </w:r>
      <w:r w:rsidR="00007624">
        <w:t xml:space="preserve"> </w:t>
      </w:r>
      <w:r>
        <w:t>201</w:t>
      </w:r>
      <w:r w:rsidR="003D7ABC">
        <w:t>6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</w:t>
      </w:r>
      <w:r w:rsidR="00D34EB5">
        <w:t xml:space="preserve">  </w:t>
      </w:r>
      <w:r w:rsidR="00661B17">
        <w:t xml:space="preserve"> </w:t>
      </w:r>
      <w:r w:rsidR="005B7F44">
        <w:t xml:space="preserve">  </w:t>
      </w:r>
      <w:r w:rsidR="00661B17">
        <w:t xml:space="preserve"> </w:t>
      </w:r>
      <w:r>
        <w:t>Stečajna sutkinja:</w:t>
      </w:r>
    </w:p>
    <w:p w:rsidRDefault="001D4816" w:rsidP="00BA67D6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</w:t>
      </w:r>
      <w:r w:rsidR="00F72EB6">
        <w:t xml:space="preserve">  </w:t>
      </w:r>
      <w:r w:rsidR="00BA67D6">
        <w:t xml:space="preserve">   </w:t>
      </w:r>
      <w:r w:rsidR="0052300A">
        <w:t xml:space="preserve"> </w:t>
      </w:r>
      <w:r w:rsidR="00472A34">
        <w:t xml:space="preserve">  </w:t>
      </w:r>
      <w:r w:rsidR="009E0BBF">
        <w:t xml:space="preserve">  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F254A5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</w:t>
      </w:r>
    </w:p>
    <w:p w:rsidRDefault="00A95AE9" w:rsidP="00A95AE9" w:rsidR="00F254A5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</w:t>
      </w:r>
    </w:p>
    <w:p w:rsidRDefault="00A95AE9" w:rsidP="00A95AE9" w:rsidR="00F254A5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 xml:space="preserve">ploča sudova. Žalba se podnosi  Visokom trgovačkom sudu u Zagrebu  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putem ovoga suda  u tri  primjerka.</w:t>
      </w:r>
      <w:r w:rsidR="00F254A5"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B719C6" w:rsidP="00A155C2" w:rsidR="00A155C2">
      <w:pPr>
        <w:ind w:left="720"/>
        <w:jc w:val="both"/>
      </w:pPr>
      <w:r>
        <w:t>- zakonskim zastupnicima dužnika</w:t>
      </w:r>
    </w:p>
    <w:p w:rsidRDefault="00A155C2" w:rsidP="001D4816" w:rsidR="001D4816">
      <w:pPr>
        <w:jc w:val="both"/>
      </w:pPr>
      <w:r>
        <w:t xml:space="preserve"> </w:t>
      </w:r>
      <w:r>
        <w:tab/>
        <w:t>- Financijskoj agenciji, Regionalnom centru Osijek</w:t>
      </w: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59D" w:rsidR="00C3659D">
      <w:r>
        <w:separator/>
      </w:r>
    </w:p>
  </w:endnote>
  <w:endnote w:id="0" w:type="continuationSeparator">
    <w:p w:rsidRDefault="00C3659D" w:rsidR="00C36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59D" w:rsidR="00C3659D">
      <w:r>
        <w:separator/>
      </w:r>
    </w:p>
  </w:footnote>
  <w:footnote w:id="0" w:type="continuationSeparator">
    <w:p w:rsidRDefault="00C3659D" w:rsidR="00C365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27226"/>
    <w:rsid w:val="000339E3"/>
    <w:rsid w:val="000764C3"/>
    <w:rsid w:val="00080933"/>
    <w:rsid w:val="00082403"/>
    <w:rsid w:val="000B03CE"/>
    <w:rsid w:val="000E11FE"/>
    <w:rsid w:val="000E2CC8"/>
    <w:rsid w:val="00130D3F"/>
    <w:rsid w:val="00146D04"/>
    <w:rsid w:val="00156058"/>
    <w:rsid w:val="001B4737"/>
    <w:rsid w:val="001B5C89"/>
    <w:rsid w:val="001C2ED5"/>
    <w:rsid w:val="001D4816"/>
    <w:rsid w:val="001E1EC1"/>
    <w:rsid w:val="001E7C15"/>
    <w:rsid w:val="00235FC0"/>
    <w:rsid w:val="00237059"/>
    <w:rsid w:val="00250BA1"/>
    <w:rsid w:val="00250E96"/>
    <w:rsid w:val="002B1C23"/>
    <w:rsid w:val="002C6954"/>
    <w:rsid w:val="002D3277"/>
    <w:rsid w:val="002F7078"/>
    <w:rsid w:val="003007AE"/>
    <w:rsid w:val="0030441D"/>
    <w:rsid w:val="003175FD"/>
    <w:rsid w:val="00330B6D"/>
    <w:rsid w:val="00353DF6"/>
    <w:rsid w:val="00360871"/>
    <w:rsid w:val="00370C6D"/>
    <w:rsid w:val="003808D1"/>
    <w:rsid w:val="0039765D"/>
    <w:rsid w:val="003A7BAC"/>
    <w:rsid w:val="003D06A4"/>
    <w:rsid w:val="003D7ABC"/>
    <w:rsid w:val="00433796"/>
    <w:rsid w:val="00443B56"/>
    <w:rsid w:val="0044566A"/>
    <w:rsid w:val="00456C02"/>
    <w:rsid w:val="004659EC"/>
    <w:rsid w:val="00470F94"/>
    <w:rsid w:val="00472A34"/>
    <w:rsid w:val="00490619"/>
    <w:rsid w:val="004A0E70"/>
    <w:rsid w:val="004A50A4"/>
    <w:rsid w:val="004B0B81"/>
    <w:rsid w:val="004B58FC"/>
    <w:rsid w:val="004B5F64"/>
    <w:rsid w:val="004C2612"/>
    <w:rsid w:val="004D3E3F"/>
    <w:rsid w:val="004D409B"/>
    <w:rsid w:val="004D5208"/>
    <w:rsid w:val="0052300A"/>
    <w:rsid w:val="00536FAB"/>
    <w:rsid w:val="00547C75"/>
    <w:rsid w:val="00556CC8"/>
    <w:rsid w:val="005573C4"/>
    <w:rsid w:val="00564963"/>
    <w:rsid w:val="0057203E"/>
    <w:rsid w:val="005A45BD"/>
    <w:rsid w:val="005B4303"/>
    <w:rsid w:val="005B7F44"/>
    <w:rsid w:val="005D6C4C"/>
    <w:rsid w:val="005E0129"/>
    <w:rsid w:val="005E6B3E"/>
    <w:rsid w:val="005F00DE"/>
    <w:rsid w:val="00626976"/>
    <w:rsid w:val="0064455C"/>
    <w:rsid w:val="0064609D"/>
    <w:rsid w:val="00661B17"/>
    <w:rsid w:val="00664424"/>
    <w:rsid w:val="006D2D89"/>
    <w:rsid w:val="006E0C28"/>
    <w:rsid w:val="00702780"/>
    <w:rsid w:val="00726EC0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934311"/>
    <w:rsid w:val="00935DB1"/>
    <w:rsid w:val="009442DA"/>
    <w:rsid w:val="0096483F"/>
    <w:rsid w:val="009775BB"/>
    <w:rsid w:val="0098675D"/>
    <w:rsid w:val="0099341A"/>
    <w:rsid w:val="00997094"/>
    <w:rsid w:val="009C0275"/>
    <w:rsid w:val="009E0BBF"/>
    <w:rsid w:val="009E279C"/>
    <w:rsid w:val="009E364C"/>
    <w:rsid w:val="00A03FA0"/>
    <w:rsid w:val="00A155C2"/>
    <w:rsid w:val="00A50D6D"/>
    <w:rsid w:val="00A645A2"/>
    <w:rsid w:val="00A85FBF"/>
    <w:rsid w:val="00A95AE9"/>
    <w:rsid w:val="00AA2666"/>
    <w:rsid w:val="00AE201D"/>
    <w:rsid w:val="00B007D5"/>
    <w:rsid w:val="00B1460F"/>
    <w:rsid w:val="00B30CB3"/>
    <w:rsid w:val="00B31530"/>
    <w:rsid w:val="00B3624B"/>
    <w:rsid w:val="00B436C3"/>
    <w:rsid w:val="00B616A5"/>
    <w:rsid w:val="00B630E0"/>
    <w:rsid w:val="00B719C6"/>
    <w:rsid w:val="00B749E3"/>
    <w:rsid w:val="00B83833"/>
    <w:rsid w:val="00B83E0E"/>
    <w:rsid w:val="00BA67D6"/>
    <w:rsid w:val="00BC2523"/>
    <w:rsid w:val="00C01784"/>
    <w:rsid w:val="00C02506"/>
    <w:rsid w:val="00C1612A"/>
    <w:rsid w:val="00C33343"/>
    <w:rsid w:val="00C3659D"/>
    <w:rsid w:val="00C4118A"/>
    <w:rsid w:val="00C63101"/>
    <w:rsid w:val="00C65366"/>
    <w:rsid w:val="00C75689"/>
    <w:rsid w:val="00C81C04"/>
    <w:rsid w:val="00CE26FC"/>
    <w:rsid w:val="00D039E9"/>
    <w:rsid w:val="00D0488D"/>
    <w:rsid w:val="00D34EB5"/>
    <w:rsid w:val="00D63023"/>
    <w:rsid w:val="00D8029A"/>
    <w:rsid w:val="00D82166"/>
    <w:rsid w:val="00D84BF0"/>
    <w:rsid w:val="00D9544C"/>
    <w:rsid w:val="00DC23BE"/>
    <w:rsid w:val="00DD65EC"/>
    <w:rsid w:val="00DE424C"/>
    <w:rsid w:val="00DE71A5"/>
    <w:rsid w:val="00DF56E5"/>
    <w:rsid w:val="00E046C3"/>
    <w:rsid w:val="00E40D83"/>
    <w:rsid w:val="00E47B0D"/>
    <w:rsid w:val="00E539C0"/>
    <w:rsid w:val="00E57C8D"/>
    <w:rsid w:val="00E71824"/>
    <w:rsid w:val="00E86136"/>
    <w:rsid w:val="00EA7477"/>
    <w:rsid w:val="00EC25D4"/>
    <w:rsid w:val="00EF5C41"/>
    <w:rsid w:val="00F00C98"/>
    <w:rsid w:val="00F02EE6"/>
    <w:rsid w:val="00F05C22"/>
    <w:rsid w:val="00F10939"/>
    <w:rsid w:val="00F15B87"/>
    <w:rsid w:val="00F254A5"/>
    <w:rsid w:val="00F336BE"/>
    <w:rsid w:val="00F406F0"/>
    <w:rsid w:val="00F42CF6"/>
    <w:rsid w:val="00F57AAB"/>
    <w:rsid w:val="00F72EB6"/>
    <w:rsid w:val="00F841A1"/>
    <w:rsid w:val="00F9105E"/>
    <w:rsid w:val="00FA1C2F"/>
    <w:rsid w:val="00FD0CC1"/>
    <w:rsid w:val="00FE3E53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7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7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7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7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7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7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7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7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</izvorni_sadrzaj>
    <derivirana_varijabla naziv="DomainObject.Predmet.Opis_1">Čl. 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St-1680/2016</izvorni_sadrzaj>
    <derivirana_varijabla naziv="DomainObject.Predmet.OznakaBroj_1">St-1680/2016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ELBL V.V. d.o.o. za popravak automobila i usluge zastupanog po punomoćniku Vladimir Elbl; Nada Elbl; Anamarija Elbl</izvorni_sadrzaj>
    <derivirana_varijabla naziv="DomainObject.Predmet.ProtustrankaFormated_1">  AUTO ELBL V.V. d.o.o. za popravak automobila i usluge zastupanog po punomoćniku Vladimir Elbl; Nada Elbl; Anamarija Elbl</derivirana_varijabla>
  </DomainObject.Predmet.ProtustrankaFormated>
  <DomainObject.Predmet.ProtustrankaFormatedOIB>
    <izvorni_sadrzaj>  AUTO ELBL V.V. d.o.o. za popravak automobila i usluge, OIB 16667211287 zastupanog po punomoćniku Vladimir Elbl; Nada Elbl; Anamarija Elbl</izvorni_sadrzaj>
    <derivirana_varijabla naziv="DomainObject.Predmet.ProtustrankaFormatedOIB_1">  AUTO ELBL V.V. d.o.o. za popravak automobila i usluge, OIB 16667211287 zastupanog po punomoćniku Vladimir Elbl; Nada Elbl; Anamarija Elbl</derivirana_varijabla>
  </DomainObject.Predmet.ProtustrankaFormatedOIB>
  <DomainObject.Predmet.ProtustrankaFormatedWithAdress>
    <izvorni_sadrzaj> AUTO ELBL V.V. d.o.o. za popravak automobila i usluge, Zagrebačka 357, 35000 Slavonski Brod zastupanog po punomoćniku Vladimir Elbl; Nada Elbl; Anamarija Elbl</izvorni_sadrzaj>
    <derivirana_varijabla naziv="DomainObject.Predmet.ProtustrankaFormatedWithAdress_1"> AUTO ELBL V.V. d.o.o. za popravak automobila i usluge, Zagrebačka 357, 35000 Slavonski Brod zastupanog po punomoćniku Vladimir Elbl; Nada Elbl; Anamarija Elbl</derivirana_varijabla>
  </DomainObject.Predmet.ProtustrankaFormatedWithAdress>
  <DomainObject.Predmet.ProtustrankaFormatedWithAdressOIB>
    <izvorni_sadrzaj> AUTO ELBL V.V. d.o.o. za popravak automobila i usluge, OIB 16667211287, Zagrebačka 357, 35000 Slavonski Brod zastupanog po punomoćniku Vladimir Elbl; Nada Elbl; Anamarija Elbl</izvorni_sadrzaj>
    <derivirana_varijabla naziv="DomainObject.Predmet.ProtustrankaFormatedWithAdressOIB_1"> AUTO ELBL V.V. d.o.o. za popravak automobila i usluge, OIB 16667211287, Zagrebačka 357, 35000 Slavonski Brod zastupanog po punomoćniku Vladimir Elbl; Nada Elbl; Anamarija Elbl</derivirana_varijabla>
  </DomainObject.Predmet.ProtustrankaFormatedWithAdressOIB>
  <DomainObject.Predmet.ProtustrankaWithAdress>
    <izvorni_sadrzaj>AUTO ELBL V.V. d.o.o. za popravak automobila i usluge Zagrebačka 357, 35000 Slavonski Brod</izvorni_sadrzaj>
    <derivirana_varijabla naziv="DomainObject.Predmet.ProtustrankaWithAdress_1">AUTO ELBL V.V. d.o.o. za popravak automobila i usluge Zagrebačka 357, 35000 Slavonski Brod</derivirana_varijabla>
  </DomainObject.Predmet.ProtustrankaWithAdress>
  <DomainObject.Predmet.ProtustrankaWithAdressOIB>
    <izvorni_sadrzaj>AUTO ELBL V.V. d.o.o. za popravak automobila i usluge, OIB 16667211287, Zagrebačka 357, 35000 Slavonski Brod</izvorni_sadrzaj>
    <derivirana_varijabla naziv="DomainObject.Predmet.ProtustrankaWithAdressOIB_1">AUTO ELBL V.V. d.o.o. za popravak automobila i usluge, OIB 16667211287, Zagrebačka 357, 35000 Slavonski Brod</derivirana_varijabla>
  </DomainObject.Predmet.ProtustrankaWithAdressOIB>
  <DomainObject.Predmet.ProtustrankaNazivFormated>
    <izvorni_sadrzaj>AUTO ELBL V.V. d.o.o. za popravak automobila i usluge</izvorni_sadrzaj>
    <derivirana_varijabla naziv="DomainObject.Predmet.ProtustrankaNazivFormated_1">AUTO ELBL V.V. d.o.o. za popravak automobila i usluge</derivirana_varijabla>
  </DomainObject.Predmet.ProtustrankaNazivFormated>
  <DomainObject.Predmet.ProtustrankaNazivFormatedOIB>
    <izvorni_sadrzaj>AUTO ELBL V.V. d.o.o. za popravak automobila i usluge, OIB 16667211287</izvorni_sadrzaj>
    <derivirana_varijabla naziv="DomainObject.Predmet.ProtustrankaNazivFormatedOIB_1">AUTO ELBL V.V. d.o.o. za popravak automobila i usluge, OIB 16667211287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31000 Osijek</izvorni_sadrzaj>
    <derivirana_varijabla naziv="DomainObject.Predmet.StrankaFormatedWithAdress_1"> Financijska agencija, Ulica grada Vukovara 70, 31000 Osijek</derivirana_varijabla>
  </DomainObject.Predmet.StrankaFormatedWithAdress>
  <DomainObject.Predmet.StrankaFormatedWithAdressOIB>
    <izvorni_sadrzaj> Financijska agencija, OIB 85821130368, Ulica grada Vukovara 70, 31000 Osijek</izvorni_sadrzaj>
    <derivirana_varijabla naziv="DomainObject.Predmet.StrankaFormatedWithAdressOIB_1"> Financijska agencija, OIB 85821130368, Ulica grada Vukovara 70, 31000 Osijek</derivirana_varijabla>
  </DomainObject.Predmet.StrankaFormatedWithAdressOIB>
  <DomainObject.Predmet.StrankaWithAdress>
    <izvorni_sadrzaj>Financijska agencija Ulica grada Vukovara 70,31000 Osijek</izvorni_sadrzaj>
    <derivirana_varijabla naziv="DomainObject.Predmet.StrankaWithAdress_1">Financijska agencija Ulica grada Vukovara 70,31000 Osijek</derivirana_varijabla>
  </DomainObject.Predmet.StrankaWithAdress>
  <DomainObject.Predmet.StrankaWithAdressOIB>
    <izvorni_sadrzaj>Financijska agencija, OIB 85821130368, Ulica grada Vukovara 70,31000 Osijek</izvorni_sadrzaj>
    <derivirana_varijabla naziv="DomainObject.Predmet.StrankaWithAdressOIB_1">Financijska agencija, OIB 85821130368, Ulica grada Vukovara 70,31000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3052.69</izvorni_sadrzaj>
    <derivirana_varijabla naziv="DomainObject.Predmet.TrenutnaVrijednost_1">3052.69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31000 Osijek</item>
    </izvorni_sadrzaj>
    <derivirana_varijabla naziv="DomainObject.Predmet.StrankaListFormatedWithAdress_1">
      <item>Financijska agencija, Ulica grada Vukovara 70, 31000 Osijek</item>
    </derivirana_varijabla>
  </DomainObject.Predmet.StrankaListFormatedWithAdress>
  <DomainObject.Predmet.StrankaListFormatedWithAdressOIB>
    <izvorni_sadrzaj>
      <item>Financijska agencija, OIB 85821130368, Ulica grada Vukovara 70, 31000 Osijek</item>
    </izvorni_sadrzaj>
    <derivirana_varijabla naziv="DomainObject.Predmet.StrankaListFormatedWithAdressOIB_1">
      <item>Financijska agencija, OIB 85821130368, Ulica grada Vukovara 70,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ELBL V.V. d.o.o. za popravak automobila i usluge zastupanog po punomoćniku Vladimir Elbl; Nada Elbl; Anamarija Elbl</item>
    </izvorni_sadrzaj>
    <derivirana_varijabla naziv="DomainObject.Predmet.ProtuStrankaListFormated_1">
      <item>AUTO ELBL V.V. d.o.o. za popravak automobila i usluge zastupanog po punomoćniku Vladimir Elbl; Nada Elbl; Anamarija Elbl</item>
    </derivirana_varijabla>
  </DomainObject.Predmet.ProtuStrankaListFormated>
  <DomainObject.Predmet.ProtuStrankaListFormatedOIB>
    <izvorni_sadrzaj>
      <item>AUTO ELBL V.V. d.o.o. za popravak automobila i usluge, OIB 16667211287 zastupanog po punomoćniku Vladimir Elbl; Nada Elbl; Anamarija Elbl</item>
    </izvorni_sadrzaj>
    <derivirana_varijabla naziv="DomainObject.Predmet.ProtuStrankaListFormatedOIB_1">
      <item>AUTO ELBL V.V. d.o.o. za popravak automobila i usluge, OIB 16667211287 zastupanog po punomoćniku Vladimir Elbl; Nada Elbl; Anamarija Elbl</item>
    </derivirana_varijabla>
  </DomainObject.Predmet.ProtuStrankaListFormatedOIB>
  <DomainObject.Predmet.ProtuStrankaListFormatedWithAdress>
    <izvorni_sadrzaj>
      <item>AUTO ELBL V.V. d.o.o. za popravak automobila i usluge, Zagrebačka 357, 35000 Slavonski Brod zastupanog po punomoćniku Vladimir Elbl; Nada Elbl; Anamarija Elbl</item>
    </izvorni_sadrzaj>
    <derivirana_varijabla naziv="DomainObject.Predmet.ProtuStrankaListFormatedWithAdress_1">
      <item>AUTO ELBL V.V. d.o.o. za popravak automobila i usluge, Zagrebačka 357, 35000 Slavonski Brod zastupanog po punomoćniku Vladimir Elbl; Nada Elbl; Anamarija Elbl</item>
    </derivirana_varijabla>
  </DomainObject.Predmet.ProtuStrankaListFormatedWithAdress>
  <DomainObject.Predmet.ProtuStrankaListFormatedWithAdressOIB>
    <izvorni_sadrzaj>
      <item>AUTO ELBL V.V. d.o.o. za popravak automobila i usluge, OIB 16667211287, Zagrebačka 357, 35000 Slavonski Brod zastupanog po punomoćniku Vladimir Elbl; Nada Elbl; Anamarija Elbl</item>
    </izvorni_sadrzaj>
    <derivirana_varijabla naziv="DomainObject.Predmet.ProtuStrankaListFormatedWithAdressOIB_1">
      <item>AUTO ELBL V.V. d.o.o. za popravak automobila i usluge, OIB 16667211287, Zagrebačka 357, 35000 Slavonski Brod zastupanog po punomoćniku Vladimir Elbl; Nada Elbl; Anamarija Elbl</item>
    </derivirana_varijabla>
  </DomainObject.Predmet.ProtuStrankaListFormatedWithAdressOIB>
  <DomainObject.Predmet.ProtuStrankaListNazivFormated>
    <izvorni_sadrzaj>
      <item>AUTO ELBL V.V. d.o.o. za popravak automobila i usluge</item>
    </izvorni_sadrzaj>
    <derivirana_varijabla naziv="DomainObject.Predmet.ProtuStrankaListNazivFormated_1">
      <item>AUTO ELBL V.V. d.o.o. za popravak automobila i usluge</item>
    </derivirana_varijabla>
  </DomainObject.Predmet.ProtuStrankaListNazivFormated>
  <DomainObject.Predmet.ProtuStrankaListNazivFormatedOIB>
    <izvorni_sadrzaj>
      <item>AUTO ELBL V.V. d.o.o. za popravak automobila i usluge, OIB 16667211287</item>
    </izvorni_sadrzaj>
    <derivirana_varijabla naziv="DomainObject.Predmet.ProtuStrankaListNazivFormatedOIB_1">
      <item>AUTO ELBL V.V. d.o.o. za popravak automobila i usluge, OIB 16667211287</item>
    </derivirana_varijabla>
  </DomainObject.Predmet.ProtuStrankaListNazivFormatedOIB>
  <DomainObject.Predmet.OstaliListFormated>
    <izvorni_sadrzaj>
      <item>Vladimir Elbl punomoćnik sudionika u postupku AUTO ELBL V.V. d.o.o. za popravak automobila i usluge</item>
      <item>Nada Elbl punomoćnik sudionika u postupku AUTO ELBL V.V. d.o.o. za popravak automobila i usluge</item>
      <item>Anamarija Elbl punomoćnik sudionika u postupku AUTO ELBL V.V. d.o.o. za popravak automobila i usluge</item>
    </izvorni_sadrzaj>
    <derivirana_varijabla naziv="DomainObject.Predmet.OstaliListFormated_1">
      <item>Vladimir Elbl punomoćnik sudionika u postupku AUTO ELBL V.V. d.o.o. za popravak automobila i usluge</item>
      <item>Nada Elbl punomoćnik sudionika u postupku AUTO ELBL V.V. d.o.o. za popravak automobila i usluge</item>
      <item>Anamarija Elbl punomoćnik sudionika u postupku AUTO ELBL V.V. d.o.o. za popravak automobila i usluge</item>
    </derivirana_varijabla>
  </DomainObject.Predmet.OstaliListFormated>
  <DomainObject.Predmet.OstaliListFormatedOIB>
    <izvorni_sadrzaj>
      <item>Vladimir Elbl, OIB 83556345031 punomoćnik sudionika u postupku AUTO ELBL V.V. d.o.o. za popravak automobila i usluge</item>
      <item>Nada Elbl, OIB 63439533047 punomoćnik sudionika u postupku AUTO ELBL V.V. d.o.o. za popravak automobila i usluge</item>
      <item>Anamarija Elbl, OIB 39015532714 punomoćnik sudionika u postupku AUTO ELBL V.V. d.o.o. za popravak automobila i usluge</item>
    </izvorni_sadrzaj>
    <derivirana_varijabla naziv="DomainObject.Predmet.OstaliListFormatedOIB_1">
      <item>Vladimir Elbl, OIB 83556345031 punomoćnik sudionika u postupku AUTO ELBL V.V. d.o.o. za popravak automobila i usluge</item>
      <item>Nada Elbl, OIB 63439533047 punomoćnik sudionika u postupku AUTO ELBL V.V. d.o.o. za popravak automobila i usluge</item>
      <item>Anamarija Elbl, OIB 39015532714 punomoćnik sudionika u postupku AUTO ELBL V.V. d.o.o. za popravak automobila i usluge</item>
    </derivirana_varijabla>
  </DomainObject.Predmet.OstaliListFormatedOIB>
  <DomainObject.Predmet.OstaliListFormatedWithAdress>
    <izvorni_sadrzaj>
      <item>Vladimir Elbl, Zagrebačka 357, 35000 Slavonski Brod punomoćnik sudionika u postupku AUTO ELBL V.V. d.o.o. za popravak automobila i usluge</item>
      <item>Nada Elbl, Zagrebačka 357, 35000 Slavonski Brod punomoćnik sudionika u postupku AUTO ELBL V.V. d.o.o. za popravak automobila i usluge</item>
      <item>Anamarija Elbl, Zagrebačka 357, 35000 Slavonski Brod punomoćnik sudionika u postupku AUTO ELBL V.V. d.o.o. za popravak automobila i usluge</item>
    </izvorni_sadrzaj>
    <derivirana_varijabla naziv="DomainObject.Predmet.OstaliListFormatedWithAdress_1">
      <item>Vladimir Elbl, Zagrebačka 357, 35000 Slavonski Brod punomoćnik sudionika u postupku AUTO ELBL V.V. d.o.o. za popravak automobila i usluge</item>
      <item>Nada Elbl, Zagrebačka 357, 35000 Slavonski Brod punomoćnik sudionika u postupku AUTO ELBL V.V. d.o.o. za popravak automobila i usluge</item>
      <item>Anamarija Elbl, Zagrebačka 357, 35000 Slavonski Brod punomoćnik sudionika u postupku AUTO ELBL V.V. d.o.o. za popravak automobila i usluge</item>
    </derivirana_varijabla>
  </DomainObject.Predmet.OstaliListFormatedWithAdress>
  <DomainObject.Predmet.OstaliListFormatedWithAdressOIB>
    <izvorni_sadrzaj>
      <item>Vladimir Elbl, OIB 83556345031, Zagrebačka 357, 35000 Slavonski Brod punomoćnik sudionika u postupku AUTO ELBL V.V. d.o.o. za popravak automobila i usluge</item>
      <item>Nada Elbl, OIB 63439533047, Zagrebačka 357, 35000 Slavonski Brod punomoćnik sudionika u postupku AUTO ELBL V.V. d.o.o. za popravak automobila i usluge</item>
      <item>Anamarija Elbl, OIB 39015532714, Zagrebačka 357, 35000 Slavonski Brod punomoćnik sudionika u postupku AUTO ELBL V.V. d.o.o. za popravak automobila i usluge</item>
    </izvorni_sadrzaj>
    <derivirana_varijabla naziv="DomainObject.Predmet.OstaliListFormatedWithAdressOIB_1">
      <item>Vladimir Elbl, OIB 83556345031, Zagrebačka 357, 35000 Slavonski Brod punomoćnik sudionika u postupku AUTO ELBL V.V. d.o.o. za popravak automobila i usluge</item>
      <item>Nada Elbl, OIB 63439533047, Zagrebačka 357, 35000 Slavonski Brod punomoćnik sudionika u postupku AUTO ELBL V.V. d.o.o. za popravak automobila i usluge</item>
      <item>Anamarija Elbl, OIB 39015532714, Zagrebačka 357, 35000 Slavonski Brod punomoćnik sudionika u postupku AUTO ELBL V.V. d.o.o. za popravak automobila i usluge</item>
    </derivirana_varijabla>
  </DomainObject.Predmet.OstaliListFormatedWithAdressOIB>
  <DomainObject.Predmet.OstaliListNazivFormated>
    <izvorni_sadrzaj>
      <item>Vladimir Elbl</item>
      <item>Nada Elbl</item>
      <item>Anamarija Elbl</item>
    </izvorni_sadrzaj>
    <derivirana_varijabla naziv="DomainObject.Predmet.OstaliListNazivFormated_1">
      <item>Vladimir Elbl</item>
      <item>Nada Elbl</item>
      <item>Anamarija Elbl</item>
    </derivirana_varijabla>
  </DomainObject.Predmet.OstaliListNazivFormated>
  <DomainObject.Predmet.OstaliListNazivFormatedOIB>
    <izvorni_sadrzaj>
      <item>Vladimir Elbl, OIB 83556345031</item>
      <item>Nada Elbl, OIB 63439533047</item>
      <item>Anamarija Elbl, OIB 39015532714</item>
    </izvorni_sadrzaj>
    <derivirana_varijabla naziv="DomainObject.Predmet.OstaliListNazivFormatedOIB_1">
      <item>Vladimir Elbl, OIB 83556345031</item>
      <item>Nada Elbl, OIB 63439533047</item>
      <item>Anamarija Elbl, OIB 39015532714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ELBL V.V. d.o.o. za popravak automobila i usluge</izvorni_sadrzaj>
    <derivirana_varijabla naziv="DomainObject.Predmet.ProtustrankaIDrugi_1">AUTO ELBL V.V. d.o.o. za popravak automobila i usluge</derivirana_varijabla>
  </DomainObject.Predmet.ProtustrankaIDrugi>
  <DomainObject.Predmet.StrankaIDrugiAdressOIB>
    <izvorni_sadrzaj>Financijska agencija, OIB 85821130368, Ulica grada Vukovara 70, 31000 Osijek</izvorni_sadrzaj>
    <derivirana_varijabla naziv="DomainObject.Predmet.StrankaIDrugiAdressOIB_1">Financijska agencija, OIB 85821130368, Ulica grada Vukovara 70, 31000 Osijek</derivirana_varijabla>
  </DomainObject.Predmet.StrankaIDrugiAdressOIB>
  <DomainObject.Predmet.ProtustrankaIDrugiAdressOIB>
    <izvorni_sadrzaj>AUTO ELBL V.V. d.o.o. za popravak automobila i usluge, OIB 16667211287, Zagrebačka 357, 35000 Slavonski Brod</izvorni_sadrzaj>
    <derivirana_varijabla naziv="DomainObject.Predmet.ProtustrankaIDrugiAdressOIB_1">AUTO ELBL V.V. d.o.o. za popravak automobila i usluge, OIB 16667211287, Zagrebačka 357,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ELBL V.V. d.o.o. za popravak automobila i usluge</item>
      <item>Vladimir Elbl</item>
      <item>Nada Elbl</item>
      <item>Anamarija Elbl</item>
    </izvorni_sadrzaj>
    <derivirana_varijabla naziv="DomainObject.Predmet.SudioniciListNaziv_1">
      <item>Financijska agencija</item>
      <item>AUTO ELBL V.V. d.o.o. za popravak automobila i usluge</item>
      <item>Vladimir Elbl</item>
      <item>Nada Elbl</item>
      <item>Anamarija Elbl</item>
    </derivirana_varijabla>
  </DomainObject.Predmet.SudioniciListNaziv>
  <DomainObject.Predmet.SudioniciListAdressOIB>
    <izvorni_sadrzaj>
      <item>Financijska agencija, OIB 85821130368, Ulica grada Vukovara 70,31000 Osijek</item>
      <item>AUTO ELBL V.V. d.o.o. za popravak automobila i usluge, OIB 16667211287, Zagrebačka 357,35000 Slavonski Brod</item>
      <item>Vladimir Elbl, OIB 83556345031, Zagrebačka 357,35000 Slavonski Brod</item>
      <item>Nada Elbl, OIB 63439533047, Zagrebačka 357,35000 Slavonski Brod</item>
      <item>Anamarija Elbl, OIB 39015532714, Zagrebačka 357,35000 Slavonski Brod</item>
    </izvorni_sadrzaj>
    <derivirana_varijabla naziv="DomainObject.Predmet.SudioniciListAdressOIB_1">
      <item>Financijska agencija, OIB 85821130368, Ulica grada Vukovara 70,31000 Osijek</item>
      <item>AUTO ELBL V.V. d.o.o. za popravak automobila i usluge, OIB 16667211287, Zagrebačka 357,35000 Slavonski Brod</item>
      <item>Vladimir Elbl, OIB 83556345031, Zagrebačka 357,35000 Slavonski Brod</item>
      <item>Nada Elbl, OIB 63439533047, Zagrebačka 357,35000 Slavonski Brod</item>
      <item>Anamarija Elbl, OIB 39015532714, Zagrebačka 357,35000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16667211287</item>
      <item>, OIB 83556345031</item>
      <item>, OIB 63439533047</item>
      <item>, OIB 39015532714</item>
    </izvorni_sadrzaj>
    <derivirana_varijabla naziv="DomainObject.Predmet.SudioniciListNazivOIB_1">
      <item>, OIB 85821130368</item>
      <item>, OIB 16667211287</item>
      <item>, OIB 83556345031</item>
      <item>, OIB 63439533047</item>
      <item>, OIB 39015532714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278B2-E7DD-478A-9587-ED153F32B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786</properties:Words>
  <properties:Characters>4366</properties:Characters>
  <properties:Lines>98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2016-10-27T09:13:00Z</dcterms:created>
  <dc:creator>alet</dc:creator>
  <cp:lastModifiedBy>wsadmin</cp:lastModifiedBy>
  <cp:lastPrinted>2016-10-27T09:25:00Z</cp:lastPrinted>
  <dcterms:modified xmlns:xsi="http://www.w3.org/2001/XMLSchema-instance" xsi:type="dcterms:W3CDTF">2016-10-27T09:38:00Z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