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942C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942C6" w:rsidP="008F5996" w:rsidR="00D942C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942C6" w:rsidP="008F5996" w:rsidR="00D942C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942C6" w:rsidP="008F5996" w:rsidR="00D942C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942C6" w:rsidP="008F5996" w:rsidR="00D942C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942C6" w:rsidP="008F5996" w:rsidR="00D942C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942C6" w:rsidP="008F5996" w:rsidR="00D942C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73e18b" w14:paraId="473e18b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D942C6">
        <w:rPr>
          <w:rFonts w:hAnsi="Times New Roman" w:ascii="Times New Roman"/>
          <w:sz w:val="24"/>
        </w:rPr>
        <w:t>101/15</w:t>
      </w:r>
      <w:r w:rsidR="003F1A1A">
        <w:rPr>
          <w:rFonts w:hAnsi="Times New Roman" w:ascii="Times New Roman"/>
          <w:sz w:val="24"/>
        </w:rPr>
        <w:t>-30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 xml:space="preserve">dužnikom </w:t>
      </w:r>
      <w:r w:rsidR="00D942C6" w:rsidRPr="00D942C6">
        <w:rPr>
          <w:rFonts w:hAnsi="Times New Roman" w:ascii="Times New Roman"/>
          <w:sz w:val="24"/>
        </w:rPr>
        <w:t>TIA PROMET d.o.o. – u stečaju, Zagreb, Rim 54, OIB: 76475142830</w:t>
      </w:r>
      <w:r w:rsidR="00D942C6">
        <w:rPr>
          <w:rFonts w:hAnsi="Times New Roman" w:ascii="Times New Roman"/>
          <w:sz w:val="24"/>
        </w:rPr>
        <w:t>, 10. studenoga 2016.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upisani</w:t>
      </w:r>
      <w:r w:rsidR="001855EA">
        <w:rPr>
          <w:rFonts w:hAnsi="Times New Roman" w:ascii="Times New Roman"/>
          <w:sz w:val="24"/>
        </w:rPr>
        <w:t>h</w:t>
      </w:r>
      <w:r w:rsidR="00D942C6">
        <w:rPr>
          <w:rFonts w:hAnsi="Times New Roman" w:ascii="Times New Roman"/>
          <w:sz w:val="24"/>
        </w:rPr>
        <w:t xml:space="preserve"> u k.o. Sveta Jelena, zk. ul. 2237 i 2117, </w:t>
      </w:r>
      <w:r w:rsidRPr="001855EA">
        <w:rPr>
          <w:rFonts w:hAnsi="Times New Roman" w:ascii="Times New Roman"/>
          <w:sz w:val="24"/>
        </w:rPr>
        <w:t>u stečajnom postupku koji se vodi kod ovoga suda</w:t>
      </w:r>
      <w:r w:rsidR="00EE3785" w:rsidRPr="001855EA">
        <w:rPr>
          <w:rFonts w:hAnsi="Times New Roman" w:ascii="Times New Roman"/>
          <w:sz w:val="24"/>
        </w:rPr>
        <w:t xml:space="preserve">, </w:t>
      </w:r>
      <w:r w:rsidRPr="001855EA">
        <w:rPr>
          <w:rFonts w:hAnsi="Times New Roman" w:ascii="Times New Roman"/>
          <w:sz w:val="24"/>
        </w:rPr>
        <w:t xml:space="preserve">uz odgovarajuću primjenu pravila o ovrsi na nekretnini. 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D424F0" w:rsidP="00D942C6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nekretnina stečajnog dužnika</w:t>
      </w:r>
      <w:r w:rsidR="00D424F0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D942C6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29. studenoga</w:t>
      </w:r>
      <w:r w:rsidR="006E0B5F" w:rsidRPr="001855EA">
        <w:rPr>
          <w:rFonts w:hAnsi="Times New Roman" w:ascii="Times New Roman"/>
          <w:b/>
          <w:sz w:val="24"/>
          <w:u w:val="single"/>
        </w:rPr>
        <w:t xml:space="preserve">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6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>
        <w:rPr>
          <w:rFonts w:hAnsi="Times New Roman" w:ascii="Times New Roman"/>
          <w:b/>
          <w:sz w:val="24"/>
          <w:u w:val="single"/>
        </w:rPr>
        <w:t>11.15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D942C6">
        <w:rPr>
          <w:rFonts w:hAnsi="Times New Roman" w:ascii="Times New Roman"/>
          <w:sz w:val="24"/>
        </w:rPr>
        <w:t>96/II (Mala dvorana)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da prilože odgovarajuće pisane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1855EA" w:rsidP="00C67E09" w:rsidR="001855EA" w:rsidRPr="001855EA">
      <w:pPr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  <w:r w:rsidR="00D942C6">
        <w:rPr>
          <w:rFonts w:hAnsi="Times New Roman" w:ascii="Times New Roman"/>
          <w:sz w:val="24"/>
        </w:rPr>
        <w:t>T</w:t>
      </w:r>
      <w:r w:rsidRPr="001855EA">
        <w:rPr>
          <w:rFonts w:hAnsi="Times New Roman" w:ascii="Times New Roman"/>
          <w:sz w:val="24"/>
        </w:rPr>
        <w:t>emeljem članka 164. stavak 1. i 3. Stečajnog zakona (Narodne novine, br. 44/96, 29/99, 129/00, 123/03, 82/06</w:t>
      </w:r>
      <w:r w:rsidR="004219BC" w:rsidRPr="001855EA">
        <w:rPr>
          <w:rFonts w:hAnsi="Times New Roman" w:ascii="Times New Roman"/>
          <w:sz w:val="24"/>
        </w:rPr>
        <w:t>,</w:t>
      </w:r>
      <w:r w:rsidRPr="001855EA">
        <w:rPr>
          <w:rFonts w:hAnsi="Times New Roman" w:ascii="Times New Roman"/>
          <w:sz w:val="24"/>
        </w:rPr>
        <w:t xml:space="preserve"> 116/10</w:t>
      </w:r>
      <w:r w:rsidR="004219BC" w:rsidRPr="001855EA">
        <w:rPr>
          <w:rFonts w:hAnsi="Times New Roman" w:ascii="Times New Roman"/>
          <w:sz w:val="24"/>
        </w:rPr>
        <w:t>, 25/12 i 133/12) odlučeno je kao u 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 xml:space="preserve">, </w:t>
      </w:r>
      <w:r w:rsidR="00D942C6">
        <w:rPr>
          <w:rFonts w:hAnsi="Times New Roman" w:ascii="Times New Roman"/>
          <w:sz w:val="24"/>
        </w:rPr>
        <w:t>10. studenoga</w:t>
      </w:r>
      <w:r w:rsidR="004219BC" w:rsidRPr="001855EA">
        <w:rPr>
          <w:rFonts w:hAnsi="Times New Roman" w:ascii="Times New Roman"/>
          <w:sz w:val="24"/>
        </w:rPr>
        <w:t xml:space="preserve"> 201</w:t>
      </w:r>
      <w:r w:rsidR="00D942C6">
        <w:rPr>
          <w:rFonts w:hAnsi="Times New Roman" w:ascii="Times New Roman"/>
          <w:sz w:val="24"/>
        </w:rPr>
        <w:t>6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>
      <w:pPr>
        <w:jc w:val="center"/>
        <w:rPr>
          <w:rFonts w:hAnsi="Times New Roman" w:ascii="Times New Roman"/>
          <w:sz w:val="24"/>
        </w:rPr>
      </w:pPr>
    </w:p>
    <w:p w:rsidRDefault="00D942C6" w:rsidP="004F3302" w:rsidR="00D942C6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3F1A1A">
        <w:rPr>
          <w:rFonts w:hAnsi="Times New Roman" w:ascii="Times New Roman"/>
          <w:sz w:val="24"/>
        </w:rPr>
        <w:t>, v.r.</w:t>
      </w:r>
    </w:p>
    <w:p w:rsidRDefault="00D942C6" w:rsidP="004F3302" w:rsidR="00D942C6">
      <w:pPr>
        <w:rPr>
          <w:rFonts w:hAnsi="Times New Roman" w:ascii="Times New Roman"/>
          <w:sz w:val="24"/>
        </w:rPr>
      </w:pPr>
    </w:p>
    <w:p w:rsidRDefault="003F1A1A" w:rsidP="004F3302" w:rsidR="003F1A1A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lastRenderedPageBreak/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3F1A1A" w:rsidP="008957A8" w:rsidR="003F1A1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F1A1A" w:rsidP="008957A8" w:rsidR="003F1A1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F1A1A" w:rsidP="008957A8" w:rsidR="003F1A1A" w:rsidRPr="001855EA">
      <w:pPr>
        <w:rPr>
          <w:rFonts w:hAnsi="Times New Roman" w:ascii="Times New Roman"/>
          <w:sz w:val="24"/>
        </w:rPr>
      </w:pPr>
    </w:p>
    <w:p w:rsidRDefault="008957A8" w:rsidP="008957A8" w:rsidR="008957A8" w:rsidRPr="003F1A1A">
      <w:pPr>
        <w:rPr>
          <w:rFonts w:hAnsi="Times New Roman" w:ascii="Times New Roman"/>
          <w:color w:themeColor="background1" w:val="FFFFFF"/>
          <w:sz w:val="24"/>
        </w:rPr>
      </w:pPr>
      <w:r w:rsidRPr="003F1A1A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3F1A1A">
      <w:pPr>
        <w:rPr>
          <w:rFonts w:hAnsi="Times New Roman" w:ascii="Times New Roman"/>
          <w:color w:themeColor="background1" w:val="FFFFFF"/>
          <w:sz w:val="24"/>
        </w:rPr>
      </w:pPr>
      <w:r w:rsidRPr="003F1A1A">
        <w:rPr>
          <w:rFonts w:hAnsi="Times New Roman" w:ascii="Times New Roman"/>
          <w:color w:themeColor="background1" w:val="FFFFFF"/>
          <w:sz w:val="24"/>
        </w:rPr>
        <w:t>1. Stečajnom upravitelju</w:t>
      </w:r>
      <w:r w:rsidR="00D942C6" w:rsidRPr="003F1A1A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D942C6" w:rsidP="008957A8" w:rsidR="004219BC" w:rsidRPr="003F1A1A">
      <w:pPr>
        <w:rPr>
          <w:rFonts w:hAnsi="Times New Roman" w:ascii="Times New Roman"/>
          <w:i/>
          <w:color w:themeColor="background1" w:val="FFFFFF"/>
          <w:sz w:val="24"/>
        </w:rPr>
      </w:pPr>
      <w:r w:rsidRPr="003F1A1A">
        <w:rPr>
          <w:rFonts w:hAnsi="Times New Roman" w:ascii="Times New Roman"/>
          <w:color w:themeColor="background1" w:val="FFFFFF"/>
          <w:sz w:val="24"/>
        </w:rPr>
        <w:t>2. Razlučnom vjerovniku: Ana Prahin, Zagreb, Donje Svetice 85a</w:t>
      </w:r>
    </w:p>
    <w:p w:rsidRDefault="001855EA" w:rsidP="00C572C1" w:rsidR="001855EA" w:rsidRPr="003F1A1A">
      <w:pPr>
        <w:rPr>
          <w:rFonts w:hAnsi="Times New Roman" w:ascii="Times New Roman"/>
          <w:color w:themeColor="background1" w:val="FFFFFF"/>
          <w:sz w:val="24"/>
        </w:rPr>
      </w:pPr>
      <w:r w:rsidRPr="003F1A1A">
        <w:rPr>
          <w:rFonts w:hAnsi="Times New Roman" w:ascii="Times New Roman"/>
          <w:color w:themeColor="background1" w:val="FFFFFF"/>
          <w:sz w:val="24"/>
        </w:rPr>
        <w:t>3.</w:t>
      </w:r>
      <w:r w:rsidR="00D942C6" w:rsidRPr="003F1A1A">
        <w:rPr>
          <w:rFonts w:hAnsi="Times New Roman" w:ascii="Times New Roman"/>
          <w:color w:themeColor="background1" w:val="FFFFFF"/>
          <w:sz w:val="24"/>
        </w:rPr>
        <w:t xml:space="preserve"> e-Oglasna ploča, ovdje</w:t>
      </w:r>
    </w:p>
    <w:p w:rsidRDefault="008F3EFB" w:rsidP="00C572C1" w:rsidR="008F3EFB" w:rsidRPr="003F1A1A">
      <w:pPr>
        <w:rPr>
          <w:rFonts w:hAnsi="Times New Roman" w:ascii="Times New Roman"/>
          <w:color w:themeColor="background1" w:val="FFFFFF"/>
          <w:sz w:val="24"/>
        </w:rPr>
      </w:pPr>
    </w:p>
    <w:p w:rsidRDefault="00D942C6" w:rsidP="00C572C1" w:rsidR="00D942C6" w:rsidRPr="003F1A1A">
      <w:pPr>
        <w:rPr>
          <w:rFonts w:hAnsi="Times New Roman" w:ascii="Times New Roman"/>
          <w:color w:themeColor="background1" w:val="FFFFFF"/>
          <w:sz w:val="24"/>
        </w:rPr>
      </w:pPr>
    </w:p>
    <w:p w:rsidRDefault="00D942C6" w:rsidP="00C572C1" w:rsidR="00D942C6" w:rsidRPr="003F1A1A">
      <w:pPr>
        <w:rPr>
          <w:rFonts w:hAnsi="Times New Roman" w:ascii="Times New Roman"/>
          <w:color w:themeColor="background1" w:val="FFFFFF"/>
          <w:sz w:val="24"/>
        </w:rPr>
      </w:pPr>
      <w:r w:rsidRPr="003F1A1A">
        <w:rPr>
          <w:rFonts w:hAnsi="Times New Roman" w:ascii="Times New Roman"/>
          <w:color w:themeColor="background1" w:val="FFFFFF"/>
          <w:sz w:val="24"/>
        </w:rPr>
        <w:t>NK:</w:t>
      </w:r>
    </w:p>
    <w:p w:rsidRDefault="00D942C6" w:rsidP="00C572C1" w:rsidR="00D942C6" w:rsidRPr="003F1A1A">
      <w:pPr>
        <w:rPr>
          <w:rFonts w:hAnsi="Times New Roman" w:ascii="Times New Roman"/>
          <w:color w:themeColor="background1" w:val="FFFFFF"/>
          <w:sz w:val="24"/>
        </w:rPr>
      </w:pPr>
      <w:r w:rsidRPr="003F1A1A">
        <w:rPr>
          <w:rFonts w:hAnsi="Times New Roman" w:ascii="Times New Roman"/>
          <w:color w:themeColor="background1" w:val="FFFFFF"/>
          <w:sz w:val="24"/>
        </w:rPr>
        <w:t>- spis u roč.</w:t>
      </w:r>
    </w:p>
    <w:sectPr w:rsidSect="00EA52A1" w:rsidR="00D942C6" w:rsidRPr="003F1A1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49B" w:rsidR="0090149B">
      <w:r>
        <w:separator/>
      </w:r>
    </w:p>
  </w:endnote>
  <w:endnote w:id="0" w:type="continuationSeparator">
    <w:p w:rsidRDefault="0090149B" w:rsidR="00901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49B" w:rsidR="0090149B">
      <w:r>
        <w:separator/>
      </w:r>
    </w:p>
  </w:footnote>
  <w:footnote w:id="0" w:type="continuationSeparator">
    <w:p w:rsidRDefault="0090149B" w:rsidR="009014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6860BA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D942C6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D942C6">
      <w:rPr>
        <w:rFonts w:hAnsi="Times New Roman" w:ascii="Times New Roman"/>
        <w:szCs w:val="22"/>
      </w:rPr>
      <w:t>101/15</w:t>
    </w:r>
    <w:r w:rsidR="003F1A1A">
      <w:rPr>
        <w:rFonts w:hAnsi="Times New Roman" w:ascii="Times New Roman"/>
        <w:szCs w:val="22"/>
      </w:rPr>
      <w:t>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42C6"/>
    <w:rsid w:val="000A046A"/>
    <w:rsid w:val="000A6C23"/>
    <w:rsid w:val="000D010B"/>
    <w:rsid w:val="001241C1"/>
    <w:rsid w:val="00177A30"/>
    <w:rsid w:val="001855EA"/>
    <w:rsid w:val="0021717B"/>
    <w:rsid w:val="00261848"/>
    <w:rsid w:val="002C1105"/>
    <w:rsid w:val="0032285F"/>
    <w:rsid w:val="00336482"/>
    <w:rsid w:val="00360318"/>
    <w:rsid w:val="003644D7"/>
    <w:rsid w:val="003B3623"/>
    <w:rsid w:val="003B4319"/>
    <w:rsid w:val="003B6806"/>
    <w:rsid w:val="003C3ECA"/>
    <w:rsid w:val="003D21F3"/>
    <w:rsid w:val="003F1A1A"/>
    <w:rsid w:val="00406A9E"/>
    <w:rsid w:val="00412336"/>
    <w:rsid w:val="004219BC"/>
    <w:rsid w:val="00436CBD"/>
    <w:rsid w:val="00443A1C"/>
    <w:rsid w:val="00474ADB"/>
    <w:rsid w:val="00481069"/>
    <w:rsid w:val="00492560"/>
    <w:rsid w:val="004C4BDF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860BA"/>
    <w:rsid w:val="006E0B5F"/>
    <w:rsid w:val="006E1347"/>
    <w:rsid w:val="006E39E7"/>
    <w:rsid w:val="0070227B"/>
    <w:rsid w:val="007973F4"/>
    <w:rsid w:val="007E0A65"/>
    <w:rsid w:val="007E3B92"/>
    <w:rsid w:val="008217D5"/>
    <w:rsid w:val="008737F0"/>
    <w:rsid w:val="008870D9"/>
    <w:rsid w:val="008957A8"/>
    <w:rsid w:val="008B25D0"/>
    <w:rsid w:val="008B6BCE"/>
    <w:rsid w:val="008F3EFB"/>
    <w:rsid w:val="008F7361"/>
    <w:rsid w:val="0090149B"/>
    <w:rsid w:val="00971D49"/>
    <w:rsid w:val="00973546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C32C1D"/>
    <w:rsid w:val="00C572C1"/>
    <w:rsid w:val="00C61643"/>
    <w:rsid w:val="00C67E09"/>
    <w:rsid w:val="00C74832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942C6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251E2"/>
    <w:rsid w:val="00F2580D"/>
    <w:rsid w:val="00F3041A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686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0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0B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0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0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686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0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0B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0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0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</izvorni_sadrzaj>
    <derivirana_varijabla naziv="DomainObject.Predmet.SudioniciListNazivOIB_1">
      <item>, OIB 85821130368</item>
      <item>, OIB 76475142830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1371</properties:Characters>
  <properties:Lines>64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2016-11-10T13:25:00Z</dcterms:created>
  <dc:creator>MK</dc:creator>
  <cp:lastModifiedBy>Sonja Pilić</cp:lastModifiedBy>
  <cp:lastPrinted>2016-11-10T13:26:00Z</cp:lastPrinted>
  <dcterms:modified xmlns:xsi="http://www.w3.org/2001/XMLSchema-instance" xsi:type="dcterms:W3CDTF">2016-11-10T13:29:00Z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