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4ce2" w14:paraId="5d84ce2" w:rsidRDefault="0046444E" w:rsidR="0046444E">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170966" w:rsidP="00170966" w:rsidR="00170966">
      <w:r>
        <w:t>REPUBLIKA HRVATSKA</w:t>
      </w:r>
    </w:p>
    <w:p w:rsidRDefault="00170966" w:rsidP="00170966" w:rsidR="00170966">
      <w:r>
        <w:t>TRGOVAČKI SUD U ZAGREBU</w:t>
      </w:r>
    </w:p>
    <w:p w:rsidRDefault="00170966" w:rsidP="00170966" w:rsidR="00170966">
      <w:r>
        <w:t>Zagreb, Amruševa 2/II</w:t>
      </w:r>
      <w:r>
        <w:tab/>
      </w:r>
      <w:r>
        <w:tab/>
      </w:r>
      <w:r>
        <w:tab/>
      </w:r>
      <w:r>
        <w:tab/>
      </w:r>
      <w:r>
        <w:tab/>
      </w:r>
      <w:r>
        <w:tab/>
        <w:t>72. St-184/03</w:t>
      </w:r>
      <w:r w:rsidR="0046444E">
        <w:t>-99</w:t>
      </w:r>
    </w:p>
    <w:p w:rsidRDefault="00045700" w:rsidP="00170966" w:rsidR="00045700"/>
    <w:p w:rsidRDefault="00045700" w:rsidP="00170966" w:rsidR="00045700"/>
    <w:p w:rsidRDefault="00045700" w:rsidP="00045700" w:rsidR="00045700">
      <w:pPr>
        <w:jc w:val="center"/>
      </w:pPr>
      <w:r>
        <w:t>REPUBLIKA HRVATSKA</w:t>
      </w:r>
    </w:p>
    <w:p w:rsidRDefault="00170966" w:rsidP="00170966" w:rsidR="00170966"/>
    <w:p w:rsidRDefault="00170966" w:rsidP="00170966" w:rsidR="00170966">
      <w:pPr>
        <w:jc w:val="center"/>
      </w:pPr>
      <w:r>
        <w:t>Z A K L J U Č A K</w:t>
      </w:r>
    </w:p>
    <w:p w:rsidRDefault="00045700" w:rsidP="00170966" w:rsidR="00045700">
      <w:pPr>
        <w:jc w:val="center"/>
      </w:pPr>
    </w:p>
    <w:p w:rsidRDefault="00170966" w:rsidP="00170966" w:rsidR="00170966">
      <w:pPr>
        <w:jc w:val="both"/>
        <w:rPr>
          <w:color w:val="FF0000"/>
        </w:rPr>
      </w:pPr>
      <w:r>
        <w:t xml:space="preserve">Trgovački sud u Zagrebu po sucu Nikoli Ribariću, kao stečajnom sucu u stečajnom postupku nad stečajnim dužnikom </w:t>
      </w:r>
      <w:r>
        <w:rPr>
          <w:b/>
        </w:rPr>
        <w:t>POLJOPRIVREDNA ZADRUGA ZLATAR</w:t>
      </w:r>
      <w:r>
        <w:t xml:space="preserve"> u stečaju, Zlatar, Trg slobode 13, OIB: 553</w:t>
      </w:r>
      <w:r w:rsidR="00045700">
        <w:t>85526495, MBS: 080203201, dana 30</w:t>
      </w:r>
      <w:r>
        <w:t>.</w:t>
      </w:r>
      <w:r w:rsidR="00045700">
        <w:t xml:space="preserve"> studenoga</w:t>
      </w:r>
      <w:r>
        <w:t xml:space="preserve"> 20</w:t>
      </w:r>
      <w:r w:rsidR="00045700">
        <w:t>7</w:t>
      </w:r>
      <w:r>
        <w:t xml:space="preserve">5. godine, </w:t>
      </w:r>
    </w:p>
    <w:p w:rsidRDefault="00F33638" w:rsidP="0058716C" w:rsidR="00F33638">
      <w:pPr>
        <w:jc w:val="center"/>
        <w:rPr>
          <w:b/>
        </w:rPr>
      </w:pPr>
    </w:p>
    <w:p w:rsidRDefault="0058716C" w:rsidP="0058716C" w:rsidR="0058716C" w:rsidRPr="0046444E">
      <w:pPr>
        <w:jc w:val="center"/>
      </w:pPr>
      <w:r w:rsidRPr="0046444E">
        <w:t>z a k l j u č i o   j e</w:t>
      </w:r>
    </w:p>
    <w:p w:rsidRDefault="00180663" w:rsidP="0058716C" w:rsidR="00180663" w:rsidRPr="007910B3">
      <w:pPr>
        <w:jc w:val="center"/>
        <w:rPr>
          <w:b/>
        </w:rPr>
      </w:pPr>
    </w:p>
    <w:p w:rsidRDefault="00180663" w:rsidP="00045700" w:rsidR="007B0E40">
      <w:pPr>
        <w:ind w:firstLine="720"/>
        <w:jc w:val="both"/>
      </w:pPr>
      <w:r w:rsidRPr="007910B3">
        <w:t xml:space="preserve">Nalaže se računovodstvu Trgovačkog suda u Zagrebu, iznos </w:t>
      </w:r>
      <w:r w:rsidR="00F33638" w:rsidRPr="000A1F85">
        <w:t xml:space="preserve">od </w:t>
      </w:r>
      <w:r w:rsidR="00045700">
        <w:t xml:space="preserve">163.623,13 kuna         </w:t>
      </w:r>
      <w:r w:rsidRPr="007910B3">
        <w:t xml:space="preserve">koji je uplaćen na </w:t>
      </w:r>
      <w:r w:rsidR="006C4BF0" w:rsidRPr="007910B3">
        <w:t>depozitni račun ovoga suda otvoren u Hrvatskoj poštanskoj banci broj 2390001-1300000460, s pozivom na 05 St</w:t>
      </w:r>
      <w:r w:rsidR="003C25FB">
        <w:t xml:space="preserve"> -</w:t>
      </w:r>
      <w:r w:rsidR="006C4BF0" w:rsidRPr="007910B3">
        <w:t xml:space="preserve"> </w:t>
      </w:r>
      <w:r w:rsidR="00170966">
        <w:t>184/03</w:t>
      </w:r>
      <w:r w:rsidR="006C4BF0" w:rsidRPr="007910B3">
        <w:t xml:space="preserve">, </w:t>
      </w:r>
      <w:r w:rsidR="002A7843" w:rsidRPr="007910B3">
        <w:t xml:space="preserve">nakon prodaje nekretnina u vlasništvu stečajnog dužnika u </w:t>
      </w:r>
      <w:r w:rsidR="00F33638">
        <w:t>stečajnom postupku</w:t>
      </w:r>
      <w:r w:rsidR="00111B96" w:rsidRPr="007910B3">
        <w:t>,</w:t>
      </w:r>
      <w:r w:rsidR="006C4BF0" w:rsidRPr="007910B3">
        <w:t xml:space="preserve"> prebaciti na </w:t>
      </w:r>
      <w:r w:rsidR="000B0FDB">
        <w:t xml:space="preserve">račun </w:t>
      </w:r>
      <w:r w:rsidR="00D70687">
        <w:t xml:space="preserve">razlučnog vjerovnika </w:t>
      </w:r>
      <w:r w:rsidR="00045700">
        <w:t>APS DELTA S.A.</w:t>
      </w:r>
      <w:r w:rsidR="007B0E40">
        <w:t xml:space="preserve"> , OIB: 45421012929, </w:t>
      </w:r>
    </w:p>
    <w:p w:rsidRDefault="007B0E40" w:rsidP="00045700" w:rsidR="007B0E40">
      <w:pPr>
        <w:ind w:firstLine="720"/>
        <w:jc w:val="both"/>
      </w:pPr>
    </w:p>
    <w:p w:rsidRDefault="007B0E40" w:rsidP="00045700" w:rsidR="000B0FDB">
      <w:pPr>
        <w:ind w:firstLine="720"/>
        <w:jc w:val="both"/>
      </w:pPr>
      <w:r>
        <w:t>IBAN</w:t>
      </w:r>
      <w:r w:rsidR="00D70687">
        <w:t xml:space="preserve">: HR </w:t>
      </w:r>
      <w:r>
        <w:t>7323300031172718980 s pozivom na broj: 5100048617</w:t>
      </w:r>
      <w:r w:rsidR="00D154C7">
        <w:t>.</w:t>
      </w:r>
    </w:p>
    <w:p w:rsidRDefault="00F33638" w:rsidP="00180663" w:rsidR="00F33638">
      <w:pPr>
        <w:ind w:firstLine="720" w:left="2880"/>
      </w:pPr>
    </w:p>
    <w:p w:rsidRDefault="00180663" w:rsidP="00170966" w:rsidR="00180663">
      <w:pPr>
        <w:ind w:firstLine="720" w:left="2880"/>
      </w:pPr>
      <w:r w:rsidRPr="007910B3">
        <w:t>Obrazloženje</w:t>
      </w:r>
    </w:p>
    <w:p w:rsidRDefault="0046444E" w:rsidP="00170966" w:rsidR="0046444E" w:rsidRPr="007910B3">
      <w:pPr>
        <w:ind w:firstLine="720" w:left="2880"/>
      </w:pPr>
    </w:p>
    <w:p w:rsidRDefault="00180663" w:rsidP="00180663" w:rsidR="00170966">
      <w:pPr>
        <w:ind w:firstLine="720"/>
        <w:jc w:val="both"/>
      </w:pPr>
      <w:r w:rsidRPr="007910B3">
        <w:t>U stečajnom postupku nad dužnikom</w:t>
      </w:r>
      <w:r w:rsidR="00F33638" w:rsidRPr="007910B3">
        <w:t xml:space="preserve"> </w:t>
      </w:r>
      <w:r w:rsidR="002A7843" w:rsidRPr="007910B3">
        <w:t>unovčen</w:t>
      </w:r>
      <w:r w:rsidR="00170966">
        <w:t>e su</w:t>
      </w:r>
      <w:r w:rsidR="002A7843" w:rsidRPr="007910B3">
        <w:t xml:space="preserve"> nekretnin</w:t>
      </w:r>
      <w:r w:rsidR="00170966">
        <w:t>e</w:t>
      </w:r>
      <w:r w:rsidR="002A7843" w:rsidRPr="007910B3">
        <w:t xml:space="preserve"> koj</w:t>
      </w:r>
      <w:r w:rsidR="00170966">
        <w:t>e</w:t>
      </w:r>
      <w:r w:rsidR="002A7843" w:rsidRPr="007910B3">
        <w:t xml:space="preserve"> </w:t>
      </w:r>
      <w:r w:rsidR="00170966">
        <w:t xml:space="preserve">su bile </w:t>
      </w:r>
      <w:r w:rsidR="002A7843" w:rsidRPr="007910B3">
        <w:t>u vlasništvu stečajnog dužnika, a na koj</w:t>
      </w:r>
      <w:r w:rsidR="00170966">
        <w:t>ima</w:t>
      </w:r>
      <w:r w:rsidR="002A7843" w:rsidRPr="007910B3">
        <w:t xml:space="preserve"> je bilo upisano razlučno pravo </w:t>
      </w:r>
      <w:r w:rsidR="00F33638">
        <w:t>u korist</w:t>
      </w:r>
      <w:r w:rsidR="00170966">
        <w:t xml:space="preserve"> Zagrebačke banke d.d.</w:t>
      </w:r>
    </w:p>
    <w:p w:rsidRDefault="004923F2" w:rsidP="00F33638" w:rsidR="004923F2">
      <w:pPr>
        <w:ind w:firstLine="708"/>
        <w:jc w:val="both"/>
      </w:pPr>
      <w:r>
        <w:t xml:space="preserve">Rješenjem suda od 7.3.2017. godine određeno je kako se razlučni vjerovnik Zagrebačka banka d.d. namiruje s iznosom od 163.623,13 kuna. </w:t>
      </w:r>
    </w:p>
    <w:p w:rsidRDefault="004923F2" w:rsidP="00F33638" w:rsidR="004923F2">
      <w:pPr>
        <w:ind w:firstLine="708"/>
        <w:jc w:val="both"/>
      </w:pPr>
      <w:r>
        <w:t>Rješenje od 7.3.2017. postalo je pravomoćno s danom 4.4.2017. godine.</w:t>
      </w:r>
    </w:p>
    <w:p w:rsidRDefault="004923F2" w:rsidP="00F33638" w:rsidR="00BE062E">
      <w:pPr>
        <w:ind w:firstLine="708"/>
        <w:jc w:val="both"/>
      </w:pPr>
      <w:r>
        <w:t xml:space="preserve">Podneskom od 28.8.2017. godine APS DELTA S.A. obavijestio je sud kako je temeljem Trostranog ugovora o prijenosu tražbine od </w:t>
      </w:r>
      <w:r w:rsidR="00BE062E">
        <w:t>30.5.2017. godine stupio u stečajni postupak obzirom da je razlučni vjerovnik Zagrebačka banka d.d. ustupila svoja potraživanja prema stečajnom dužniku tvrtki APS DELTA S.A.</w:t>
      </w:r>
    </w:p>
    <w:p w:rsidRDefault="00BE062E" w:rsidP="00F33638" w:rsidR="00BE062E">
      <w:pPr>
        <w:ind w:firstLine="708"/>
        <w:jc w:val="both"/>
      </w:pPr>
      <w:r>
        <w:t>U prilogu podneska od 28.8.2017. godine dostavljen</w:t>
      </w:r>
      <w:r w:rsidR="006C27D3">
        <w:t>a</w:t>
      </w:r>
      <w:r>
        <w:t xml:space="preserve"> je prelik</w:t>
      </w:r>
      <w:r w:rsidR="006C27D3">
        <w:t>a</w:t>
      </w:r>
      <w:r>
        <w:t xml:space="preserve"> ugovora od 30.5.2017.</w:t>
      </w:r>
    </w:p>
    <w:p w:rsidRDefault="006C27D3" w:rsidP="006C27D3" w:rsidR="006C27D3">
      <w:pPr>
        <w:ind w:firstLine="708"/>
        <w:jc w:val="both"/>
      </w:pPr>
      <w:r>
        <w:t>Zaključkom suda od 31.8.2017. godine pozvan je razlučni vjeronik Zagrebačka banka d.d. očitovati se da li ostaje kod podneska od 13.3.2017. godine kojim predlaže iznos od 163.623,13 kuna isplatiti na račun vjerovnika Zagrebačka banka d.d., koji iznos je iznos određen Rješenjem od 7.3.2017. godine nakon prodaje nekretnine u vlasništvu stečajnog dužnika, a na kojima vjerovnik Zagrebačka banka d.d. ima upisano razlučno pravo, ili je taj iznos potrebno doznačiti APS DELTA S.A., societe anonime  koji posluje kao neregulirano društvo za sekuritizaciju osnovano sukladno pravu Velikog Vojvodstva Luksemburg, sa sjedištem na adresi 1 rue Jean Piret, L-2350-Luxemburg.</w:t>
      </w:r>
    </w:p>
    <w:p w:rsidRDefault="006C27D3" w:rsidP="006C27D3" w:rsidR="006C27D3">
      <w:pPr>
        <w:ind w:firstLine="708"/>
        <w:jc w:val="both"/>
      </w:pPr>
      <w:r>
        <w:lastRenderedPageBreak/>
        <w:t xml:space="preserve">Podneskom od 11.9.2017. godine </w:t>
      </w:r>
      <w:r w:rsidR="00096A7E">
        <w:t>razlučni vjeronik Zagrebačka banka d.d. očitovala se kako je iznos iz Rješenja o namirenju od 1.3.2017. potrebno doznačiti novom vjerovniku APS DELTA S.A., obzirom da je tražbina vjerovnika Zagrebačka banka d.d. prodana APS DELTA S.A..</w:t>
      </w:r>
    </w:p>
    <w:p w:rsidRDefault="00096A7E" w:rsidP="006C27D3" w:rsidR="00096A7E">
      <w:pPr>
        <w:ind w:firstLine="708"/>
        <w:jc w:val="both"/>
      </w:pPr>
      <w:r>
        <w:t>Podneskom od 29.9.2017. godine APS DELTA S.A., zastupan po punomoćniku Mislavu Bistroviću zatražio je prijenos sredstava po Rješenju suda od 7.3.2017. godine i dostavi je broj računa na koji je potrebno izvršiti uplatu.</w:t>
      </w:r>
    </w:p>
    <w:p w:rsidRDefault="00096A7E" w:rsidP="006C27D3" w:rsidR="00096A7E">
      <w:pPr>
        <w:ind w:firstLine="708"/>
        <w:jc w:val="both"/>
      </w:pPr>
      <w:r>
        <w:t>Slijedom navedenoga, a u skladu s Rješenjem od 7.3.2017. godine, odlučeno je kao u izreci.</w:t>
      </w:r>
    </w:p>
    <w:p w:rsidRDefault="00F33638" w:rsidP="00F33638" w:rsidR="00F33638" w:rsidRPr="007910B3">
      <w:pPr>
        <w:pStyle w:val="Tijeloteksta"/>
        <w:jc w:val="center"/>
      </w:pPr>
      <w:r w:rsidRPr="007910B3">
        <w:t xml:space="preserve">U Zagrebu, </w:t>
      </w:r>
      <w:r w:rsidR="00096A7E">
        <w:t>30</w:t>
      </w:r>
      <w:r w:rsidRPr="007910B3">
        <w:t>.</w:t>
      </w:r>
      <w:r w:rsidR="00096A7E">
        <w:t xml:space="preserve"> studenoga</w:t>
      </w:r>
      <w:r w:rsidRPr="007910B3">
        <w:t xml:space="preserve"> 201</w:t>
      </w:r>
      <w:r w:rsidR="00096A7E">
        <w:t>7</w:t>
      </w:r>
      <w:r w:rsidRPr="007910B3">
        <w:t xml:space="preserve">. </w:t>
      </w:r>
    </w:p>
    <w:p w:rsidRDefault="00F33638" w:rsidP="00597BE1" w:rsidR="0046444E">
      <w:pPr>
        <w:pStyle w:val="Podnaslov"/>
        <w:ind w:firstLine="708" w:left="4956"/>
      </w:pPr>
      <w:r w:rsidRPr="007910B3">
        <w:tab/>
        <w:t xml:space="preserve">  </w:t>
      </w:r>
    </w:p>
    <w:p w:rsidRDefault="0046444E" w:rsidP="00597BE1" w:rsidR="0046444E">
      <w:pPr>
        <w:pStyle w:val="Podnaslov"/>
        <w:ind w:firstLine="708" w:left="4956"/>
      </w:pPr>
    </w:p>
    <w:p w:rsidRDefault="0046444E" w:rsidP="00E91121" w:rsidR="0046444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6444E" w:rsidP="00E91121" w:rsidR="0046444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6444E" w:rsidP="00E91121" w:rsidR="0046444E">
      <w:pPr>
        <w:pStyle w:val="Podnaslov"/>
        <w:ind w:firstLine="720" w:left="4320"/>
        <w:rPr>
          <w:rFonts w:hAnsi="Times New Roman" w:ascii="Times New Roman"/>
          <w:b w:val="false"/>
          <w:color w:val="auto"/>
          <w:szCs w:val="24"/>
        </w:rPr>
      </w:pPr>
    </w:p>
    <w:p w:rsidRDefault="0046444E" w:rsidP="00E91121" w:rsidR="0046444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6444E" w:rsidP="00E91121" w:rsidR="0046444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6444E" w:rsidP="00597BE1" w:rsidR="0046444E" w:rsidRPr="00FC1355">
      <w:pPr>
        <w:pStyle w:val="Podnaslov"/>
        <w:ind w:firstLine="708" w:left="4956"/>
        <w:rPr>
          <w:rFonts w:hAnsi="Times New Roman" w:ascii="Times New Roman"/>
          <w:b w:val="false"/>
          <w:color w:val="auto"/>
          <w:szCs w:val="24"/>
        </w:rPr>
      </w:pPr>
    </w:p>
    <w:p w:rsidRDefault="00F33638" w:rsidP="0046444E" w:rsidR="00F33638" w:rsidRPr="007910B3">
      <w:pPr>
        <w:pStyle w:val="Tijeloteksta"/>
        <w:ind w:left="5760"/>
      </w:pPr>
    </w:p>
    <w:p w:rsidRDefault="00F33638" w:rsidP="00F33638" w:rsidR="00F33638" w:rsidRPr="007910B3">
      <w:pPr>
        <w:pStyle w:val="Tijeloteksta"/>
      </w:pPr>
      <w:r w:rsidRPr="007910B3">
        <w:t>UPUTA O PRAVNOM LIJEKU:</w:t>
      </w:r>
    </w:p>
    <w:p w:rsidRDefault="00F33638" w:rsidP="00F33638" w:rsidR="00F33638" w:rsidRPr="007910B3">
      <w:pPr>
        <w:pStyle w:val="Tijeloteksta"/>
        <w:jc w:val="left"/>
      </w:pPr>
      <w:r w:rsidRPr="007910B3">
        <w:t xml:space="preserve">Protiv zaključka nije dopuštena žalba ( čl. </w:t>
      </w:r>
      <w:smartTag w:element="metricconverter" w:uri="urn:schemas-microsoft-com:office:smarttags">
        <w:smartTagPr>
          <w:attr w:val="11. st" w:name="ProductID"/>
        </w:smartTagPr>
        <w:r w:rsidRPr="007910B3">
          <w:t>11. st</w:t>
        </w:r>
      </w:smartTag>
      <w:r w:rsidRPr="007910B3">
        <w:t>.9. SZ )</w:t>
      </w: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p w:rsidRDefault="0046444E" w:rsidP="00F33638" w:rsidR="0046444E">
      <w:pPr>
        <w:pStyle w:val="Tijeloteksta"/>
        <w:jc w:val="left"/>
      </w:pPr>
    </w:p>
    <w:sectPr w:rsidSect="00D154C7" w:rsidR="0046444E">
      <w:headerReference w:type="even" r:id="rId10"/>
      <w:headerReference w:type="default" r:id="rId11"/>
      <w:pgSz w:h="15840" w:w="12240"/>
      <w:pgMar w:gutter="0" w:footer="709" w:header="709" w:left="1620" w:bottom="993"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E61" w:rsidR="00D04E61">
      <w:r>
        <w:separator/>
      </w:r>
    </w:p>
  </w:endnote>
  <w:endnote w:id="0" w:type="continuationSeparator">
    <w:p w:rsidRDefault="00D04E61" w:rsidR="00D04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E61" w:rsidR="00D04E61">
      <w:r>
        <w:separator/>
      </w:r>
    </w:p>
  </w:footnote>
  <w:footnote w:id="0" w:type="continuationSeparator">
    <w:p w:rsidRDefault="00D04E61" w:rsidR="00D04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0AB3" w:rsidP="00E25608" w:rsidR="00B00A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0AB3" w:rsidR="00B00A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0AB3" w:rsidP="00E25608" w:rsidR="00B00A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5287">
      <w:rPr>
        <w:rStyle w:val="Brojstranice"/>
        <w:noProof/>
      </w:rPr>
      <w:t>3</w:t>
    </w:r>
    <w:r>
      <w:rPr>
        <w:rStyle w:val="Brojstranice"/>
      </w:rPr>
      <w:fldChar w:fldCharType="end"/>
    </w:r>
  </w:p>
  <w:p w:rsidRDefault="00B00AB3" w:rsidR="00B00AB3">
    <w:pPr>
      <w:pStyle w:val="Zaglavlje"/>
    </w:pPr>
    <w:r>
      <w:tab/>
      <w:t>-  -</w:t>
    </w:r>
    <w:r>
      <w:tab/>
      <w:t>72 St-</w:t>
    </w:r>
    <w:r w:rsidR="00170966">
      <w:t>184/2003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5B6421E"/>
    <w:multiLevelType w:val="hybridMultilevel"/>
    <w:tmpl w:val="B4049702"/>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23318"/>
    <w:rsid w:val="00035FB3"/>
    <w:rsid w:val="00045700"/>
    <w:rsid w:val="00065D8D"/>
    <w:rsid w:val="000679B3"/>
    <w:rsid w:val="00096A7E"/>
    <w:rsid w:val="000A285F"/>
    <w:rsid w:val="000B0FDB"/>
    <w:rsid w:val="00111B96"/>
    <w:rsid w:val="00150C36"/>
    <w:rsid w:val="00170966"/>
    <w:rsid w:val="00180663"/>
    <w:rsid w:val="00187452"/>
    <w:rsid w:val="0019619B"/>
    <w:rsid w:val="001B710F"/>
    <w:rsid w:val="001E2A9C"/>
    <w:rsid w:val="00200591"/>
    <w:rsid w:val="002144A4"/>
    <w:rsid w:val="00216D2F"/>
    <w:rsid w:val="0022164F"/>
    <w:rsid w:val="002A1B23"/>
    <w:rsid w:val="002A7843"/>
    <w:rsid w:val="002E16FA"/>
    <w:rsid w:val="00347BB4"/>
    <w:rsid w:val="00370E59"/>
    <w:rsid w:val="00371580"/>
    <w:rsid w:val="00376FCD"/>
    <w:rsid w:val="00387760"/>
    <w:rsid w:val="003C25FB"/>
    <w:rsid w:val="0043227E"/>
    <w:rsid w:val="00440F3A"/>
    <w:rsid w:val="00444837"/>
    <w:rsid w:val="0046444E"/>
    <w:rsid w:val="004918F3"/>
    <w:rsid w:val="004923F2"/>
    <w:rsid w:val="004A7B4C"/>
    <w:rsid w:val="004B5B10"/>
    <w:rsid w:val="004B7F3F"/>
    <w:rsid w:val="004C5B63"/>
    <w:rsid w:val="004D34B7"/>
    <w:rsid w:val="004E5469"/>
    <w:rsid w:val="004E72D8"/>
    <w:rsid w:val="004F022B"/>
    <w:rsid w:val="005071FA"/>
    <w:rsid w:val="0052385B"/>
    <w:rsid w:val="00552261"/>
    <w:rsid w:val="005709FD"/>
    <w:rsid w:val="0058716C"/>
    <w:rsid w:val="005B7467"/>
    <w:rsid w:val="005D269B"/>
    <w:rsid w:val="006024BD"/>
    <w:rsid w:val="00633727"/>
    <w:rsid w:val="00643E8E"/>
    <w:rsid w:val="006912C5"/>
    <w:rsid w:val="006B3C15"/>
    <w:rsid w:val="006C1ED8"/>
    <w:rsid w:val="006C27D3"/>
    <w:rsid w:val="006C4BF0"/>
    <w:rsid w:val="006E0A95"/>
    <w:rsid w:val="006E4475"/>
    <w:rsid w:val="006F1582"/>
    <w:rsid w:val="007141AF"/>
    <w:rsid w:val="007910B3"/>
    <w:rsid w:val="007A6086"/>
    <w:rsid w:val="007A6843"/>
    <w:rsid w:val="007B0E40"/>
    <w:rsid w:val="007B3F07"/>
    <w:rsid w:val="00866CD2"/>
    <w:rsid w:val="008B05F8"/>
    <w:rsid w:val="008C1B01"/>
    <w:rsid w:val="009459B8"/>
    <w:rsid w:val="00956CFF"/>
    <w:rsid w:val="0098464C"/>
    <w:rsid w:val="00985287"/>
    <w:rsid w:val="00996A66"/>
    <w:rsid w:val="00A36825"/>
    <w:rsid w:val="00A54B12"/>
    <w:rsid w:val="00A91CA9"/>
    <w:rsid w:val="00AD73F6"/>
    <w:rsid w:val="00AE5586"/>
    <w:rsid w:val="00AF386B"/>
    <w:rsid w:val="00B00AB3"/>
    <w:rsid w:val="00B44727"/>
    <w:rsid w:val="00B476EB"/>
    <w:rsid w:val="00B639DE"/>
    <w:rsid w:val="00B702D4"/>
    <w:rsid w:val="00BB4256"/>
    <w:rsid w:val="00BE062E"/>
    <w:rsid w:val="00BE1F4D"/>
    <w:rsid w:val="00CA55C8"/>
    <w:rsid w:val="00CA6A23"/>
    <w:rsid w:val="00D04E61"/>
    <w:rsid w:val="00D154C7"/>
    <w:rsid w:val="00D2669C"/>
    <w:rsid w:val="00D56602"/>
    <w:rsid w:val="00D70687"/>
    <w:rsid w:val="00D92593"/>
    <w:rsid w:val="00DB06B8"/>
    <w:rsid w:val="00DC3162"/>
    <w:rsid w:val="00E25608"/>
    <w:rsid w:val="00E2573A"/>
    <w:rsid w:val="00E61C73"/>
    <w:rsid w:val="00E77F41"/>
    <w:rsid w:val="00E851C9"/>
    <w:rsid w:val="00EE6EBC"/>
    <w:rsid w:val="00F02F17"/>
    <w:rsid w:val="00F063DB"/>
    <w:rsid w:val="00F3229B"/>
    <w:rsid w:val="00F33638"/>
    <w:rsid w:val="00F4038C"/>
    <w:rsid w:val="00FB52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716C"/>
    <w:rPr>
      <w:sz w:val="24"/>
      <w:szCs w:val="24"/>
      <w:lang w:eastAsia="en-US"/>
    </w:rPr>
  </w:style>
  <w:style w:styleId="Naslov2" w:type="paragraph">
    <w:name w:val="heading 2"/>
    <w:basedOn w:val="Normal"/>
    <w:next w:val="Normal"/>
    <w:qFormat/>
    <w:rsid w:val="002A7843"/>
    <w:pPr>
      <w:keepNext/>
      <w:overflowPunct w:val="false"/>
      <w:autoSpaceDE w:val="false"/>
      <w:autoSpaceDN w:val="false"/>
      <w:adjustRightInd w:val="false"/>
      <w:spacing w:after="60" w:before="240"/>
      <w:textAlignment w:val="baseline"/>
      <w:outlineLvl w:val="1"/>
    </w:pPr>
    <w:rPr>
      <w:rFonts w:cs="Arial" w:hAnsi="Arial" w:ascii="Arial"/>
      <w:b/>
      <w:bCs/>
      <w:i/>
      <w:i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cs="Tahoma" w:hAnsi="Tahoma" w:ascii="Tahoma"/>
      <w:sz w:val="16"/>
      <w:szCs w:val="16"/>
    </w:rPr>
  </w:style>
  <w:style w:styleId="Podnaslov" w:type="paragraph">
    <w:name w:val="Subtitle"/>
    <w:basedOn w:val="Normal"/>
    <w:link w:val="PodnaslovChar"/>
    <w:qFormat/>
    <w:rsid w:val="0046444E"/>
    <w:pPr>
      <w:jc w:val="both"/>
    </w:pPr>
    <w:rPr>
      <w:rFonts w:hAnsi="Tahoma" w:ascii="Tahoma"/>
      <w:b/>
      <w:color w:val="0000FF"/>
      <w:szCs w:val="20"/>
      <w:lang w:eastAsia="hr-HR"/>
    </w:rPr>
  </w:style>
  <w:style w:customStyle="true" w:styleId="PodnaslovChar" w:type="character">
    <w:name w:val="Podnaslov Char"/>
    <w:basedOn w:val="Zadanifontodlomka"/>
    <w:link w:val="Podnaslov"/>
    <w:rsid w:val="0046444E"/>
    <w:rPr>
      <w:rFonts w:hAnsi="Tahoma" w:ascii="Tahoma"/>
      <w:b/>
      <w:color w:val="0000FF"/>
      <w:sz w:val="24"/>
    </w:rPr>
  </w:style>
  <w:style w:styleId="Tekstrezerviranogmjesta" w:type="character">
    <w:name w:val="Placeholder Text"/>
    <w:basedOn w:val="Zadanifontodlomka"/>
    <w:uiPriority w:val="99"/>
    <w:semiHidden/>
    <w:rsid w:val="00985287"/>
    <w:rPr>
      <w:color w:val="808080"/>
      <w:bdr w:space="0" w:sz="0" w:color="auto" w:val="none"/>
      <w:shd w:fill="auto" w:color="auto" w:val="clear"/>
    </w:rPr>
  </w:style>
  <w:style w:customStyle="true" w:styleId="eSPISCCParagraphDefaultFont" w:type="character">
    <w:name w:val="eSPIS_CC_Paragraph Default Font"/>
    <w:basedOn w:val="Zadanifontodlomka"/>
    <w:rsid w:val="009852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5287"/>
    <w:rPr>
      <w:bdr w:space="0" w:sz="0" w:color="auto" w:val="none"/>
      <w:shd w:fill="FFFFCC" w:color="auto" w:val="clear"/>
      <w:lang w:val="hr-HR"/>
    </w:rPr>
  </w:style>
  <w:style w:customStyle="true" w:styleId="PozadinaSvijetloCrvena" w:type="character">
    <w:name w:val="Pozadina_SvijetloCrvena"/>
    <w:basedOn w:val="eSPISCCParagraphDefaultFont"/>
    <w:rsid w:val="009852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52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716C"/>
    <w:rPr>
      <w:sz w:val="24"/>
      <w:szCs w:val="24"/>
      <w:lang w:eastAsia="en-US"/>
    </w:rPr>
  </w:style>
  <w:style w:styleId="Naslov2" w:type="paragraph">
    <w:name w:val="heading 2"/>
    <w:basedOn w:val="Normal"/>
    <w:next w:val="Normal"/>
    <w:qFormat/>
    <w:rsid w:val="002A7843"/>
    <w:pPr>
      <w:keepNext/>
      <w:overflowPunct w:val="0"/>
      <w:autoSpaceDE w:val="0"/>
      <w:autoSpaceDN w:val="0"/>
      <w:adjustRightInd w:val="0"/>
      <w:spacing w:after="60" w:before="240"/>
      <w:textAlignment w:val="baseline"/>
      <w:outlineLvl w:val="1"/>
    </w:pPr>
    <w:rPr>
      <w:rFonts w:ascii="Arial" w:cs="Arial" w:hAnsi="Arial"/>
      <w:b/>
      <w:bCs/>
      <w:i/>
      <w:i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ascii="Tahoma" w:cs="Tahoma" w:hAnsi="Tahoma"/>
      <w:sz w:val="16"/>
      <w:szCs w:val="16"/>
    </w:rPr>
  </w:style>
  <w:style w:styleId="Podnaslov" w:type="paragraph">
    <w:name w:val="Subtitle"/>
    <w:basedOn w:val="Normal"/>
    <w:link w:val="PodnaslovChar"/>
    <w:qFormat/>
    <w:rsid w:val="0046444E"/>
    <w:pPr>
      <w:jc w:val="both"/>
    </w:pPr>
    <w:rPr>
      <w:rFonts w:ascii="Tahoma" w:hAnsi="Tahoma"/>
      <w:b/>
      <w:color w:val="0000FF"/>
      <w:szCs w:val="20"/>
      <w:lang w:eastAsia="hr-HR"/>
    </w:rPr>
  </w:style>
  <w:style w:customStyle="1" w:styleId="PodnaslovChar" w:type="character">
    <w:name w:val="Podnaslov Char"/>
    <w:basedOn w:val="Zadanifontodlomka"/>
    <w:link w:val="Podnaslov"/>
    <w:rsid w:val="0046444E"/>
    <w:rPr>
      <w:rFonts w:ascii="Tahoma" w:hAnsi="Tahoma"/>
      <w:b/>
      <w:color w:val="0000FF"/>
      <w:sz w:val="24"/>
    </w:rPr>
  </w:style>
  <w:style w:styleId="Tekstrezerviranogmjesta" w:type="character">
    <w:name w:val="Placeholder Text"/>
    <w:basedOn w:val="Zadanifontodlomka"/>
    <w:uiPriority w:val="99"/>
    <w:semiHidden/>
    <w:rsid w:val="00985287"/>
    <w:rPr>
      <w:color w:val="808080"/>
      <w:bdr w:color="auto" w:space="0" w:sz="0" w:val="none"/>
      <w:shd w:color="auto" w:fill="auto" w:val="clear"/>
    </w:rPr>
  </w:style>
  <w:style w:customStyle="1" w:styleId="eSPISCCParagraphDefaultFont" w:type="character">
    <w:name w:val="eSPIS_CC_Paragraph Default Font"/>
    <w:basedOn w:val="Zadanifontodlomka"/>
    <w:rsid w:val="009852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5287"/>
    <w:rPr>
      <w:bdr w:color="auto" w:space="0" w:sz="0" w:val="none"/>
      <w:shd w:color="auto" w:fill="FFFFCC" w:val="clear"/>
      <w:lang w:val="hr-HR"/>
    </w:rPr>
  </w:style>
  <w:style w:customStyle="1" w:styleId="PozadinaSvijetloCrvena" w:type="character">
    <w:name w:val="Pozadina_SvijetloCrvena"/>
    <w:basedOn w:val="eSPISCCParagraphDefaultFont"/>
    <w:rsid w:val="009852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52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86104">
      <w:bodyDiv w:val="true"/>
      <w:marLeft w:val="0"/>
      <w:marRight w:val="0"/>
      <w:marTop w:val="0"/>
      <w:marBottom w:val="0"/>
      <w:divBdr>
        <w:top w:space="0" w:sz="0" w:color="auto" w:val="none"/>
        <w:left w:space="0" w:sz="0" w:color="auto" w:val="none"/>
        <w:bottom w:space="0" w:sz="0" w:color="auto" w:val="none"/>
        <w:right w:space="0" w:sz="0" w:color="auto" w:val="none"/>
      </w:divBdr>
      <w:divsChild>
        <w:div w:id="2146198118">
          <w:marLeft w:val="0"/>
          <w:marRight w:val="0"/>
          <w:marTop w:val="0"/>
          <w:marBottom w:val="0"/>
          <w:divBdr>
            <w:top w:space="0" w:sz="0" w:color="auto" w:val="none"/>
            <w:left w:space="0" w:sz="0" w:color="auto" w:val="none"/>
            <w:bottom w:space="0" w:sz="0" w:color="auto" w:val="none"/>
            <w:right w:space="0" w:sz="0" w:color="auto" w:val="none"/>
          </w:divBdr>
          <w:divsChild>
            <w:div w:id="419759061">
              <w:marLeft w:val="0"/>
              <w:marRight w:val="0"/>
              <w:marTop w:val="0"/>
              <w:marBottom w:val="0"/>
              <w:divBdr>
                <w:top w:space="0" w:sz="0" w:color="auto" w:val="none"/>
                <w:left w:space="0" w:sz="0" w:color="auto" w:val="none"/>
                <w:bottom w:space="0" w:sz="0" w:color="auto" w:val="none"/>
                <w:right w:space="0" w:sz="0" w:color="auto" w:val="none"/>
              </w:divBdr>
            </w:div>
            <w:div w:id="489637037">
              <w:marLeft w:val="0"/>
              <w:marRight w:val="0"/>
              <w:marTop w:val="0"/>
              <w:marBottom w:val="0"/>
              <w:divBdr>
                <w:top w:space="0" w:sz="0" w:color="auto" w:val="none"/>
                <w:left w:space="0" w:sz="0" w:color="auto" w:val="none"/>
                <w:bottom w:space="0" w:sz="0" w:color="auto" w:val="none"/>
                <w:right w:space="0" w:sz="0" w:color="auto" w:val="none"/>
              </w:divBdr>
            </w:div>
            <w:div w:id="1330518074">
              <w:marLeft w:val="0"/>
              <w:marRight w:val="0"/>
              <w:marTop w:val="0"/>
              <w:marBottom w:val="0"/>
              <w:divBdr>
                <w:top w:space="0" w:sz="0" w:color="auto" w:val="none"/>
                <w:left w:space="0" w:sz="0" w:color="auto" w:val="none"/>
                <w:bottom w:space="0" w:sz="0" w:color="auto" w:val="none"/>
                <w:right w:space="0" w:sz="0" w:color="auto" w:val="none"/>
              </w:divBdr>
            </w:div>
            <w:div w:id="1946620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439379638">
      <w:bodyDiv w:val="true"/>
      <w:marLeft w:val="0"/>
      <w:marRight w:val="0"/>
      <w:marTop w:val="0"/>
      <w:marBottom w:val="0"/>
      <w:divBdr>
        <w:top w:space="0" w:sz="0" w:color="auto" w:val="none"/>
        <w:left w:space="0" w:sz="0" w:color="auto" w:val="none"/>
        <w:bottom w:space="0" w:sz="0" w:color="auto" w:val="none"/>
        <w:right w:space="0" w:sz="0" w:color="auto" w:val="none"/>
      </w:divBdr>
    </w:div>
    <w:div w:id="2105104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2003.</izvorni_sadrzaj>
    <derivirana_varijabla naziv="DomainObject.Predmet.DatumOsnivanja_1">30.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izvorni_sadrzaj>
    <derivirana_varijabla naziv="DomainObject.Predmet.Opis_1">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St-184/2003</izvorni_sadrzaj>
    <derivirana_varijabla naziv="DomainObject.Predmet.OznakaBroj_1">St-184/2003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ZLATAR poljoprivredna zadruga</izvorni_sadrzaj>
    <derivirana_varijabla naziv="DomainObject.Predmet.ProtustrankaFormated_1">  ZLATAR poljoprivredna zadruga</derivirana_varijabla>
  </DomainObject.Predmet.ProtustrankaFormated>
  <DomainObject.Predmet.ProtustrankaFormatedOIB>
    <izvorni_sadrzaj>  ZLATAR poljoprivredna zadruga, OIB 55385526495</izvorni_sadrzaj>
    <derivirana_varijabla naziv="DomainObject.Predmet.ProtustrankaFormatedOIB_1">  ZLATAR poljoprivredna zadruga, OIB 55385526495</derivirana_varijabla>
  </DomainObject.Predmet.ProtustrankaFormatedOIB>
  <DomainObject.Predmet.ProtustrankaFormatedWithAdress>
    <izvorni_sadrzaj> ZLATAR poljoprivredna zadruga, Trg Slobode 13, Zlatar</izvorni_sadrzaj>
    <derivirana_varijabla naziv="DomainObject.Predmet.ProtustrankaFormatedWithAdress_1"> ZLATAR poljoprivredna zadruga, Trg Slobode 13, Zlatar</derivirana_varijabla>
  </DomainObject.Predmet.ProtustrankaFormatedWithAdress>
  <DomainObject.Predmet.ProtustrankaFormatedWithAdressOIB>
    <izvorni_sadrzaj> ZLATAR poljoprivredna zadruga, OIB 55385526495, Trg Slobode 13, Zlatar</izvorni_sadrzaj>
    <derivirana_varijabla naziv="DomainObject.Predmet.ProtustrankaFormatedWithAdressOIB_1"> ZLATAR poljoprivredna zadruga, OIB 55385526495, Trg Slobode 13, Zlatar</derivirana_varijabla>
  </DomainObject.Predmet.ProtustrankaFormatedWithAdressOIB>
  <DomainObject.Predmet.ProtustrankaWithAdress>
    <izvorni_sadrzaj>ZLATAR poljoprivredna zadruga Trg Slobode 13, Zlatar</izvorni_sadrzaj>
    <derivirana_varijabla naziv="DomainObject.Predmet.ProtustrankaWithAdress_1">ZLATAR poljoprivredna zadruga Trg Slobode 13, Zlatar</derivirana_varijabla>
  </DomainObject.Predmet.ProtustrankaWithAdress>
  <DomainObject.Predmet.ProtustrankaWithAdressOIB>
    <izvorni_sadrzaj>ZLATAR poljoprivredna zadruga, OIB 55385526495, Trg Slobode 13, Zlatar</izvorni_sadrzaj>
    <derivirana_varijabla naziv="DomainObject.Predmet.ProtustrankaWithAdressOIB_1">ZLATAR poljoprivredna zadruga, OIB 55385526495, Trg Slobode 13, Zlatar</derivirana_varijabla>
  </DomainObject.Predmet.ProtustrankaWithAdressOIB>
  <DomainObject.Predmet.ProtustrankaNazivFormated>
    <izvorni_sadrzaj>ZLATAR poljoprivredna zadruga</izvorni_sadrzaj>
    <derivirana_varijabla naziv="DomainObject.Predmet.ProtustrankaNazivFormated_1">ZLATAR poljoprivredna zadruga</derivirana_varijabla>
  </DomainObject.Predmet.ProtustrankaNazivFormated>
  <DomainObject.Predmet.ProtustrankaNazivFormatedOIB>
    <izvorni_sadrzaj>ZLATAR poljoprivredna zadruga, OIB 55385526495</izvorni_sadrzaj>
    <derivirana_varijabla naziv="DomainObject.Predmet.ProtustrankaNazivFormatedOIB_1">ZLATAR poljoprivredna zadruga, OIB 55385526495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TRGOCENTAR društvo s ograničenom odgovornošću, trgovina na veliko i malo; RH Ministarstvo financija, Porezna uprava, Područni ured Krapina; PREIS-SUPER, društvo s ograničenom odgovornošću za trgovinu na veliko i malo, uvoz-izvoz i ugostiteljstvo</izvorni_sadrzaj>
    <derivirana_varijabla naziv="DomainObject.Predmet.StrankaFormated_1">  TRGOCENTAR društvo s ograničenom odgovornošću, trgovina na veliko i malo; RH Ministarstvo financija, Porezna uprava, Područni ured Krapina; PREIS-SUPER, društvo s ograničenom odgovornošću za trgovinu na veliko i malo, uvoz-izvoz i ugostiteljstvo</derivirana_varijabla>
  </DomainObject.Predmet.StrankaFormated>
  <DomainObject.Predmet.StrankaFormatedOIB>
    <izvorni_sadrzaj>  TRGOCENTAR društvo s ograničenom odgovornošću, trgovina na veliko i malo, OIB 84210581427; RH Ministarstvo financija, Porezna uprava, Područni ured Krapina, OIB 18683136487; PREIS-SUPER, društvo s ograničenom odgovornošću za trgovinu na veliko i malo, uvoz-izvoz i ugostiteljstvo, OIB 34703825125</izvorni_sadrzaj>
    <derivirana_varijabla naziv="DomainObject.Predmet.StrankaFormatedOIB_1">  TRGOCENTAR društvo s ograničenom odgovornošću, trgovina na veliko i malo, OIB 84210581427; RH Ministarstvo financija, Porezna uprava, Područni ured Krapina, OIB 18683136487; PREIS-SUPER, društvo s ograničenom odgovornošću za trgovinu na veliko i malo, uvoz-izvoz i ugostiteljstvo, OIB 34703825125</derivirana_varijabla>
  </DomainObject.Predmet.StrankaFormatedOIB>
  <DomainObject.Predmet.StrankaFormatedWithAdress>
    <izvorni_sadrzaj> TRGOCENTAR društvo s ograničenom odgovornošću, trgovina na veliko i malo, 103. brigade 8 , 49210 Zabok; RH Ministarstvo financija, Porezna uprava, Područni ured Krapina; PREIS-SUPER, društvo s ograničenom odgovornošću za trgovinu na veliko i malo, uvoz-izvoz i ugostiteljstvo, Trg Slobode 16, 49250 Zlatar</izvorni_sadrzaj>
    <derivirana_varijabla naziv="DomainObject.Predmet.StrankaFormatedWithAdress_1"> TRGOCENTAR društvo s ograničenom odgovornošću, trgovina na veliko i malo, 103. brigade 8 , 49210 Zabok; RH Ministarstvo financija, Porezna uprava, Područni ured Krapina; PREIS-SUPER, društvo s ograničenom odgovornošću za trgovinu na veliko i malo, uvoz-izvoz i ugostiteljstvo, Trg Slobode 16, 49250 Zlatar</derivirana_varijabla>
  </DomainObject.Predmet.StrankaFormatedWithAdress>
  <DomainObject.Predmet.StrankaFormatedWithAdressOIB>
    <izvorni_sadrzaj> TRGOCENTAR društvo s ograničenom odgovornošću, trgovina na veliko i malo, OIB 84210581427, 103. brigade 8 , 49210 Zabok; RH Ministarstvo financija, Porezna uprava, Područni ured Krapina, OIB 18683136487; PREIS-SUPER, društvo s ograničenom odgovornošću za trgovinu na veliko i malo, uvoz-izvoz i ugostiteljstvo, OIB 34703825125, Trg Slobode 16, 49250 Zlatar</izvorni_sadrzaj>
    <derivirana_varijabla naziv="DomainObject.Predmet.StrankaFormatedWithAdressOIB_1"> TRGOCENTAR društvo s ograničenom odgovornošću, trgovina na veliko i malo, OIB 84210581427, 103. brigade 8 , 49210 Zabok; RH Ministarstvo financija, Porezna uprava, Područni ured Krapina, OIB 18683136487; PREIS-SUPER, društvo s ograničenom odgovornošću za trgovinu na veliko i malo, uvoz-izvoz i ugostiteljstvo, OIB 34703825125, Trg Slobode 16, 49250 Zlatar</derivirana_varijabla>
  </DomainObject.Predmet.StrankaFormatedWithAdressOIB>
  <DomainObject.Predmet.StrankaWithAdress>
    <izvorni_sadrzaj>TRGOCENTAR društvo s ograničenom odgovornošću, trgovina na veliko i malo 103. brigade 8 ,49210 Zabok,RH Ministarstvo financija, Porezna uprava, Područni ured Krapina ,PREIS-SUPER, društvo s ograničenom odgovornošću za trgovinu na veliko i malo, uvoz-izvoz i ugostiteljstvo Trg Slobode 16,49250 Zlatar</izvorni_sadrzaj>
    <derivirana_varijabla naziv="DomainObject.Predmet.StrankaWithAdress_1">TRGOCENTAR društvo s ograničenom odgovornošću, trgovina na veliko i malo 103. brigade 8 ,49210 Zabok,RH Ministarstvo financija, Porezna uprava, Područni ured Krapina ,PREIS-SUPER, društvo s ograničenom odgovornošću za trgovinu na veliko i malo, uvoz-izvoz i ugostiteljstvo Trg Slobode 16,49250 Zlatar</derivirana_varijabla>
  </DomainObject.Predmet.StrankaWithAdress>
  <DomainObject.Predmet.StrankaWithAdressOIB>
    <izvorni_sadrzaj>TRGOCENTAR društvo s ograničenom odgovornošću, trgovina na veliko i malo, OIB 84210581427, 103. brigade 8 ,49210 Zabok,RH Ministarstvo financija, Porezna uprava, Područni ured Krapina, OIB 18683136487,PREIS-SUPER, društvo s ograničenom odgovornošću za trgovinu na veliko i malo, uvoz-izvoz i ugostiteljstvo, OIB 34703825125, Trg Slobode 16,49250 Zlatar</izvorni_sadrzaj>
    <derivirana_varijabla naziv="DomainObject.Predmet.StrankaWithAdressOIB_1">TRGOCENTAR društvo s ograničenom odgovornošću, trgovina na veliko i malo, OIB 84210581427, 103. brigade 8 ,49210 Zabok,RH Ministarstvo financija, Porezna uprava, Područni ured Krapina, OIB 18683136487,PREIS-SUPER, društvo s ograničenom odgovornošću za trgovinu na veliko i malo, uvoz-izvoz i ugostiteljstvo, OIB 34703825125, Trg Slobode 16,49250 Zlatar</derivirana_varijabla>
  </DomainObject.Predmet.StrankaWithAdressOIB>
  <DomainObject.Predmet.StrankaNazivFormated>
    <izvorni_sadrzaj>TRGOCENTAR društvo s ograničenom odgovornošću, trgovina na veliko i malo,RH Ministarstvo financija, Porezna uprava, Područni ured Krapina,PREIS-SUPER, društvo s ograničenom odgovornošću za trgovinu na veliko i malo, uvoz-izvoz i ugostiteljstvo</izvorni_sadrzaj>
    <derivirana_varijabla naziv="DomainObject.Predmet.StrankaNazivFormated_1">TRGOCENTAR društvo s ograničenom odgovornošću, trgovina na veliko i malo,RH Ministarstvo financija, Porezna uprava, Područni ured Krapina,PREIS-SUPER, društvo s ograničenom odgovornošću za trgovinu na veliko i malo, uvoz-izvoz i ugostiteljstvo</derivirana_varijabla>
  </DomainObject.Predmet.StrankaNazivFormated>
  <DomainObject.Predmet.StrankaNazivFormatedOIB>
    <izvorni_sadrzaj>TRGOCENTAR društvo s ograničenom odgovornošću, trgovina na veliko i malo, OIB 84210581427,RH Ministarstvo financija, Porezna uprava, Područni ured Krapina, OIB 18683136487,PREIS-SUPER, društvo s ograničenom odgovornošću za trgovinu na veliko i malo, uvoz-izvoz i ugostiteljstvo, OIB 34703825125</izvorni_sadrzaj>
    <derivirana_varijabla naziv="DomainObject.Predmet.StrankaNazivFormatedOIB_1">TRGOCENTAR društvo s ograničenom odgovornošću, trgovina na veliko i malo, OIB 84210581427,RH Ministarstvo financija, Porezna uprava, Područni ured Krapina, OIB 18683136487,PREIS-SUPER, društvo s ograničenom odgovornošću za trgovinu na veliko i malo, uvoz-izvoz i ugostiteljstvo, OIB 34703825125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TRGOCENTAR društvo s ograničenom odgovornošću, trgovina na veliko i malo</item>
      <item>RH Ministarstvo financija, Porezna uprava, Područni ured Krapina</item>
      <item>PREIS-SUPER, društvo s ograničenom odgovornošću za trgovinu na veliko i malo, uvoz-izvoz i ugostiteljstvo</item>
    </izvorni_sadrzaj>
    <derivirana_varijabla naziv="DomainObject.Predmet.StrankaListFormated_1">
      <item>TRGOCENTAR društvo s ograničenom odgovornošću, trgovina na veliko i malo</item>
      <item>RH Ministarstvo financija, Porezna uprava, Područni ured Krapina</item>
      <item>PREIS-SUPER, društvo s ograničenom odgovornošću za trgovinu na veliko i malo, uvoz-izvoz i ugostiteljstvo</item>
    </derivirana_varijabla>
  </DomainObject.Predmet.StrankaListFormated>
  <DomainObject.Predmet.StrankaListFormatedOIB>
    <izvorni_sadrzaj>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izvorni_sadrzaj>
    <derivirana_varijabla naziv="DomainObject.Predmet.StrankaListFormatedOIB_1">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derivirana_varijabla>
  </DomainObject.Predmet.StrankaListFormatedOIB>
  <DomainObject.Predmet.StrankaListFormatedWithAdress>
    <izvorni_sadrzaj>
      <item>TRGOCENTAR društvo s ograničenom odgovornošću, trgovina na veliko i malo, 103. brigade 8 , 49210 Zabok</item>
      <item>RH Ministarstvo financija, Porezna uprava, Područni ured Krapina</item>
      <item>PREIS-SUPER, društvo s ograničenom odgovornošću za trgovinu na veliko i malo, uvoz-izvoz i ugostiteljstvo, Trg Slobode 16, 49250 Zlatar</item>
    </izvorni_sadrzaj>
    <derivirana_varijabla naziv="DomainObject.Predmet.StrankaListFormatedWithAdress_1">
      <item>TRGOCENTAR društvo s ograničenom odgovornošću, trgovina na veliko i malo, 103. brigade 8 , 49210 Zabok</item>
      <item>RH Ministarstvo financija, Porezna uprava, Područni ured Krapina</item>
      <item>PREIS-SUPER, društvo s ograničenom odgovornošću za trgovinu na veliko i malo, uvoz-izvoz i ugostiteljstvo, Trg Slobode 16, 49250 Zlatar</item>
    </derivirana_varijabla>
  </DomainObject.Predmet.StrankaListFormatedWithAdress>
  <DomainObject.Predmet.StrankaListFormatedWithAdressOIB>
    <izvorni_sadrzaj>
      <item>TRGOCENTAR društvo s ograničenom odgovornošću, trgovina na veliko i malo, OIB 84210581427, 103. brigade 8 , 49210 Zabok</item>
      <item>RH Ministarstvo financija, Porezna uprava, Područni ured Krapina, OIB 18683136487</item>
      <item>PREIS-SUPER, društvo s ograničenom odgovornošću za trgovinu na veliko i malo, uvoz-izvoz i ugostiteljstvo, OIB 34703825125, Trg Slobode 16, 49250 Zlatar</item>
    </izvorni_sadrzaj>
    <derivirana_varijabla naziv="DomainObject.Predmet.StrankaListFormatedWithAdressOIB_1">
      <item>TRGOCENTAR društvo s ograničenom odgovornošću, trgovina na veliko i malo, OIB 84210581427, 103. brigade 8 , 49210 Zabok</item>
      <item>RH Ministarstvo financija, Porezna uprava, Područni ured Krapina, OIB 18683136487</item>
      <item>PREIS-SUPER, društvo s ograničenom odgovornošću za trgovinu na veliko i malo, uvoz-izvoz i ugostiteljstvo, OIB 34703825125, Trg Slobode 16, 49250 Zlatar</item>
    </derivirana_varijabla>
  </DomainObject.Predmet.StrankaListFormatedWithAdressOIB>
  <DomainObject.Predmet.StrankaListNazivFormated>
    <izvorni_sadrzaj>
      <item>TRGOCENTAR društvo s ograničenom odgovornošću, trgovina na veliko i malo</item>
      <item>RH Ministarstvo financija, Porezna uprava, Područni ured Krapina</item>
      <item>PREIS-SUPER, društvo s ograničenom odgovornošću za trgovinu na veliko i malo, uvoz-izvoz i ugostiteljstvo</item>
    </izvorni_sadrzaj>
    <derivirana_varijabla naziv="DomainObject.Predmet.StrankaListNazivFormated_1">
      <item>TRGOCENTAR društvo s ograničenom odgovornošću, trgovina na veliko i malo</item>
      <item>RH Ministarstvo financija, Porezna uprava, Područni ured Krapina</item>
      <item>PREIS-SUPER, društvo s ograničenom odgovornošću za trgovinu na veliko i malo, uvoz-izvoz i ugostiteljstvo</item>
    </derivirana_varijabla>
  </DomainObject.Predmet.StrankaListNazivFormated>
  <DomainObject.Predmet.StrankaListNazivFormatedOIB>
    <izvorni_sadrzaj>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izvorni_sadrzaj>
    <derivirana_varijabla naziv="DomainObject.Predmet.StrankaListNazivFormatedOIB_1">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derivirana_varijabla>
  </DomainObject.Predmet.StrankaListNazivFormatedOIB>
  <DomainObject.Predmet.ProtuStrankaListFormated>
    <izvorni_sadrzaj>
      <item>ZLATAR poljoprivredna zadruga</item>
    </izvorni_sadrzaj>
    <derivirana_varijabla naziv="DomainObject.Predmet.ProtuStrankaListFormated_1">
      <item>ZLATAR poljoprivredna zadruga</item>
    </derivirana_varijabla>
  </DomainObject.Predmet.ProtuStrankaListFormated>
  <DomainObject.Predmet.ProtuStrankaListFormatedOIB>
    <izvorni_sadrzaj>
      <item>ZLATAR poljoprivredna zadruga, OIB 55385526495</item>
    </izvorni_sadrzaj>
    <derivirana_varijabla naziv="DomainObject.Predmet.ProtuStrankaListFormatedOIB_1">
      <item>ZLATAR poljoprivredna zadruga, OIB 55385526495</item>
    </derivirana_varijabla>
  </DomainObject.Predmet.ProtuStrankaListFormatedOIB>
  <DomainObject.Predmet.ProtuStrankaListFormatedWithAdress>
    <izvorni_sadrzaj>
      <item>ZLATAR poljoprivredna zadruga, Trg Slobode 13, Zlatar</item>
    </izvorni_sadrzaj>
    <derivirana_varijabla naziv="DomainObject.Predmet.ProtuStrankaListFormatedWithAdress_1">
      <item>ZLATAR poljoprivredna zadruga, Trg Slobode 13, Zlatar</item>
    </derivirana_varijabla>
  </DomainObject.Predmet.ProtuStrankaListFormatedWithAdress>
  <DomainObject.Predmet.ProtuStrankaListFormatedWithAdressOIB>
    <izvorni_sadrzaj>
      <item>ZLATAR poljoprivredna zadruga, OIB 55385526495, Trg Slobode 13, Zlatar</item>
    </izvorni_sadrzaj>
    <derivirana_varijabla naziv="DomainObject.Predmet.ProtuStrankaListFormatedWithAdressOIB_1">
      <item>ZLATAR poljoprivredna zadruga, OIB 55385526495, Trg Slobode 13, Zlatar</item>
    </derivirana_varijabla>
  </DomainObject.Predmet.ProtuStrankaListFormatedWithAdressOIB>
  <DomainObject.Predmet.ProtuStrankaListNazivFormated>
    <izvorni_sadrzaj>
      <item>ZLATAR poljoprivredna zadruga</item>
    </izvorni_sadrzaj>
    <derivirana_varijabla naziv="DomainObject.Predmet.ProtuStrankaListNazivFormated_1">
      <item>ZLATAR poljoprivredna zadruga</item>
    </derivirana_varijabla>
  </DomainObject.Predmet.ProtuStrankaListNazivFormated>
  <DomainObject.Predmet.ProtuStrankaListNazivFormatedOIB>
    <izvorni_sadrzaj>
      <item>ZLATAR poljoprivredna zadruga, OIB 55385526495</item>
    </izvorni_sadrzaj>
    <derivirana_varijabla naziv="DomainObject.Predmet.ProtuStrankaListNazivFormatedOIB_1">
      <item>ZLATAR poljoprivredna zadruga, OIB 55385526495</item>
    </derivirana_varijabla>
  </DomainObject.Predmet.ProtuStrankaListNazivFormatedOIB>
  <DomainObject.Predmet.OstaliList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tem>Mislav Bistrović</item>
    </izvorni_sadrzaj>
    <derivirana_varijabla naziv="DomainObject.Predmet.OstaliList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tem>Mislav Bistrović</item>
    </derivirana_varijabla>
  </DomainObject.Predmet.OstaliListFormated>
  <DomainObject.Predmet.OstaliList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tem>Mislav Bistrović</item>
    </izvorni_sadrzaj>
    <derivirana_varijabla naziv="DomainObject.Predmet.OstaliList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tem>Mislav Bistrović</item>
    </derivirana_varijabla>
  </DomainObject.Predmet.OstaliListFormatedOIB>
  <DomainObject.Predmet.OstaliListFormatedWithAdress>
    <izvorni_sadrzaj>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item>Mislav Bistrović, Trg Petra Svačića 6, 10000 Zagreb</item>
    </izvorni_sadrzaj>
    <derivirana_varijabla naziv="DomainObject.Predmet.OstaliListFormatedWithAdress_1">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item>Mislav Bistrović, Trg Petra Svačića 6, 10000 Zagreb</item>
    </derivirana_varijabla>
  </DomainObject.Predmet.OstaliListFormatedWithAdress>
  <DomainObject.Predmet.OstaliListFormatedWithAdressOIB>
    <izvorni_sadrzaj>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item>Mislav Bistrović, Trg Petra Svačića 6, 10000 Zagreb</item>
    </izvorni_sadrzaj>
    <derivirana_varijabla naziv="DomainObject.Predmet.OstaliListFormatedWithAdressOIB_1">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item>Mislav Bistrović, Trg Petra Svačića 6, 10000 Zagreb</item>
    </derivirana_varijabla>
  </DomainObject.Predmet.OstaliListFormatedWithAdressOIB>
  <DomainObject.Predmet.OstaliListNaziv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tem>Mislav Bistrović</item>
    </izvorni_sadrzaj>
    <derivirana_varijabla naziv="DomainObject.Predmet.OstaliListNaziv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tem>Mislav Bistrović</item>
    </derivirana_varijabla>
  </DomainObject.Predmet.OstaliListNazivFormated>
  <DomainObject.Predmet.OstaliListNaziv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tem>Mislav Bistrović</item>
    </izvorni_sadrzaj>
    <derivirana_varijabla naziv="DomainObject.Predmet.OstaliListNaziv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tem>Mislav Bistrović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Krapina i dr.</izvorni_sadrzaj>
    <derivirana_varijabla naziv="DomainObject.Predmet.StrankaIDrugi_1">RH Ministarstvo financija, Porezna uprava, Područni ured Krapina i dr.</derivirana_varijabla>
  </DomainObject.Predmet.StrankaIDrugi>
  <DomainObject.Predmet.ProtustrankaIDrugi>
    <izvorni_sadrzaj>ZLATAR poljoprivredna zadruga</izvorni_sadrzaj>
    <derivirana_varijabla naziv="DomainObject.Predmet.ProtustrankaIDrugi_1">ZLATAR poljoprivredna zadruga</derivirana_varijabla>
  </DomainObject.Predmet.ProtustrankaIDrugi>
  <DomainObject.Predmet.StrankaIDrugiAdressOIB>
    <izvorni_sadrzaj>RH Ministarstvo financija, Porezna uprava, Područni ured Krapina, OIB 18683136487 i dr.</izvorni_sadrzaj>
    <derivirana_varijabla naziv="DomainObject.Predmet.StrankaIDrugiAdressOIB_1">RH Ministarstvo financija, Porezna uprava, Područni ured Krapina, OIB 18683136487 i dr.</derivirana_varijabla>
  </DomainObject.Predmet.StrankaIDrugiAdressOIB>
  <DomainObject.Predmet.ProtustrankaIDrugiAdressOIB>
    <izvorni_sadrzaj>ZLATAR poljoprivredna zadruga, OIB 55385526495, Trg Slobode 13, Zlatar</izvorni_sadrzaj>
    <derivirana_varijabla naziv="DomainObject.Predmet.ProtustrankaIDrugiAdressOIB_1">ZLATAR poljoprivredna zadruga, OIB 55385526495, Trg Slobode 13,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item>PREIS-SUPER, društvo s ograničenom odgovornošću za trgovinu na veliko i malo, uvoz-izvoz i ugostiteljstvo</item>
      <item>Mislav Bistrović</item>
    </izvorni_sadrzaj>
    <derivirana_varijabla naziv="DomainObject.Predmet.SudioniciListNaziv_1">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item>PREIS-SUPER, društvo s ograničenom odgovornošću za trgovinu na veliko i malo, uvoz-izvoz i ugostiteljstvo</item>
      <item>Mislav Bistrović</item>
    </derivirana_varijabla>
  </DomainObject.Predmet.SudioniciListNaziv>
  <DomainObject.Predmet.SudioniciListAdressOIB>
    <izvorni_sadrzaj>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item>PREIS-SUPER, društvo s ograničenom odgovornošću za trgovinu na veliko i malo, uvoz-izvoz i ugostiteljstvo, OIB 34703825125, Trg Slobode 16,49250 Zlatar</item>
      <item>Mislav Bistrović, Trg Petra Svačića 6,10000 Zagreb</item>
    </izvorni_sadrzaj>
    <derivirana_varijabla naziv="DomainObject.Predmet.SudioniciListAdressOIB_1">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item>PREIS-SUPER, društvo s ograničenom odgovornošću za trgovinu na veliko i malo, uvoz-izvoz i ugostiteljstvo, OIB 34703825125, Trg Slobode 16,49250 Zlatar</item>
      <item>Mislav Bistrović,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55385526495</item>
      <item>, OIB 25916717450</item>
      <item>, OIB 84210581427</item>
      <item>, OIB null</item>
      <item>, OIB null</item>
      <item>, OIB null</item>
      <item>, OIB 16488001145</item>
      <item>, OIB 26566866925</item>
      <item>, OIB 18683136487</item>
      <item>, OIB 18683136487</item>
      <item>, OIB 99227026949</item>
      <item>, OIB null</item>
      <item>, OIB 34703825125</item>
      <item>, OIB null</item>
    </izvorni_sadrzaj>
    <derivirana_varijabla naziv="DomainObject.Predmet.SudioniciListNazivOIB_1">
      <item>, OIB 55385526495</item>
      <item>, OIB 25916717450</item>
      <item>, OIB 84210581427</item>
      <item>, OIB null</item>
      <item>, OIB null</item>
      <item>, OIB null</item>
      <item>, OIB 16488001145</item>
      <item>, OIB 26566866925</item>
      <item>, OIB 18683136487</item>
      <item>, OIB 18683136487</item>
      <item>, OIB 99227026949</item>
      <item>, OIB null</item>
      <item>, OIB 34703825125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458</properties:Words>
  <properties:Characters>2581</properties:Characters>
  <properties:Lines>102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2017-11-30T13:16:00Z</dcterms:created>
  <dc:creator>nmarkovic</dc:creator>
  <cp:lastModifiedBy>Jadranka Zelić</cp:lastModifiedBy>
  <cp:lastPrinted>2017-11-30T13:16:00Z</cp:lastPrinted>
  <dcterms:modified xmlns:xsi="http://www.w3.org/2001/XMLSchema-instance" xsi:type="dcterms:W3CDTF">2017-11-30T13:17:00Z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