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b95a" w14:paraId="91db9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24006" w:rsidR="00824006" w:rsidRPr="0082400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4006" w:rsidRPr="00824006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824006" w:rsidRPr="00824006">
        <w:rPr>
          <w:rFonts w:cs="Times New Roman" w:eastAsia="Times New Roman"/>
          <w:lang w:eastAsia="hr-HR"/>
        </w:rPr>
        <w:t>Broj: 14. St-283/2016.</w:t>
      </w:r>
    </w:p>
    <w:p w:rsidRDefault="00824006" w:rsidP="00824006" w:rsidR="00824006" w:rsidRPr="00824006">
      <w:pPr>
        <w:spacing w:after="0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4006" w:rsidP="00824006" w:rsidR="00824006" w:rsidRPr="00824006">
      <w:pPr>
        <w:spacing w:after="0"/>
        <w:rPr>
          <w:rFonts w:cs="Times New Roman" w:eastAsia="Times New Roman"/>
          <w:b/>
          <w:lang w:eastAsia="hr-HR"/>
        </w:rPr>
      </w:pPr>
      <w:r w:rsidRPr="0082400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400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4006">
        <w:rPr>
          <w:rFonts w:cs="Times New Roman" w:eastAsia="Times New Roman"/>
          <w:b/>
          <w:lang w:eastAsia="hr-HR"/>
        </w:rPr>
        <w:t>R J E Š E NJ E</w:t>
      </w: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b/>
          <w:lang w:eastAsia="hr-HR"/>
        </w:rPr>
        <w:tab/>
      </w:r>
      <w:r w:rsidRPr="0082400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ANACES d.o.o. za usluge i trgovinu, Split, Vojka Krstulovića 10.,OIB: 30377137021., MBS: 060240360., dana 01. veljače 2017. godine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r i j e š i o  j e</w:t>
      </w: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Otvara se skraćeni stečajni postupak nad Dužnikom: ANACES d.o.o. za usluge i trgovinu, Split, Vojka Krstulovića 10.,OIB: 30377137021., MBS: 060240360. Skraćeni stečajni postupak je otvoren dana 01. veljače 2017. godine u 12,00 sati, kada je ovo rješenje objavljeno na mrežnoj stranici e-Oglasna ploča sudova.</w:t>
      </w:r>
    </w:p>
    <w:p w:rsidRDefault="00824006" w:rsidP="00824006" w:rsidR="00824006" w:rsidRPr="00824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Za stečajnog upravitelja imenuje se Renato Sabljić, Zdenački zavoj 14., Zagreb, OIB: </w:t>
      </w:r>
      <w:r w:rsidRPr="00824006">
        <w:rPr>
          <w:rFonts w:cs="Times New Roman" w:eastAsia="Calibri"/>
        </w:rPr>
        <w:t>4644810692.</w:t>
      </w:r>
    </w:p>
    <w:p w:rsidRDefault="00824006" w:rsidP="00824006" w:rsidR="00824006" w:rsidRPr="00824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Zaključuje se skraćeni stečajni postupak nad Dužnikom: ANACES d.o.o. za usluge i trgovinu, Split, Vojka Krstulovića 10.,OIB: 30377137021., MBS: 060240360.</w:t>
      </w:r>
    </w:p>
    <w:p w:rsidRDefault="00824006" w:rsidP="00824006" w:rsidR="00824006" w:rsidRPr="00824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24006" w:rsidP="00824006" w:rsidR="00824006" w:rsidRPr="0082400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Obrazloženje</w:t>
      </w:r>
    </w:p>
    <w:p w:rsidRDefault="00824006" w:rsidP="00824006" w:rsidR="00824006" w:rsidRPr="00824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22. siječnja 2016. godine Zahtjev za provedbu skraćenog stečajnog postupka (Zahtjev) nad Dužnikom: ANACES d.o.o. za usluge i trgovinu, Split, Vojka Krstulovića 10.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163. dana, u ukupnom iznosu od: 2.992,33 kn, kao i da prema podacima koji su dostavljeni od Hrvatskog zavoda za mirovinskog osiguranje, Dužnik nema zaposlenih.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24006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</w:t>
      </w:r>
      <w:r w:rsidRPr="00824006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824006">
        <w:rPr>
          <w:rFonts w:cs="Times New Roman" w:eastAsia="Times New Roman"/>
          <w:b/>
          <w:lang w:eastAsia="hr-HR" w:val="en-AU"/>
        </w:rPr>
        <w:t xml:space="preserve">Broj: 14. </w:t>
      </w:r>
      <w:r w:rsidRPr="00824006">
        <w:rPr>
          <w:rFonts w:cs="Times New Roman" w:eastAsia="Times New Roman"/>
          <w:b/>
          <w:lang w:eastAsia="hr-HR"/>
        </w:rPr>
        <w:t>St-283/2016.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čime su bile ispunjene pretpostavke iz čl. 428. Stečajnog zakona (</w:t>
      </w:r>
      <w:r w:rsidRPr="00824006">
        <w:rPr>
          <w:rFonts w:cs="Times New Roman" w:eastAsia="Times New Roman"/>
          <w:i/>
          <w:lang w:eastAsia="hr-HR"/>
        </w:rPr>
        <w:t>Narodne novine</w:t>
      </w:r>
      <w:r w:rsidRPr="00824006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ab/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U Splitu, 01. veljače 2017. godine</w:t>
      </w:r>
    </w:p>
    <w:p w:rsidRDefault="00824006" w:rsidP="00824006" w:rsidR="00824006" w:rsidRPr="0082400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S U D A C</w:t>
      </w:r>
    </w:p>
    <w:p w:rsidRDefault="00824006" w:rsidP="00824006" w:rsidR="00824006" w:rsidRPr="00824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Jozo Ćaleta</w:t>
      </w:r>
    </w:p>
    <w:p w:rsidRDefault="00824006" w:rsidP="00824006" w:rsidR="00824006" w:rsidRPr="00824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24006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824006">
        <w:rPr>
          <w:rFonts w:cs="Times New Roman" w:eastAsia="Times New Roman"/>
          <w:b/>
          <w:lang w:eastAsia="hr-HR" w:val="en-AU"/>
        </w:rPr>
        <w:t xml:space="preserve">Broj: 14. </w:t>
      </w:r>
      <w:r w:rsidRPr="00824006">
        <w:rPr>
          <w:rFonts w:cs="Times New Roman" w:eastAsia="Times New Roman"/>
          <w:b/>
          <w:lang w:eastAsia="hr-HR"/>
        </w:rPr>
        <w:t>St-283/2016.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POUKA O PRAVNOM LIJEKU: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DNA: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Dužniku,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Županijsko državno odvjetništvo Split,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 xml:space="preserve">Porezna uprava Split, 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e-Oglasna ploča Suda – rok 20. dana,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sudski registar – nakon pravomoćnosti</w:t>
      </w:r>
    </w:p>
    <w:p w:rsidRDefault="00824006" w:rsidP="00824006" w:rsidR="00824006" w:rsidRPr="00824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4006">
        <w:rPr>
          <w:rFonts w:cs="Times New Roman" w:eastAsia="Times New Roman"/>
          <w:lang w:eastAsia="hr-HR"/>
        </w:rPr>
        <w:t>u spis.</w:t>
      </w: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006" w:rsidP="00824006" w:rsidR="00824006" w:rsidRPr="00824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00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St-283/2016-5</izvorni_sadrzaj>
    <derivirana_varijabla naziv="DomainObject.Oznaka_1">St-283/2016-5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ANACES d.o.o. za usluge i trgovinu</izvorni_sadrzaj>
    <derivirana_varijabla naziv="DomainObject.Predmet.ProtustrankaFormated_1">  ANACES d.o.o. za usluge i trgovinu</derivirana_varijabla>
  </DomainObject.Predmet.ProtustrankaFormated>
  <DomainObject.Predmet.ProtustrankaFormatedOIB>
    <izvorni_sadrzaj>  ANACES d.o.o. za usluge i trgovinu, OIB 30377137021</izvorni_sadrzaj>
    <derivirana_varijabla naziv="DomainObject.Predmet.ProtustrankaFormatedOIB_1">  ANACES d.o.o. za usluge i trgovinu, OIB 30377137021</derivirana_varijabla>
  </DomainObject.Predmet.ProtustrankaFormatedOIB>
  <DomainObject.Predmet.ProtustrankaFormatedWithAdress>
    <izvorni_sadrzaj> ANACES d.o.o. za usluge i trgovinu, Vojka Krstulovića 10, 21000 Split</izvorni_sadrzaj>
    <derivirana_varijabla naziv="DomainObject.Predmet.ProtustrankaFormatedWithAdress_1"> ANACES d.o.o. za usluge i trgovinu, Vojka Krstulovića 10, 21000 Split</derivirana_varijabla>
  </DomainObject.Predmet.ProtustrankaFormatedWithAdress>
  <DomainObject.Predmet.ProtustrankaFormatedWithAdressOIB>
    <izvorni_sadrzaj> ANACES d.o.o. za usluge i trgovinu, OIB 30377137021, Vojka Krstulovića 10, 21000 Split</izvorni_sadrzaj>
    <derivirana_varijabla naziv="DomainObject.Predmet.ProtustrankaFormatedWithAdressOIB_1"> ANACES d.o.o. za usluge i trgovinu, OIB 30377137021, Vojka Krstulovića 10, 21000 Split</derivirana_varijabla>
  </DomainObject.Predmet.ProtustrankaFormatedWithAdressOIB>
  <DomainObject.Predmet.ProtustrankaWithAdress>
    <izvorni_sadrzaj>ANACES d.o.o. za usluge i trgovinu Vojka Krstulovića 10, 21000 Split</izvorni_sadrzaj>
    <derivirana_varijabla naziv="DomainObject.Predmet.ProtustrankaWithAdress_1">ANACES d.o.o. za usluge i trgovinu Vojka Krstulovića 10, 21000 Split</derivirana_varijabla>
  </DomainObject.Predmet.ProtustrankaWithAdress>
  <DomainObject.Predmet.ProtustrankaWithAdressOIB>
    <izvorni_sadrzaj>ANACES d.o.o. za usluge i trgovinu, OIB 30377137021, Vojka Krstulovića 10, 21000 Split</izvorni_sadrzaj>
    <derivirana_varijabla naziv="DomainObject.Predmet.ProtustrankaWithAdressOIB_1">ANACES d.o.o. za usluge i trgovinu, OIB 30377137021, Vojka Krstulovića 10, 21000 Split</derivirana_varijabla>
  </DomainObject.Predmet.ProtustrankaWithAdressOIB>
  <DomainObject.Predmet.ProtustrankaNazivFormated>
    <izvorni_sadrzaj>ANACES d.o.o. za usluge i trgovinu</izvorni_sadrzaj>
    <derivirana_varijabla naziv="DomainObject.Predmet.ProtustrankaNazivFormated_1">ANACES d.o.o. za usluge i trgovinu</derivirana_varijabla>
  </DomainObject.Predmet.ProtustrankaNazivFormated>
  <DomainObject.Predmet.ProtustrankaNazivFormatedOIB>
    <izvorni_sadrzaj>ANACES d.o.o. za usluge i trgovinu, OIB 30377137021</izvorni_sadrzaj>
    <derivirana_varijabla naziv="DomainObject.Predmet.ProtustrankaNazivFormatedOIB_1">ANACES d.o.o. za usluge i trgovinu, OIB 30377137021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2992.33</izvorni_sadrzaj>
    <derivirana_varijabla naziv="DomainObject.Predmet.TrenutnaVrijednost_1">2992.33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ANACES d.o.o. za usluge i trgovinu</item>
    </izvorni_sadrzaj>
    <derivirana_varijabla naziv="DomainObject.Predmet.ProtuStrankaListFormated_1">
      <item>ANACES d.o.o. za usluge i trgovinu</item>
    </derivirana_varijabla>
  </DomainObject.Predmet.ProtuStrankaListFormated>
  <DomainObject.Predmet.ProtuStrankaListFormatedOIB>
    <izvorni_sadrzaj>
      <item>ANACES d.o.o. za usluge i trgovinu, OIB 30377137021</item>
    </izvorni_sadrzaj>
    <derivirana_varijabla naziv="DomainObject.Predmet.ProtuStrankaListFormatedOIB_1">
      <item>ANACES d.o.o. za usluge i trgovinu, OIB 30377137021</item>
    </derivirana_varijabla>
  </DomainObject.Predmet.ProtuStrankaListFormatedOIB>
  <DomainObject.Predmet.ProtuStrankaListFormatedWithAdress>
    <izvorni_sadrzaj>
      <item>ANACES d.o.o. za usluge i trgovinu, Vojka Krstulovića 10, 21000 Split</item>
    </izvorni_sadrzaj>
    <derivirana_varijabla naziv="DomainObject.Predmet.ProtuStrankaListFormatedWithAdress_1">
      <item>ANACES d.o.o. za usluge i trgovinu, Vojka Krstulovića 10, 21000 Split</item>
    </derivirana_varijabla>
  </DomainObject.Predmet.ProtuStrankaListFormatedWithAdress>
  <DomainObject.Predmet.ProtuStrankaListFormatedWithAdressOIB>
    <izvorni_sadrzaj>
      <item>ANACES d.o.o. za usluge i trgovinu, OIB 30377137021, Vojka Krstulovića 10, 21000 Split</item>
    </izvorni_sadrzaj>
    <derivirana_varijabla naziv="DomainObject.Predmet.ProtuStrankaListFormatedWithAdressOIB_1">
      <item>ANACES d.o.o. za usluge i trgovinu, OIB 30377137021, Vojka Krstulovića 10, 21000 Split</item>
    </derivirana_varijabla>
  </DomainObject.Predmet.ProtuStrankaListFormatedWithAdressOIB>
  <DomainObject.Predmet.ProtuStrankaListNazivFormated>
    <izvorni_sadrzaj>
      <item>ANACES d.o.o. za usluge i trgovinu</item>
    </izvorni_sadrzaj>
    <derivirana_varijabla naziv="DomainObject.Predmet.ProtuStrankaListNazivFormated_1">
      <item>ANACES d.o.o. za usluge i trgovinu</item>
    </derivirana_varijabla>
  </DomainObject.Predmet.ProtuStrankaListNazivFormated>
  <DomainObject.Predmet.ProtuStrankaListNazivFormatedOIB>
    <izvorni_sadrzaj>
      <item>ANACES d.o.o. za usluge i trgovinu, OIB 30377137021</item>
    </izvorni_sadrzaj>
    <derivirana_varijabla naziv="DomainObject.Predmet.ProtuStrankaListNazivFormatedOIB_1">
      <item>ANACES d.o.o. za usluge i trgovinu, OIB 30377137021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St-283/2016-5</izvorni_sadrzaj>
    <derivirana_varijabla naziv="DomainObject.PoslovniBrojDokumenta_1">St-283/2016-5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ANACES d.o.o. za usluge i trgovinu</izvorni_sadrzaj>
    <derivirana_varijabla naziv="DomainObject.Predmet.ProtustrankaIDrugi_1">ANACES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ANACES d.o.o. za usluge i trgovinu, OIB 30377137021, Vojka Krstulovića 10, 21000 Split</izvorni_sadrzaj>
    <derivirana_varijabla naziv="DomainObject.Predmet.ProtustrankaIDrugiAdressOIB_1">ANACES d.o.o. za usluge i trgovinu, OIB 30377137021, Vojka Krstulovića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ANACES d.o.o. za usluge i trgovinu</item>
      <item>FINANCIJSKA AGENCIJA, RC SPLIT</item>
    </izvorni_sadrzaj>
    <derivirana_varijabla naziv="DomainObject.Predmet.SudioniciListNaziv_1">
      <item>ANACES d.o.o. za usluge i trgovinu</item>
      <item>FINANCIJSKA AGENCIJA, RC SPLIT</item>
    </derivirana_varijabla>
  </DomainObject.Predmet.SudioniciListNaziv>
  <DomainObject.Predmet.SudioniciListAdressOIB>
    <izvorni_sadrzaj>
      <item>ANACES d.o.o. za usluge i trgovinu, OIB 30377137021, Vojka Krstulovića 10,21000 Split</item>
      <item>FINANCIJSKA AGENCIJA, RC SPLIT, OIB 85821130368, Mažuranićevo šetalište 24 b,21000 Split</item>
    </izvorni_sadrzaj>
    <derivirana_varijabla naziv="DomainObject.Predmet.SudioniciListAdressOIB_1">
      <item>ANACES d.o.o. za usluge i trgovinu, OIB 30377137021, Vojka Krstulovića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8E60A-C277-4767-9FB9-72869EF51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790</properties:Words>
  <properties:Characters>4212</properties:Characters>
  <properties:Lines>141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