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18ea" w14:paraId="a7e18ea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9E6D4C">
        <w:rPr>
          <w:rFonts w:hAnsi="Times New Roman" w:ascii="Times New Roman"/>
          <w:szCs w:val="24"/>
        </w:rPr>
        <w:t>466</w:t>
      </w:r>
      <w:r w:rsidR="00D909CF">
        <w:rPr>
          <w:rFonts w:hAnsi="Times New Roman" w:ascii="Times New Roman"/>
          <w:szCs w:val="24"/>
        </w:rPr>
        <w:t>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E40486" w:rsidR="0084429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>TRGOVAČKI SUD U ZAGREBU, po sucu pojedincu Luciji Butigan, u stečajnom postupku nad imovinom dužnika pojedinca MIJO MARKEŠIĆ, vl. obrta servis i elektroinstalacije, Jazvaci 10, Dra</w:t>
      </w:r>
      <w:r>
        <w:rPr>
          <w:rFonts w:hAnsi="Times New Roman" w:ascii="Times New Roman"/>
          <w:sz w:val="24"/>
          <w:szCs w:val="24"/>
        </w:rPr>
        <w:t xml:space="preserve">ganić, OIB: 99961278545, dana </w:t>
      </w:r>
      <w:r w:rsidR="00364684">
        <w:rPr>
          <w:rFonts w:hAnsi="Times New Roman" w:ascii="Times New Roman"/>
          <w:sz w:val="24"/>
          <w:szCs w:val="24"/>
        </w:rPr>
        <w:t>23</w:t>
      </w:r>
      <w:r w:rsidRPr="009E6D4C">
        <w:rPr>
          <w:rFonts w:hAnsi="Times New Roman" w:ascii="Times New Roman"/>
          <w:sz w:val="24"/>
          <w:szCs w:val="24"/>
        </w:rPr>
        <w:t xml:space="preserve">. </w:t>
      </w:r>
      <w:r w:rsidR="00364684">
        <w:rPr>
          <w:rFonts w:hAnsi="Times New Roman" w:ascii="Times New Roman"/>
          <w:sz w:val="24"/>
          <w:szCs w:val="24"/>
        </w:rPr>
        <w:t>studenog</w:t>
      </w:r>
      <w:r w:rsidR="00F76F55">
        <w:rPr>
          <w:rFonts w:hAnsi="Times New Roman" w:ascii="Times New Roman"/>
          <w:sz w:val="24"/>
          <w:szCs w:val="24"/>
        </w:rPr>
        <w:t xml:space="preserve">  2016</w:t>
      </w:r>
      <w:r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9E6D4C">
        <w:rPr>
          <w:rFonts w:hAnsi="Times New Roman" w:ascii="Times New Roman"/>
          <w:bCs/>
          <w:szCs w:val="24"/>
        </w:rPr>
        <w:t xml:space="preserve">nad imovinom </w:t>
      </w:r>
      <w:r w:rsidRPr="00BD6639">
        <w:rPr>
          <w:rFonts w:hAnsi="Times New Roman" w:ascii="Times New Roman"/>
          <w:bCs/>
          <w:szCs w:val="24"/>
        </w:rPr>
        <w:t>dužnika</w:t>
      </w:r>
      <w:r w:rsidR="009E6D4C">
        <w:rPr>
          <w:rFonts w:hAnsi="Times New Roman" w:ascii="Times New Roman"/>
          <w:bCs/>
          <w:szCs w:val="24"/>
        </w:rPr>
        <w:t xml:space="preserve">-pojedinca 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E6D4C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9E6D4C">
        <w:rPr>
          <w:rFonts w:hAnsi="Times New Roman" w:ascii="Times New Roman"/>
          <w:szCs w:val="24"/>
        </w:rPr>
        <w:t xml:space="preserve">ganić, OIB: 99961278545, na nekretinama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76F55" w:rsidP="00BF6FF3" w:rsid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- nekretnine upisane u z.k.ul.br. 568 k.o. Modruš Potok, </w:t>
      </w:r>
    </w:p>
    <w:p w:rsidRDefault="00F76F55" w:rsidP="00BF6FF3" w:rsidR="00F76F55" w:rsidRPr="00BF6FF3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 xml:space="preserve">kat.čes.br. </w:t>
      </w:r>
      <w:r w:rsidRPr="00BF6FF3">
        <w:rPr>
          <w:bCs/>
          <w:lang w:val="hr-HR"/>
        </w:rPr>
        <w:t>1179/1- poslovna građevina i dvorište, ukupne površine 294 čhv i to: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Rbr.5.UDIO 5/50</w:t>
      </w:r>
    </w:p>
    <w:p w:rsidRDefault="00F76F55" w:rsidP="00BF6FF3" w:rsidR="00F76F55" w:rsidRPr="00F76F55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Rbr.13.ETAŽA 0/0, skladište u podrumskoj etaži, ukupno površine 20,60 m2</w:t>
      </w:r>
    </w:p>
    <w:p w:rsidRDefault="00F76F55" w:rsidP="00BF6FF3" w:rsidR="009E6D4C">
      <w:pPr>
        <w:pStyle w:val="Odlomakpopisa"/>
        <w:ind w:firstLine="284" w:left="567"/>
        <w:jc w:val="both"/>
        <w:rPr>
          <w:bCs/>
          <w:lang w:val="hr-HR"/>
        </w:rPr>
      </w:pPr>
      <w:r w:rsidRPr="00F76F55">
        <w:rPr>
          <w:bCs/>
          <w:lang w:val="hr-HR"/>
        </w:rPr>
        <w:t>- Rbr. 14.ETAŽA 0/0, poslovni prostor u prizemlju, ukupne površine 76,60 m2, koji se sastoji od prodajnog prostora, sobe voditelja, praonice, laboratorija, prolaza, sanitarnog čvora i pripadajućih spiralnih stepenica za garažu.</w:t>
      </w:r>
    </w:p>
    <w:p w:rsidRDefault="009E6D4C" w:rsidP="009E6D4C" w:rsidR="009E6D4C" w:rsidRPr="009B4140">
      <w:pPr>
        <w:jc w:val="both"/>
        <w:rPr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BF6FF3" w:rsidR="009E6D4C" w:rsidRPr="00BF6FF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 w:rsidR="00BF6FF3">
        <w:rPr>
          <w:rFonts w:hAnsi="Times New Roman" w:ascii="Times New Roman"/>
          <w:bCs/>
          <w:szCs w:val="24"/>
        </w:rPr>
        <w:t xml:space="preserve"> </w:t>
      </w:r>
      <w:r w:rsidR="00F76F55" w:rsidRPr="00BF6FF3">
        <w:rPr>
          <w:rFonts w:hAnsi="Times New Roman" w:ascii="Times New Roman"/>
          <w:bCs/>
          <w:szCs w:val="24"/>
        </w:rPr>
        <w:t>463.838,02</w:t>
      </w:r>
      <w:r w:rsidR="009E6D4C" w:rsidRPr="00BF6FF3">
        <w:rPr>
          <w:rFonts w:hAnsi="Times New Roman" w:ascii="Times New Roman"/>
          <w:bCs/>
          <w:szCs w:val="24"/>
        </w:rPr>
        <w:t xml:space="preserve"> kn</w:t>
      </w:r>
    </w:p>
    <w:p w:rsidRDefault="009E6D4C" w:rsidP="009E6D4C" w:rsidR="009E6D4C">
      <w:pPr>
        <w:jc w:val="both"/>
        <w:rPr>
          <w:rFonts w:hAnsi="Times New Roman" w:ascii="Times New Roman"/>
          <w:bCs/>
          <w:szCs w:val="24"/>
        </w:rPr>
      </w:pPr>
    </w:p>
    <w:p w:rsidRDefault="00D27BC9" w:rsidP="00E40486" w:rsidR="00684739" w:rsidRPr="008C415D">
      <w:pPr>
        <w:ind w:left="709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364684">
        <w:rPr>
          <w:rFonts w:hAnsi="Times New Roman" w:ascii="Times New Roman"/>
          <w:bCs/>
          <w:szCs w:val="24"/>
        </w:rPr>
        <w:t>osmo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>iznosi</w:t>
      </w:r>
      <w:r w:rsidR="00FE708E">
        <w:rPr>
          <w:rFonts w:hAnsi="Times New Roman" w:ascii="Times New Roman"/>
          <w:bCs/>
          <w:szCs w:val="24"/>
        </w:rPr>
        <w:t xml:space="preserve"> </w:t>
      </w:r>
      <w:r w:rsidR="00364684">
        <w:rPr>
          <w:rFonts w:hAnsi="Times New Roman" w:ascii="Times New Roman"/>
          <w:bCs/>
          <w:szCs w:val="24"/>
        </w:rPr>
        <w:t>70</w:t>
      </w:r>
      <w:r w:rsidR="005422C5" w:rsidRPr="008C415D">
        <w:rPr>
          <w:rFonts w:hAnsi="Times New Roman" w:ascii="Times New Roman"/>
          <w:bCs/>
          <w:szCs w:val="24"/>
        </w:rPr>
        <w:t>.000,00</w:t>
      </w:r>
      <w:r w:rsidR="00D909CF" w:rsidRPr="008C415D">
        <w:rPr>
          <w:rFonts w:hAnsi="Times New Roman" w:ascii="Times New Roman"/>
          <w:bCs/>
          <w:szCs w:val="24"/>
        </w:rPr>
        <w:t xml:space="preserve"> </w:t>
      </w:r>
      <w:r w:rsidR="00E40486" w:rsidRPr="008C415D">
        <w:rPr>
          <w:rFonts w:hAnsi="Times New Roman" w:ascii="Times New Roman"/>
          <w:bCs/>
          <w:szCs w:val="24"/>
        </w:rPr>
        <w:t>kn</w:t>
      </w:r>
      <w:r w:rsidR="00282E7D" w:rsidRPr="008C415D">
        <w:rPr>
          <w:rFonts w:hAnsi="Times New Roman" w:ascii="Times New Roman"/>
          <w:bCs/>
          <w:szCs w:val="24"/>
        </w:rPr>
        <w:t>.</w:t>
      </w:r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684739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364684">
        <w:rPr>
          <w:rFonts w:hAnsi="Times New Roman" w:ascii="Times New Roman"/>
          <w:bCs/>
          <w:szCs w:val="24"/>
        </w:rPr>
        <w:t>osmom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282E7D">
        <w:rPr>
          <w:rFonts w:hAnsi="Times New Roman" w:ascii="Times New Roman"/>
          <w:bCs/>
          <w:szCs w:val="24"/>
        </w:rPr>
        <w:t>.</w:t>
      </w:r>
      <w:r w:rsidR="00F76F55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364684">
        <w:rPr>
          <w:rFonts w:hAnsi="Times New Roman" w:ascii="Times New Roman"/>
          <w:bCs/>
          <w:szCs w:val="24"/>
        </w:rPr>
        <w:t>osmom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E40486" w:rsidP="00F76F55" w:rsidR="00E40486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364684" w:rsidP="00F76F55" w:rsidR="00584EDF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r>
        <w:rPr>
          <w:rFonts w:hAnsi="Times New Roman" w:ascii="Times New Roman"/>
          <w:b/>
          <w:bCs/>
          <w:szCs w:val="24"/>
          <w:u w:val="single"/>
        </w:rPr>
        <w:t>31</w:t>
      </w:r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siječnja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>
        <w:rPr>
          <w:rFonts w:hAnsi="Times New Roman" w:ascii="Times New Roman"/>
          <w:b/>
          <w:bCs/>
          <w:szCs w:val="24"/>
          <w:u w:val="single"/>
        </w:rPr>
        <w:t>7</w:t>
      </w:r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11</w:t>
      </w:r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15</w:t>
      </w:r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364684">
        <w:rPr>
          <w:rFonts w:hAnsi="Times New Roman" w:ascii="Times New Roman"/>
          <w:bCs/>
          <w:szCs w:val="24"/>
        </w:rPr>
        <w:t>27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364684">
        <w:rPr>
          <w:rFonts w:hAnsi="Times New Roman" w:ascii="Times New Roman"/>
          <w:bCs/>
          <w:szCs w:val="24"/>
        </w:rPr>
        <w:t>siječnja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364684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</w:t>
      </w:r>
      <w:r w:rsidR="005F7D71">
        <w:rPr>
          <w:rFonts w:hAnsi="Times New Roman" w:ascii="Times New Roman"/>
          <w:bCs/>
          <w:szCs w:val="24"/>
        </w:rPr>
        <w:t>1.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F63D66">
        <w:rPr>
          <w:rFonts w:hAnsi="Times New Roman" w:ascii="Times New Roman"/>
          <w:bCs/>
          <w:szCs w:val="24"/>
        </w:rPr>
        <w:t>466</w:t>
      </w:r>
      <w:r w:rsidR="0052352E">
        <w:rPr>
          <w:rFonts w:hAnsi="Times New Roman" w:ascii="Times New Roman"/>
          <w:bCs/>
          <w:szCs w:val="24"/>
        </w:rPr>
        <w:t>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r w:rsidR="00364684">
        <w:rPr>
          <w:rFonts w:hAnsi="Times New Roman" w:ascii="Times New Roman"/>
          <w:bCs/>
          <w:szCs w:val="24"/>
        </w:rPr>
        <w:t>27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364684">
        <w:rPr>
          <w:rFonts w:hAnsi="Times New Roman" w:ascii="Times New Roman"/>
          <w:bCs/>
          <w:szCs w:val="24"/>
        </w:rPr>
        <w:t>siječnja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364684">
        <w:rPr>
          <w:rFonts w:hAnsi="Times New Roman" w:ascii="Times New Roman"/>
          <w:bCs/>
          <w:szCs w:val="24"/>
        </w:rPr>
        <w:t>7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364684">
        <w:rPr>
          <w:rFonts w:hAnsi="Times New Roman" w:ascii="Times New Roman"/>
          <w:bCs/>
          <w:szCs w:val="24"/>
        </w:rPr>
        <w:t>20</w:t>
      </w:r>
      <w:r w:rsidR="0052352E">
        <w:rPr>
          <w:rFonts w:hAnsi="Times New Roman" w:ascii="Times New Roman"/>
          <w:bCs/>
          <w:szCs w:val="24"/>
        </w:rPr>
        <w:t>.</w:t>
      </w:r>
      <w:r w:rsidR="005422C5">
        <w:rPr>
          <w:rFonts w:hAnsi="Times New Roman" w:ascii="Times New Roman"/>
          <w:bCs/>
          <w:szCs w:val="24"/>
        </w:rPr>
        <w:t xml:space="preserve"> </w:t>
      </w:r>
      <w:r w:rsidR="00364684">
        <w:rPr>
          <w:rFonts w:hAnsi="Times New Roman" w:ascii="Times New Roman"/>
          <w:bCs/>
          <w:szCs w:val="24"/>
        </w:rPr>
        <w:t>ožujka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8B0147">
        <w:rPr>
          <w:rFonts w:hAnsi="Times New Roman" w:ascii="Times New Roman"/>
          <w:bCs/>
          <w:szCs w:val="24"/>
        </w:rPr>
        <w:t>7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B3567A">
        <w:rPr>
          <w:rFonts w:hAnsi="Times New Roman" w:ascii="Times New Roman"/>
          <w:bCs/>
          <w:szCs w:val="24"/>
        </w:rPr>
        <w:t>091/2111-181.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B3567A"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B3567A">
        <w:rPr>
          <w:rFonts w:hAnsi="Times New Roman" w:ascii="Times New Roman"/>
          <w:szCs w:val="24"/>
        </w:rPr>
        <w:t xml:space="preserve"> 2.</w:t>
      </w:r>
      <w:r w:rsidR="00D73B61">
        <w:rPr>
          <w:rFonts w:hAnsi="Times New Roman" w:ascii="Times New Roman"/>
          <w:szCs w:val="24"/>
        </w:rPr>
        <w:t xml:space="preserve"> </w:t>
      </w:r>
      <w:r w:rsidR="00B3567A">
        <w:rPr>
          <w:rFonts w:hAnsi="Times New Roman" w:ascii="Times New Roman"/>
          <w:szCs w:val="24"/>
        </w:rPr>
        <w:t>srpnja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B3567A">
        <w:rPr>
          <w:rFonts w:hAnsi="Times New Roman" w:ascii="Times New Roman"/>
          <w:szCs w:val="24"/>
        </w:rPr>
        <w:t xml:space="preserve"> imovinom dužnika-pojedinca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="00B3567A" w:rsidRPr="009E6D4C">
        <w:rPr>
          <w:rFonts w:hAnsi="Times New Roman" w:ascii="Times New Roman"/>
          <w:szCs w:val="24"/>
        </w:rPr>
        <w:t>MIJO MARKEŠIĆ, vl. obrta servis i elektroinstalacije, Jazvaci 10, Dra</w:t>
      </w:r>
      <w:r w:rsidR="00B3567A">
        <w:rPr>
          <w:rFonts w:hAnsi="Times New Roman" w:ascii="Times New Roman"/>
          <w:szCs w:val="24"/>
        </w:rPr>
        <w:t>ganić, OIB: 99961278545.</w:t>
      </w:r>
    </w:p>
    <w:p w:rsidRDefault="0088671A" w:rsidP="00B3567A" w:rsidR="00193293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lastRenderedPageBreak/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282E7D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D91713">
        <w:rPr>
          <w:rFonts w:hAnsi="Times New Roman" w:ascii="Times New Roman"/>
          <w:szCs w:val="24"/>
        </w:rPr>
        <w:t>e</w:t>
      </w:r>
      <w:r w:rsidR="0052352E">
        <w:rPr>
          <w:rFonts w:hAnsi="Times New Roman" w:ascii="Times New Roman"/>
          <w:szCs w:val="24"/>
        </w:rPr>
        <w:t xml:space="preserve">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D91713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282E7D">
        <w:rPr>
          <w:rFonts w:hAnsi="Times New Roman" w:ascii="Times New Roman"/>
          <w:szCs w:val="24"/>
        </w:rPr>
        <w:t>og</w:t>
      </w:r>
      <w:r w:rsidR="0052352E">
        <w:rPr>
          <w:rFonts w:hAnsi="Times New Roman" w:ascii="Times New Roman"/>
          <w:szCs w:val="24"/>
        </w:rPr>
        <w:t xml:space="preserve"> vjerovnika </w:t>
      </w:r>
      <w:r w:rsidR="00D91713">
        <w:rPr>
          <w:rFonts w:hAnsi="Times New Roman" w:ascii="Times New Roman"/>
          <w:szCs w:val="24"/>
        </w:rPr>
        <w:t>Privre</w:t>
      </w:r>
      <w:r w:rsidR="006146C6">
        <w:rPr>
          <w:rFonts w:hAnsi="Times New Roman" w:ascii="Times New Roman"/>
          <w:szCs w:val="24"/>
        </w:rPr>
        <w:t>dna banka Zagreb, d.d., Zagreb, P</w:t>
      </w:r>
      <w:r w:rsidR="006146C6" w:rsidRPr="006146C6">
        <w:rPr>
          <w:rFonts w:hAnsi="Times New Roman" w:ascii="Times New Roman"/>
          <w:szCs w:val="24"/>
        </w:rPr>
        <w:t>odružnica 10., Domobranska 6, Karlovac, za iznos kredita od 38.000,00 Eura u kunskoj protuvrijednosti uz primjenu kupovnog tečaja PBZ na dan korištenja kredita, sa redovnom kamatom od 14,25% godišnje, promjenjiva te drugom ugovorenom kamatom, troškovima i naknadama, sa rokom vraćanja 31.1.2006., u skladu sa Sporazumom radi osiguranja novčane tražbine zasnivanjem založnog prava.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>
        <w:rPr>
          <w:rFonts w:hAnsi="Times New Roman" w:ascii="Times New Roman"/>
          <w:szCs w:val="24"/>
        </w:rPr>
        <w:t>466</w:t>
      </w:r>
      <w:r w:rsidR="0052352E"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6146C6">
        <w:rPr>
          <w:rFonts w:hAnsi="Times New Roman" w:ascii="Times New Roman"/>
          <w:szCs w:val="24"/>
        </w:rPr>
        <w:t>25</w:t>
      </w:r>
      <w:r w:rsidR="0052352E">
        <w:rPr>
          <w:rFonts w:hAnsi="Times New Roman" w:ascii="Times New Roman"/>
          <w:szCs w:val="24"/>
        </w:rPr>
        <w:t xml:space="preserve">. </w:t>
      </w:r>
      <w:r w:rsidR="006146C6">
        <w:rPr>
          <w:rFonts w:hAnsi="Times New Roman" w:ascii="Times New Roman"/>
          <w:szCs w:val="24"/>
        </w:rPr>
        <w:t>siječnja 2016</w:t>
      </w:r>
      <w:r w:rsidR="0052352E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364684">
        <w:rPr>
          <w:rFonts w:hAnsi="Times New Roman" w:ascii="Times New Roman"/>
          <w:szCs w:val="24"/>
        </w:rPr>
        <w:t>23</w:t>
      </w:r>
      <w:r w:rsidR="006146C6">
        <w:rPr>
          <w:rFonts w:hAnsi="Times New Roman" w:ascii="Times New Roman"/>
          <w:szCs w:val="24"/>
        </w:rPr>
        <w:t>.</w:t>
      </w:r>
      <w:r w:rsidR="00364684">
        <w:rPr>
          <w:rFonts w:hAnsi="Times New Roman" w:ascii="Times New Roman"/>
          <w:szCs w:val="24"/>
        </w:rPr>
        <w:t xml:space="preserve"> studenog</w:t>
      </w:r>
      <w:r w:rsidR="005422C5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364684">
        <w:rPr>
          <w:rFonts w:hAnsi="Times New Roman" w:ascii="Times New Roman"/>
          <w:szCs w:val="24"/>
        </w:rPr>
        <w:t xml:space="preserve">  </w:t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</w:t>
      </w:r>
      <w:r w:rsidR="00364684">
        <w:rPr>
          <w:rFonts w:hAnsi="Times New Roman" w:ascii="Times New Roman"/>
          <w:szCs w:val="24"/>
        </w:rPr>
        <w:t xml:space="preserve">   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B9791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CF0D91">
        <w:rPr>
          <w:rFonts w:hAnsi="Times New Roman" w:ascii="Times New Roman"/>
          <w:szCs w:val="24"/>
        </w:rPr>
        <w:t>, v.r.</w:t>
      </w: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F0D91" w:rsidP="00A43180" w:rsidR="00CF0D91" w:rsidRPr="00BD6639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CF0D91" w:rsidP="007F0C2B" w:rsidR="00CF0D9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F0D91" w:rsidP="007F0C2B" w:rsidR="00CF0D9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A0491E" w:rsidP="00A0491E" w:rsidR="00A0491E" w:rsidRPr="00CF0D91">
      <w:pPr>
        <w:rPr>
          <w:rFonts w:hAnsi="Times New Roman" w:ascii="Times New Roman"/>
          <w:color w:val="FFFFFF"/>
          <w:szCs w:val="24"/>
        </w:rPr>
      </w:pPr>
      <w:r w:rsidRPr="00CF0D91">
        <w:rPr>
          <w:rFonts w:hAnsi="Times New Roman" w:ascii="Times New Roman"/>
          <w:color w:val="FFFFFF"/>
          <w:szCs w:val="24"/>
        </w:rPr>
        <w:t>DNA:</w:t>
      </w:r>
    </w:p>
    <w:p w:rsidRDefault="00A0491E" w:rsidP="00A0491E" w:rsidR="00A0491E" w:rsidRPr="00CF0D91">
      <w:pPr>
        <w:ind w:left="720"/>
        <w:rPr>
          <w:rFonts w:hAnsi="Times New Roman" w:ascii="Times New Roman"/>
          <w:color w:val="FFFFFF"/>
          <w:szCs w:val="24"/>
        </w:rPr>
      </w:pPr>
      <w:r w:rsidRPr="00CF0D91">
        <w:rPr>
          <w:rFonts w:hAnsi="Times New Roman" w:ascii="Times New Roman"/>
          <w:color w:val="FFFFFF"/>
          <w:szCs w:val="24"/>
        </w:rPr>
        <w:t>1. stečajni upravitelj</w:t>
      </w:r>
    </w:p>
    <w:p w:rsidRDefault="00A0491E" w:rsidP="00A0491E" w:rsidR="00A0491E" w:rsidRPr="00CF0D91">
      <w:pPr>
        <w:numPr>
          <w:ilvl w:val="12"/>
          <w:numId w:val="0"/>
        </w:numPr>
        <w:ind w:left="360"/>
        <w:jc w:val="both"/>
        <w:rPr>
          <w:rFonts w:hAnsi="Times New Roman" w:ascii="Times New Roman"/>
          <w:bCs/>
          <w:color w:val="FFFFFF"/>
          <w:szCs w:val="24"/>
        </w:rPr>
      </w:pPr>
      <w:r w:rsidRPr="00CF0D91">
        <w:rPr>
          <w:rFonts w:hAnsi="Times New Roman" w:ascii="Times New Roman"/>
          <w:color w:val="FFFFFF"/>
          <w:szCs w:val="24"/>
        </w:rPr>
        <w:tab/>
        <w:t>2. PBZ d.d. Zagreb po punomoćniku Zoran Puljiz, odvjetnik, Zagreb</w:t>
      </w:r>
    </w:p>
    <w:p w:rsidRDefault="00A0491E" w:rsidP="00A0491E" w:rsidR="00A0491E" w:rsidRPr="00CF0D91">
      <w:pPr>
        <w:ind w:firstLine="720"/>
        <w:rPr>
          <w:rFonts w:hAnsi="Times New Roman" w:ascii="Times New Roman"/>
          <w:color w:val="FFFFFF"/>
          <w:szCs w:val="24"/>
        </w:rPr>
      </w:pPr>
      <w:r w:rsidRPr="00CF0D91">
        <w:rPr>
          <w:rFonts w:hAnsi="Times New Roman" w:ascii="Times New Roman"/>
          <w:color w:val="FFFFFF"/>
          <w:szCs w:val="24"/>
        </w:rPr>
        <w:t>3. e-oglasna suda 15 dana</w:t>
      </w:r>
    </w:p>
    <w:p w:rsidRDefault="00A0491E" w:rsidP="00A0491E" w:rsidR="00A0491E" w:rsidRPr="00CF0D91">
      <w:pPr>
        <w:rPr>
          <w:rFonts w:hAnsi="Times New Roman" w:ascii="Times New Roman"/>
          <w:color w:val="FFFFFF"/>
          <w:szCs w:val="24"/>
        </w:rPr>
      </w:pP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9C1" w:rsidR="009659C1">
      <w:r>
        <w:separator/>
      </w:r>
    </w:p>
  </w:endnote>
  <w:endnote w:id="0" w:type="continuationSeparator">
    <w:p w:rsidRDefault="009659C1" w:rsidR="00965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9C1" w:rsidR="009659C1">
      <w:r>
        <w:separator/>
      </w:r>
    </w:p>
  </w:footnote>
  <w:footnote w:id="0" w:type="continuationSeparator">
    <w:p w:rsidRDefault="009659C1" w:rsidR="00965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D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9B33F0">
      <w:rPr>
        <w:rFonts w:hAnsi="Times New Roman" w:ascii="Times New Roman"/>
        <w:szCs w:val="24"/>
      </w:rPr>
      <w:t>466</w:t>
    </w:r>
    <w:r w:rsidR="00282E7D">
      <w:rPr>
        <w:rFonts w:hAnsi="Times New Roman" w:ascii="Times New Roman"/>
        <w:szCs w:val="24"/>
      </w:rPr>
      <w:t>/</w:t>
    </w:r>
    <w:r w:rsidR="00BD6639">
      <w:rPr>
        <w:rFonts w:hAnsi="Times New Roman" w:ascii="Times New Roman"/>
        <w:szCs w:val="24"/>
      </w:rPr>
      <w:t>13-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833F2"/>
    <w:rsid w:val="001922C4"/>
    <w:rsid w:val="00193293"/>
    <w:rsid w:val="001A2B85"/>
    <w:rsid w:val="001A7D37"/>
    <w:rsid w:val="001C6F62"/>
    <w:rsid w:val="002202B0"/>
    <w:rsid w:val="00241CFB"/>
    <w:rsid w:val="0025616B"/>
    <w:rsid w:val="00282E7D"/>
    <w:rsid w:val="002D6DEF"/>
    <w:rsid w:val="002F0743"/>
    <w:rsid w:val="00301497"/>
    <w:rsid w:val="003227E1"/>
    <w:rsid w:val="00336F0F"/>
    <w:rsid w:val="00352543"/>
    <w:rsid w:val="00364684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95FEC"/>
    <w:rsid w:val="004B4C15"/>
    <w:rsid w:val="004B7491"/>
    <w:rsid w:val="004C5905"/>
    <w:rsid w:val="004E072C"/>
    <w:rsid w:val="004F7F85"/>
    <w:rsid w:val="00510612"/>
    <w:rsid w:val="00516DD7"/>
    <w:rsid w:val="0052352E"/>
    <w:rsid w:val="005422C5"/>
    <w:rsid w:val="00577430"/>
    <w:rsid w:val="00584EDF"/>
    <w:rsid w:val="005E5C1A"/>
    <w:rsid w:val="005F4A9F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1079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73EB7"/>
    <w:rsid w:val="00782A52"/>
    <w:rsid w:val="007900BF"/>
    <w:rsid w:val="007A0ED4"/>
    <w:rsid w:val="007A1B72"/>
    <w:rsid w:val="007B10C7"/>
    <w:rsid w:val="007E20B1"/>
    <w:rsid w:val="007F1BEC"/>
    <w:rsid w:val="00804339"/>
    <w:rsid w:val="0082274E"/>
    <w:rsid w:val="00824E3A"/>
    <w:rsid w:val="00844297"/>
    <w:rsid w:val="00853E2B"/>
    <w:rsid w:val="00857341"/>
    <w:rsid w:val="0086280B"/>
    <w:rsid w:val="0088671A"/>
    <w:rsid w:val="008A4E26"/>
    <w:rsid w:val="008B0147"/>
    <w:rsid w:val="008B4391"/>
    <w:rsid w:val="008C415D"/>
    <w:rsid w:val="008D2759"/>
    <w:rsid w:val="008E5EE7"/>
    <w:rsid w:val="008F5F77"/>
    <w:rsid w:val="00911358"/>
    <w:rsid w:val="0093458F"/>
    <w:rsid w:val="00947757"/>
    <w:rsid w:val="009659C1"/>
    <w:rsid w:val="0096725C"/>
    <w:rsid w:val="00992795"/>
    <w:rsid w:val="0099302C"/>
    <w:rsid w:val="009A0814"/>
    <w:rsid w:val="009B0CBD"/>
    <w:rsid w:val="009B33F0"/>
    <w:rsid w:val="009B6244"/>
    <w:rsid w:val="009C176F"/>
    <w:rsid w:val="009C53CB"/>
    <w:rsid w:val="009E57D9"/>
    <w:rsid w:val="009E6D4C"/>
    <w:rsid w:val="009F1EC3"/>
    <w:rsid w:val="00A0491E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97919"/>
    <w:rsid w:val="00BA0050"/>
    <w:rsid w:val="00BA3BA5"/>
    <w:rsid w:val="00BD6639"/>
    <w:rsid w:val="00BE0EB7"/>
    <w:rsid w:val="00BE239F"/>
    <w:rsid w:val="00BF6FF3"/>
    <w:rsid w:val="00C03105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CF0D91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09CF"/>
    <w:rsid w:val="00D91713"/>
    <w:rsid w:val="00DC1880"/>
    <w:rsid w:val="00DF68EB"/>
    <w:rsid w:val="00E17671"/>
    <w:rsid w:val="00E40486"/>
    <w:rsid w:val="00E423CE"/>
    <w:rsid w:val="00F06BEF"/>
    <w:rsid w:val="00F06CC4"/>
    <w:rsid w:val="00F1485E"/>
    <w:rsid w:val="00F361D0"/>
    <w:rsid w:val="00F501E0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E708E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0D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0D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D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D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D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0D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0D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D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D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D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</izvorni_sadrzaj>
    <derivirana_varijabla naziv="DomainObject.Predmet.StrankaFormated_1">  FINA; NIKOLINA MARKEŠIĆ; PRIVREDNA BANKA ZAGREB - DIONIČKO DRUŠTVO</derivirana_varijabla>
  </DomainObject.Predmet.StrankaFormated>
  <DomainObject.Predmet.StrankaFormatedOIB>
    <izvorni_sadrzaj>  FINA, OIB 85821130368; NIKOLINA MARKEŠIĆ, OIB 59091127107; PRIVREDNA BANKA ZAGREB - DIONIČKO DRUŠTVO, OIB 02535697732</izvorni_sadrzaj>
    <derivirana_varijabla naziv="DomainObject.Predmet.StrankaFormatedOIB_1">  FINA, OIB 85821130368; NIKOLINA MARKEŠIĆ, OIB 59091127107; PRIVREDNA BANKA ZAGREB - DIONIČKO DRUŠTVO, OIB 02535697732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</izvorni_sadrzaj>
    <derivirana_varijabla naziv="DomainObject.Predmet.StrankaFormatedWithAdress_1"> FINA, Ul. grada Vukovara 70, 10000 Zagreb; NIKOLINA MARKEŠIĆ; PRIVREDNA BANKA ZAGREB - DIONIČKO DRUŠTVO, Radnička cesta 50, 10000 Zagreb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</derivirana_varijabla>
  </DomainObject.Predmet.StrankaFormatedWithAdressOIB>
  <DomainObject.Predmet.StrankaWithAdress>
    <izvorni_sadrzaj>FINA Ul. grada Vukovara 70,10000 Zagreb,NIKOLINA MARKEŠIĆ ,PRIVREDNA BANKA ZAGREB - DIONIČKO DRUŠTVO Radnička cesta 50,10000 Zagreb</izvorni_sadrzaj>
    <derivirana_varijabla naziv="DomainObject.Predmet.StrankaWithAdress_1">FINA Ul. grada Vukovara 70,10000 Zagreb,NIKOLINA MARKEŠIĆ ,PRIVREDNA BANKA ZAGREB - DIONIČKO DRUŠTVO Radnička cesta 50,10000 Zagreb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</derivirana_varijabla>
  </DomainObject.Predmet.StrankaWithAdressOIB>
  <DomainObject.Predmet.StrankaNazivFormated>
    <izvorni_sadrzaj>FINA,NIKOLINA MARKEŠIĆ,PRIVREDNA BANKA ZAGREB - DIONIČKO DRUŠTVO</izvorni_sadrzaj>
    <derivirana_varijabla naziv="DomainObject.Predmet.StrankaNazivFormated_1">FINA,NIKOLINA MARKEŠIĆ,PRIVREDNA BANKA ZAGREB - DIONIČKO DRUŠTVO</derivirana_varijabla>
  </DomainObject.Predmet.StrankaNazivFormated>
  <DomainObject.Predmet.StrankaNazivFormatedOIB>
    <izvorni_sadrzaj>FINA, OIB 85821130368,NIKOLINA MARKEŠIĆ, OIB 59091127107,PRIVREDNA BANKA ZAGREB - DIONIČKO DRUŠTVO, OIB 02535697732</izvorni_sadrzaj>
    <derivirana_varijabla naziv="DomainObject.Predmet.StrankaNazivFormatedOIB_1">FINA, OIB 85821130368,NIKOLINA MARKEŠIĆ, OIB 59091127107,PRIVREDNA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NIKOLINA MARKEŠIĆ</item>
      <item>PRIVREDNA BANKA ZAGREB - DIONIČKO DRUŠTVO</item>
    </izvorni_sadrzaj>
    <derivirana_varijabla naziv="DomainObject.Predmet.StrankaListFormated_1">
      <item>FINA</item>
      <item>NIKOLINA MARKEŠIĆ</item>
      <item>PRIVREDNA BANKA ZAGREB - DIONIČKO DRUŠTVO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</izvorni_sadrzaj>
    <derivirana_varijabla naziv="DomainObject.Predmet.StrankaListNazivFormated_1">
      <item>FINA</item>
      <item>NIKOLINA MARKEŠIĆ</item>
      <item>PRIVREDNA BANKA ZAGREB - DIONIČKO DRUŠTVO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993</properties:Words>
  <properties:Characters>5373</properties:Characters>
  <properties:Lines>134</properties:Lines>
  <properties:Paragraphs>54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2016-11-23T13:35:00Z</dcterms:created>
  <dc:creator>Sudsko vijeće</dc:creator>
  <cp:lastModifiedBy>Valentina Kranjčić</cp:lastModifiedBy>
  <cp:lastPrinted>2016-11-23T13:59:00Z</cp:lastPrinted>
  <dcterms:modified xmlns:xsi="http://www.w3.org/2001/XMLSchema-instance" xsi:type="dcterms:W3CDTF">2016-11-23T14:06:00Z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