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1bf8" w14:paraId="5981bf8" w:rsidRDefault="00E001FE" w:rsidP="00E001FE" w:rsidR="00E001FE" w:rsidRPr="006B265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6B2651">
        <w:rPr>
          <w:sz w:val="24"/>
          <w:szCs w:val="24"/>
        </w:rPr>
        <w:t xml:space="preserve">                 </w:t>
      </w:r>
      <w:r w:rsidR="003B08AE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4C3D13" w:rsidP="00E001FE" w:rsidR="00E001F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6B2651">
        <w:rPr>
          <w:sz w:val="24"/>
          <w:szCs w:val="24"/>
        </w:rPr>
        <w:t>REPUBLIKA HRVATSKA</w:t>
      </w: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TRGOVAČKI SUD U PAZINU</w:t>
      </w:r>
    </w:p>
    <w:p w:rsidRDefault="00E001FE" w:rsidP="004C3D13" w:rsidR="00E001FE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>Pazin, Dršćevka 1</w:t>
      </w:r>
    </w:p>
    <w:p w:rsidRDefault="004C3D13" w:rsidP="004C3D13" w:rsidR="004C3D13" w:rsidRPr="006B2651">
      <w:pPr>
        <w:ind w:firstLine="720"/>
        <w:jc w:val="both"/>
        <w:rPr>
          <w:sz w:val="24"/>
          <w:szCs w:val="24"/>
        </w:rPr>
      </w:pPr>
    </w:p>
    <w:p w:rsidRDefault="004C3D13" w:rsidP="00E001FE" w:rsidR="004C3D13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6B2651">
        <w:rPr>
          <w:sz w:val="24"/>
          <w:szCs w:val="24"/>
        </w:rPr>
        <w:t xml:space="preserve">A </w:t>
      </w:r>
    </w:p>
    <w:p w:rsidRDefault="004C3D13" w:rsidP="00E001FE" w:rsidR="004C3D13">
      <w:pPr>
        <w:jc w:val="center"/>
        <w:rPr>
          <w:sz w:val="24"/>
          <w:szCs w:val="24"/>
        </w:rPr>
      </w:pPr>
    </w:p>
    <w:p w:rsidRDefault="00E001FE" w:rsidP="00E001FE" w:rsidR="00E001FE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R J E Š E N J E</w:t>
      </w:r>
    </w:p>
    <w:p w:rsidRDefault="00E001FE" w:rsidP="00E001FE" w:rsidR="00E001FE" w:rsidRPr="006B2651">
      <w:pPr>
        <w:jc w:val="center"/>
        <w:rPr>
          <w:sz w:val="24"/>
          <w:szCs w:val="24"/>
        </w:rPr>
      </w:pPr>
    </w:p>
    <w:p w:rsidRDefault="00E001FE" w:rsidP="00822FC3" w:rsidR="00E001FE" w:rsidRPr="006B2651">
      <w:pPr>
        <w:ind w:firstLine="720"/>
        <w:jc w:val="both"/>
        <w:rPr>
          <w:color w:val="auto"/>
          <w:sz w:val="24"/>
          <w:szCs w:val="24"/>
        </w:rPr>
      </w:pPr>
      <w:r w:rsidRPr="006B2651">
        <w:rPr>
          <w:sz w:val="24"/>
          <w:szCs w:val="24"/>
        </w:rPr>
        <w:t xml:space="preserve">Trgovački sud </w:t>
      </w:r>
      <w:r w:rsidR="00C53AE7" w:rsidRPr="006B2651">
        <w:rPr>
          <w:sz w:val="24"/>
          <w:szCs w:val="24"/>
        </w:rPr>
        <w:t>u</w:t>
      </w:r>
      <w:r w:rsidRPr="006B2651">
        <w:rPr>
          <w:sz w:val="24"/>
          <w:szCs w:val="24"/>
        </w:rPr>
        <w:t xml:space="preserve"> Pazinu, po stečajnom sucu Ivanu Dujiću, </w:t>
      </w:r>
      <w:r w:rsidRPr="006B2651">
        <w:rPr>
          <w:color w:val="auto"/>
          <w:sz w:val="24"/>
          <w:szCs w:val="24"/>
        </w:rPr>
        <w:t xml:space="preserve">u </w:t>
      </w:r>
      <w:r w:rsidRPr="006B2651">
        <w:rPr>
          <w:sz w:val="24"/>
          <w:szCs w:val="24"/>
        </w:rPr>
        <w:t xml:space="preserve">stečajnom postupku </w:t>
      </w:r>
      <w:r w:rsidRPr="006B2651">
        <w:rPr>
          <w:color w:val="auto"/>
          <w:sz w:val="24"/>
          <w:szCs w:val="24"/>
        </w:rPr>
        <w:t>nad</w:t>
      </w:r>
      <w:r w:rsidRPr="006B2651">
        <w:rPr>
          <w:sz w:val="24"/>
          <w:szCs w:val="24"/>
        </w:rPr>
        <w:t xml:space="preserve"> </w:t>
      </w:r>
      <w:r w:rsidR="006B2651" w:rsidRPr="006B2651">
        <w:rPr>
          <w:sz w:val="24"/>
          <w:szCs w:val="24"/>
        </w:rPr>
        <w:t xml:space="preserve">Stečajnom masom iza </w:t>
      </w:r>
      <w:r w:rsidR="00822FC3" w:rsidRPr="00822FC3">
        <w:rPr>
          <w:sz w:val="24"/>
          <w:szCs w:val="24"/>
        </w:rPr>
        <w:t>P. G. G. d.o.o. Rijeka</w:t>
      </w:r>
      <w:r w:rsidR="00822FC3">
        <w:rPr>
          <w:sz w:val="24"/>
          <w:szCs w:val="24"/>
        </w:rPr>
        <w:t xml:space="preserve">, </w:t>
      </w:r>
      <w:r w:rsidR="00822FC3" w:rsidRPr="00822FC3">
        <w:rPr>
          <w:sz w:val="24"/>
          <w:szCs w:val="24"/>
        </w:rPr>
        <w:t>Markovići 21</w:t>
      </w:r>
      <w:r w:rsidR="00822FC3">
        <w:rPr>
          <w:sz w:val="24"/>
          <w:szCs w:val="24"/>
        </w:rPr>
        <w:t xml:space="preserve">, </w:t>
      </w:r>
      <w:r w:rsidR="00822FC3" w:rsidRPr="00822FC3">
        <w:rPr>
          <w:sz w:val="24"/>
          <w:szCs w:val="24"/>
        </w:rPr>
        <w:t>OIB</w:t>
      </w:r>
      <w:r w:rsidR="00822FC3">
        <w:rPr>
          <w:sz w:val="24"/>
          <w:szCs w:val="24"/>
        </w:rPr>
        <w:t xml:space="preserve"> </w:t>
      </w:r>
      <w:r w:rsidR="00822FC3" w:rsidRPr="00822FC3">
        <w:rPr>
          <w:sz w:val="24"/>
          <w:szCs w:val="24"/>
        </w:rPr>
        <w:t>65253551781</w:t>
      </w:r>
      <w:r w:rsidR="00822FC3">
        <w:rPr>
          <w:sz w:val="24"/>
          <w:szCs w:val="24"/>
        </w:rPr>
        <w:t xml:space="preserve">, </w:t>
      </w:r>
      <w:r w:rsidRPr="006B2651">
        <w:rPr>
          <w:sz w:val="24"/>
          <w:szCs w:val="24"/>
        </w:rPr>
        <w:t>nakon održanog ispitnog ročišta</w:t>
      </w:r>
      <w:r w:rsidR="00454A5E" w:rsidRPr="006B2651">
        <w:rPr>
          <w:sz w:val="24"/>
          <w:szCs w:val="24"/>
        </w:rPr>
        <w:t>,</w:t>
      </w:r>
      <w:r w:rsidRPr="006B2651">
        <w:rPr>
          <w:color w:val="auto"/>
          <w:sz w:val="24"/>
          <w:szCs w:val="24"/>
        </w:rPr>
        <w:t xml:space="preserve"> </w:t>
      </w:r>
      <w:r w:rsidR="00E42139">
        <w:rPr>
          <w:color w:val="auto"/>
          <w:sz w:val="24"/>
          <w:szCs w:val="24"/>
        </w:rPr>
        <w:t>19</w:t>
      </w:r>
      <w:r w:rsidRPr="006B2651">
        <w:rPr>
          <w:color w:val="auto"/>
          <w:sz w:val="24"/>
          <w:szCs w:val="24"/>
        </w:rPr>
        <w:t xml:space="preserve">. </w:t>
      </w:r>
      <w:r w:rsidR="00822FC3">
        <w:rPr>
          <w:color w:val="auto"/>
          <w:sz w:val="24"/>
          <w:szCs w:val="24"/>
        </w:rPr>
        <w:t>srp</w:t>
      </w:r>
      <w:r w:rsidR="006B2651" w:rsidRPr="006B2651">
        <w:rPr>
          <w:color w:val="auto"/>
          <w:sz w:val="24"/>
          <w:szCs w:val="24"/>
        </w:rPr>
        <w:t>nja</w:t>
      </w:r>
      <w:r w:rsidRPr="006B2651">
        <w:rPr>
          <w:color w:val="auto"/>
          <w:sz w:val="24"/>
          <w:szCs w:val="24"/>
        </w:rPr>
        <w:t xml:space="preserve"> 201</w:t>
      </w:r>
      <w:r w:rsidR="004857A3">
        <w:rPr>
          <w:color w:val="auto"/>
          <w:sz w:val="24"/>
          <w:szCs w:val="24"/>
        </w:rPr>
        <w:t>8</w:t>
      </w:r>
      <w:r w:rsidRPr="006B2651">
        <w:rPr>
          <w:color w:val="auto"/>
          <w:sz w:val="24"/>
          <w:szCs w:val="24"/>
        </w:rPr>
        <w:t>.</w:t>
      </w:r>
    </w:p>
    <w:p w:rsidRDefault="0031007C" w:rsidP="0031007C" w:rsidR="0031007C" w:rsidRPr="006B2651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6B2651">
      <w:pPr>
        <w:jc w:val="center"/>
        <w:rPr>
          <w:color w:val="auto"/>
          <w:sz w:val="24"/>
          <w:szCs w:val="24"/>
        </w:rPr>
      </w:pPr>
      <w:r w:rsidRPr="006B2651">
        <w:rPr>
          <w:color w:val="auto"/>
          <w:sz w:val="24"/>
          <w:szCs w:val="24"/>
        </w:rPr>
        <w:t xml:space="preserve">r i j e š i o </w:t>
      </w:r>
      <w:r w:rsidR="000D6C8D" w:rsidRPr="006B2651">
        <w:rPr>
          <w:color w:val="auto"/>
          <w:sz w:val="24"/>
          <w:szCs w:val="24"/>
        </w:rPr>
        <w:t xml:space="preserve">  </w:t>
      </w:r>
      <w:r w:rsidRPr="006B2651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6B2651">
      <w:pPr>
        <w:ind w:left="720"/>
        <w:jc w:val="both"/>
        <w:rPr>
          <w:color w:val="auto"/>
          <w:sz w:val="24"/>
          <w:szCs w:val="24"/>
        </w:rPr>
      </w:pPr>
    </w:p>
    <w:p w:rsidRDefault="0031007C" w:rsidP="004C3D13" w:rsidR="0031007C" w:rsidRPr="006B2651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I </w:t>
      </w:r>
      <w:r w:rsidRPr="006B2651">
        <w:rPr>
          <w:sz w:val="24"/>
          <w:szCs w:val="24"/>
        </w:rPr>
        <w:tab/>
      </w:r>
      <w:r w:rsidR="00AB5314" w:rsidRPr="006B2651">
        <w:rPr>
          <w:sz w:val="24"/>
          <w:szCs w:val="24"/>
        </w:rPr>
        <w:t xml:space="preserve">  </w:t>
      </w:r>
      <w:r w:rsidR="0080145E">
        <w:rPr>
          <w:sz w:val="24"/>
          <w:szCs w:val="24"/>
        </w:rPr>
        <w:t xml:space="preserve">Utvrđuju </w:t>
      </w:r>
      <w:r w:rsidRPr="006B2651">
        <w:rPr>
          <w:sz w:val="24"/>
          <w:szCs w:val="24"/>
        </w:rPr>
        <w:t xml:space="preserve">se </w:t>
      </w:r>
      <w:r w:rsidR="0080145E">
        <w:rPr>
          <w:sz w:val="24"/>
          <w:szCs w:val="24"/>
        </w:rPr>
        <w:t>s</w:t>
      </w:r>
      <w:r w:rsidR="007377FE" w:rsidRPr="006B2651">
        <w:rPr>
          <w:sz w:val="24"/>
          <w:szCs w:val="24"/>
        </w:rPr>
        <w:t>lijedeć</w:t>
      </w:r>
      <w:r w:rsidR="0080145E">
        <w:rPr>
          <w:sz w:val="24"/>
          <w:szCs w:val="24"/>
        </w:rPr>
        <w:t>e tražbine</w:t>
      </w:r>
      <w:r w:rsidR="007377FE" w:rsidRPr="006B2651">
        <w:rPr>
          <w:sz w:val="24"/>
          <w:szCs w:val="24"/>
        </w:rPr>
        <w:t xml:space="preserve"> stečajnih vjerovnika</w:t>
      </w:r>
      <w:r w:rsidRPr="006B2651">
        <w:rPr>
          <w:sz w:val="24"/>
          <w:szCs w:val="24"/>
        </w:rPr>
        <w:t xml:space="preserve"> prema </w:t>
      </w:r>
      <w:r w:rsidR="0080145E">
        <w:rPr>
          <w:sz w:val="24"/>
          <w:szCs w:val="24"/>
        </w:rPr>
        <w:t>Stečajnoj</w:t>
      </w:r>
      <w:r w:rsidR="006B2651" w:rsidRPr="006B2651">
        <w:rPr>
          <w:sz w:val="24"/>
          <w:szCs w:val="24"/>
        </w:rPr>
        <w:t xml:space="preserve"> mas</w:t>
      </w:r>
      <w:r w:rsidR="0080145E">
        <w:rPr>
          <w:sz w:val="24"/>
          <w:szCs w:val="24"/>
        </w:rPr>
        <w:t>i</w:t>
      </w:r>
      <w:r w:rsidR="006B2651" w:rsidRPr="006B2651">
        <w:rPr>
          <w:sz w:val="24"/>
          <w:szCs w:val="24"/>
        </w:rPr>
        <w:t xml:space="preserve"> iza </w:t>
      </w:r>
      <w:r w:rsidR="00822FC3" w:rsidRPr="00822FC3">
        <w:rPr>
          <w:sz w:val="24"/>
          <w:szCs w:val="24"/>
        </w:rPr>
        <w:t>P. G. G. d.o.o. Rijeka, Markovići 21, OIB 65253551781</w:t>
      </w:r>
      <w:r w:rsidRPr="006B2651">
        <w:rPr>
          <w:sz w:val="24"/>
          <w:szCs w:val="24"/>
        </w:rPr>
        <w:t>:</w:t>
      </w:r>
    </w:p>
    <w:p w:rsidRDefault="0031007C" w:rsidP="0031007C" w:rsidR="0031007C" w:rsidRPr="006B2651">
      <w:pPr>
        <w:rPr>
          <w:sz w:val="24"/>
          <w:szCs w:val="24"/>
        </w:rPr>
      </w:pPr>
    </w:p>
    <w:p w:rsidRDefault="00F364A6" w:rsidP="00454A5E" w:rsidR="0031007C" w:rsidRPr="006B2651">
      <w:pPr>
        <w:numPr>
          <w:ilvl w:val="0"/>
          <w:numId w:val="10"/>
        </w:numPr>
        <w:rPr>
          <w:sz w:val="24"/>
          <w:szCs w:val="24"/>
        </w:rPr>
      </w:pPr>
      <w:r w:rsidRPr="006B2651">
        <w:rPr>
          <w:sz w:val="24"/>
          <w:szCs w:val="24"/>
        </w:rPr>
        <w:t>TRAŽBINE PRVOG VIŠEG ISPLATNOG REDA:</w:t>
      </w:r>
    </w:p>
    <w:p w:rsidRDefault="00294F52" w:rsidP="0031007C" w:rsidR="00294F52" w:rsidRPr="006B2651">
      <w:pPr>
        <w:rPr>
          <w:sz w:val="24"/>
          <w:szCs w:val="24"/>
        </w:rPr>
      </w:pPr>
    </w:p>
    <w:p w:rsidRDefault="00454A5E" w:rsidP="00822FC3" w:rsidR="000A5EB7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  <w:r w:rsidR="004857A3" w:rsidRPr="004857A3">
        <w:rPr>
          <w:sz w:val="24"/>
          <w:szCs w:val="24"/>
        </w:rPr>
        <w:t xml:space="preserve">1. </w:t>
      </w:r>
      <w:r w:rsidR="00822FC3" w:rsidRPr="00822FC3">
        <w:rPr>
          <w:sz w:val="24"/>
          <w:szCs w:val="24"/>
        </w:rPr>
        <w:t>REPUBLIKA HRVATSKA, Ministarstvo financija, Porezna uprava, Zagreb, Katančićeva 5, OIB: 18683136487, u iznosu od 866.936,36 kuna</w:t>
      </w:r>
      <w:r w:rsidR="00822FC3">
        <w:rPr>
          <w:sz w:val="24"/>
          <w:szCs w:val="24"/>
        </w:rPr>
        <w:t>.</w:t>
      </w:r>
    </w:p>
    <w:p w:rsidRDefault="00182345" w:rsidP="00A41ECB" w:rsidR="00182345" w:rsidRPr="006B2651">
      <w:pPr>
        <w:ind w:left="360"/>
        <w:jc w:val="both"/>
        <w:rPr>
          <w:sz w:val="24"/>
          <w:szCs w:val="24"/>
        </w:rPr>
      </w:pPr>
    </w:p>
    <w:p w:rsidRDefault="00F364A6" w:rsidP="00454A5E" w:rsidR="00454A5E" w:rsidRPr="006B2651">
      <w:pPr>
        <w:numPr>
          <w:ilvl w:val="0"/>
          <w:numId w:val="10"/>
        </w:numPr>
        <w:rPr>
          <w:sz w:val="24"/>
          <w:szCs w:val="24"/>
        </w:rPr>
      </w:pPr>
      <w:r w:rsidRPr="006B2651">
        <w:rPr>
          <w:sz w:val="24"/>
          <w:szCs w:val="24"/>
        </w:rPr>
        <w:t>TRAŽBINE  DRUGOG VIŠEG ISPLATNOG REDA:</w:t>
      </w:r>
    </w:p>
    <w:p w:rsidRDefault="00454A5E" w:rsidP="00454A5E" w:rsidR="00454A5E" w:rsidRPr="006B2651">
      <w:pPr>
        <w:ind w:left="1080"/>
        <w:rPr>
          <w:sz w:val="24"/>
          <w:szCs w:val="24"/>
        </w:rPr>
      </w:pPr>
    </w:p>
    <w:p w:rsidRDefault="00822FC3" w:rsidP="00822FC3" w:rsidR="00822FC3" w:rsidRPr="00822FC3">
      <w:pPr>
        <w:ind w:firstLine="720"/>
        <w:jc w:val="both"/>
        <w:rPr>
          <w:sz w:val="24"/>
          <w:szCs w:val="24"/>
        </w:rPr>
      </w:pPr>
      <w:r w:rsidRPr="00822FC3">
        <w:rPr>
          <w:sz w:val="24"/>
          <w:szCs w:val="24"/>
        </w:rPr>
        <w:t>1. OTP Leasing d.d. Zagreb, Avenue Center, Avenija Dubrovnik 16/V, OIB: 23780250353, u iznosu od 84.414,08 kuna</w:t>
      </w:r>
      <w:r>
        <w:rPr>
          <w:sz w:val="24"/>
          <w:szCs w:val="24"/>
        </w:rPr>
        <w:t>;</w:t>
      </w:r>
    </w:p>
    <w:p w:rsidRDefault="00822FC3" w:rsidP="00822FC3" w:rsidR="00822FC3" w:rsidRPr="00822FC3">
      <w:pPr>
        <w:ind w:firstLine="720"/>
        <w:jc w:val="both"/>
        <w:rPr>
          <w:sz w:val="24"/>
          <w:szCs w:val="24"/>
        </w:rPr>
      </w:pPr>
    </w:p>
    <w:p w:rsidRDefault="00822FC3" w:rsidP="00822FC3" w:rsidR="00822FC3" w:rsidRPr="00822FC3">
      <w:pPr>
        <w:ind w:firstLine="720"/>
        <w:jc w:val="both"/>
        <w:rPr>
          <w:sz w:val="24"/>
          <w:szCs w:val="24"/>
        </w:rPr>
      </w:pPr>
      <w:r w:rsidRPr="00822FC3">
        <w:rPr>
          <w:sz w:val="24"/>
          <w:szCs w:val="24"/>
        </w:rPr>
        <w:t>2. B2 KAPITAL d.o.o. Zagreb, Radnička cesta 41, OIB: 57509775367, u iznosu od 3.798.849,32 kuna</w:t>
      </w:r>
      <w:r>
        <w:rPr>
          <w:sz w:val="24"/>
          <w:szCs w:val="24"/>
        </w:rPr>
        <w:t>;</w:t>
      </w:r>
    </w:p>
    <w:p w:rsidRDefault="00822FC3" w:rsidP="00822FC3" w:rsidR="00822FC3" w:rsidRPr="00822FC3">
      <w:pPr>
        <w:ind w:firstLine="720"/>
        <w:jc w:val="both"/>
        <w:rPr>
          <w:sz w:val="24"/>
          <w:szCs w:val="24"/>
        </w:rPr>
      </w:pPr>
    </w:p>
    <w:p w:rsidRDefault="00822FC3" w:rsidP="00822FC3" w:rsidR="004857A3">
      <w:pPr>
        <w:ind w:firstLine="720"/>
        <w:jc w:val="both"/>
        <w:rPr>
          <w:sz w:val="24"/>
          <w:szCs w:val="24"/>
        </w:rPr>
      </w:pPr>
      <w:r w:rsidRPr="00822FC3">
        <w:rPr>
          <w:sz w:val="24"/>
          <w:szCs w:val="24"/>
        </w:rPr>
        <w:t>3. REPUBLIKA HRVATSKA, Ministarstvo financija, Porezna uprava, Zagreb, Katančićeva 5, OIB: 18683136487, u iznosu od  1.101.730,66 kuna</w:t>
      </w:r>
      <w:r w:rsidR="004857A3">
        <w:rPr>
          <w:sz w:val="24"/>
          <w:szCs w:val="24"/>
        </w:rPr>
        <w:t>.</w:t>
      </w:r>
    </w:p>
    <w:p w:rsidRDefault="004857A3" w:rsidP="004857A3" w:rsidR="004857A3">
      <w:pPr>
        <w:ind w:firstLine="720"/>
        <w:jc w:val="both"/>
        <w:rPr>
          <w:sz w:val="24"/>
          <w:szCs w:val="24"/>
        </w:rPr>
      </w:pPr>
    </w:p>
    <w:p w:rsidRDefault="004857A3" w:rsidP="0080145E" w:rsidR="000E1106" w:rsidRPr="004857A3">
      <w:pPr>
        <w:ind w:firstLine="720"/>
        <w:jc w:val="both"/>
        <w:rPr>
          <w:sz w:val="24"/>
          <w:szCs w:val="24"/>
        </w:rPr>
      </w:pPr>
      <w:r w:rsidRPr="006B2651">
        <w:rPr>
          <w:sz w:val="24"/>
          <w:szCs w:val="24"/>
        </w:rPr>
        <w:t xml:space="preserve"> </w:t>
      </w:r>
      <w:r w:rsidR="00A41ECB" w:rsidRPr="006B2651">
        <w:rPr>
          <w:sz w:val="24"/>
          <w:szCs w:val="24"/>
        </w:rPr>
        <w:t>II</w:t>
      </w:r>
      <w:r w:rsidR="0011716C" w:rsidRPr="006B2651">
        <w:rPr>
          <w:sz w:val="24"/>
          <w:szCs w:val="24"/>
        </w:rPr>
        <w:tab/>
        <w:t xml:space="preserve">  </w:t>
      </w:r>
      <w:r w:rsidR="007B3A32" w:rsidRPr="006B2651">
        <w:rPr>
          <w:sz w:val="24"/>
          <w:szCs w:val="24"/>
        </w:rPr>
        <w:t>Odbacuj</w:t>
      </w:r>
      <w:r w:rsidR="0080145E">
        <w:rPr>
          <w:sz w:val="24"/>
          <w:szCs w:val="24"/>
        </w:rPr>
        <w:t>e</w:t>
      </w:r>
      <w:r w:rsidR="0036221C" w:rsidRPr="006B2651">
        <w:rPr>
          <w:sz w:val="24"/>
          <w:szCs w:val="24"/>
        </w:rPr>
        <w:t xml:space="preserve"> </w:t>
      </w:r>
      <w:r w:rsidR="00E52F86" w:rsidRPr="006B2651">
        <w:rPr>
          <w:sz w:val="24"/>
          <w:szCs w:val="24"/>
        </w:rPr>
        <w:t>se</w:t>
      </w:r>
      <w:r w:rsidR="007B3A32" w:rsidRPr="006B2651">
        <w:rPr>
          <w:sz w:val="24"/>
          <w:szCs w:val="24"/>
        </w:rPr>
        <w:t xml:space="preserve"> </w:t>
      </w:r>
      <w:r w:rsidR="0080145E">
        <w:rPr>
          <w:sz w:val="24"/>
          <w:szCs w:val="24"/>
        </w:rPr>
        <w:t>p</w:t>
      </w:r>
      <w:r w:rsidR="0036221C" w:rsidRPr="004857A3">
        <w:rPr>
          <w:sz w:val="24"/>
          <w:szCs w:val="24"/>
        </w:rPr>
        <w:t xml:space="preserve">rijava tražbine </w:t>
      </w:r>
      <w:r w:rsidR="00A64DE3" w:rsidRPr="00822FC3">
        <w:rPr>
          <w:sz w:val="24"/>
          <w:szCs w:val="24"/>
        </w:rPr>
        <w:t>REPUBLIK</w:t>
      </w:r>
      <w:r w:rsidR="00A64DE3">
        <w:rPr>
          <w:sz w:val="24"/>
          <w:szCs w:val="24"/>
        </w:rPr>
        <w:t>E HRVATSKE</w:t>
      </w:r>
      <w:r w:rsidR="00A64DE3" w:rsidRPr="00822FC3">
        <w:rPr>
          <w:sz w:val="24"/>
          <w:szCs w:val="24"/>
        </w:rPr>
        <w:t>, Ministarstv</w:t>
      </w:r>
      <w:r w:rsidR="00A64DE3">
        <w:rPr>
          <w:sz w:val="24"/>
          <w:szCs w:val="24"/>
        </w:rPr>
        <w:t>a</w:t>
      </w:r>
      <w:r w:rsidR="00A64DE3" w:rsidRPr="00822FC3">
        <w:rPr>
          <w:sz w:val="24"/>
          <w:szCs w:val="24"/>
        </w:rPr>
        <w:t xml:space="preserve"> financija, Porezn</w:t>
      </w:r>
      <w:r w:rsidR="00A64DE3">
        <w:rPr>
          <w:sz w:val="24"/>
          <w:szCs w:val="24"/>
        </w:rPr>
        <w:t>e</w:t>
      </w:r>
      <w:r w:rsidR="00A64DE3" w:rsidRPr="00822FC3">
        <w:rPr>
          <w:sz w:val="24"/>
          <w:szCs w:val="24"/>
        </w:rPr>
        <w:t xml:space="preserve"> uprav</w:t>
      </w:r>
      <w:r w:rsidR="00A64DE3">
        <w:rPr>
          <w:sz w:val="24"/>
          <w:szCs w:val="24"/>
        </w:rPr>
        <w:t>e</w:t>
      </w:r>
      <w:r w:rsidR="00A64DE3" w:rsidRPr="00822FC3">
        <w:rPr>
          <w:sz w:val="24"/>
          <w:szCs w:val="24"/>
        </w:rPr>
        <w:t xml:space="preserve">, Zagreb, Katančićeva 5, OIB: 18683136487, u iznosu od </w:t>
      </w:r>
      <w:r w:rsidR="00A64DE3" w:rsidRPr="00A64DE3">
        <w:rPr>
          <w:sz w:val="24"/>
          <w:szCs w:val="24"/>
        </w:rPr>
        <w:t>20.200,00 kuna</w:t>
      </w:r>
      <w:r w:rsidR="006B2651" w:rsidRPr="004857A3">
        <w:rPr>
          <w:sz w:val="24"/>
          <w:szCs w:val="24"/>
        </w:rPr>
        <w:t>.</w:t>
      </w:r>
    </w:p>
    <w:p w:rsidRDefault="0036221C" w:rsidP="0036221C" w:rsidR="0036221C" w:rsidRPr="006B2651">
      <w:pPr>
        <w:jc w:val="both"/>
        <w:rPr>
          <w:sz w:val="24"/>
          <w:szCs w:val="24"/>
        </w:rPr>
      </w:pPr>
    </w:p>
    <w:p w:rsidRDefault="00D26D42" w:rsidP="004C3D13" w:rsidR="00D26D42" w:rsidRPr="006B2651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Obrazloženje</w:t>
      </w:r>
    </w:p>
    <w:p w:rsidRDefault="00D26D42" w:rsidP="00D26D42" w:rsidR="00D26D42" w:rsidRPr="006B2651">
      <w:pPr>
        <w:ind w:left="360"/>
        <w:jc w:val="center"/>
        <w:rPr>
          <w:sz w:val="24"/>
          <w:szCs w:val="24"/>
        </w:rPr>
      </w:pPr>
    </w:p>
    <w:p w:rsidRDefault="00D26D42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  <w:r w:rsidR="00E001FE" w:rsidRPr="006B2651">
        <w:rPr>
          <w:sz w:val="24"/>
          <w:szCs w:val="24"/>
        </w:rPr>
        <w:t xml:space="preserve">Na ispitnom ročištu održanom </w:t>
      </w:r>
      <w:r w:rsidR="00E42139">
        <w:rPr>
          <w:sz w:val="24"/>
          <w:szCs w:val="24"/>
        </w:rPr>
        <w:t>19</w:t>
      </w:r>
      <w:r w:rsidR="000F3BB4" w:rsidRPr="000F3BB4">
        <w:rPr>
          <w:sz w:val="24"/>
          <w:szCs w:val="24"/>
        </w:rPr>
        <w:t>. srpnja 2018.</w:t>
      </w:r>
      <w:r w:rsidR="000F3BB4">
        <w:rPr>
          <w:sz w:val="24"/>
          <w:szCs w:val="24"/>
        </w:rPr>
        <w:t xml:space="preserve"> </w:t>
      </w:r>
      <w:r w:rsidR="00E001FE" w:rsidRPr="006B2651">
        <w:rPr>
          <w:sz w:val="24"/>
          <w:szCs w:val="24"/>
        </w:rPr>
        <w:t>ispitane su prijave tražbina prema svojim iznosima i redu. Stečajni je sudac temeljem čl. 264. Stečajnog zakona (dalje: SZ) sastavio tablicu ispitanih tražbina u kojoj su za svaku tražbinu uneseni podaci u kojoj je mjeri tražbina utvrđena prema svom iznosu i svom redu.</w:t>
      </w:r>
    </w:p>
    <w:p w:rsidRDefault="00E001FE" w:rsidP="00E001FE" w:rsidR="00F222B5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</w:r>
    </w:p>
    <w:p w:rsidRDefault="00F222B5" w:rsidP="00E001FE" w:rsidR="00E001F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001FE" w:rsidRPr="006B2651">
        <w:rPr>
          <w:sz w:val="24"/>
          <w:szCs w:val="24"/>
        </w:rPr>
        <w:t>Tražbine označene u točki I izreke ovog rješenja temeljem čl. 263. SZ-a smatraju se utvrđenim, budući da ih je priznao stečajni upravitelj, a nisu ih osporili vjerovnici.</w:t>
      </w:r>
    </w:p>
    <w:p w:rsidRDefault="00182345" w:rsidP="00E001FE" w:rsidR="00F222B5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lastRenderedPageBreak/>
        <w:tab/>
      </w:r>
    </w:p>
    <w:p w:rsidRDefault="00F222B5" w:rsidP="00E001FE" w:rsidR="00800E8E" w:rsidRPr="006B265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00E8E" w:rsidRPr="006B2651">
        <w:rPr>
          <w:sz w:val="24"/>
          <w:szCs w:val="24"/>
        </w:rPr>
        <w:t>U toč. II izreke odbačene su prijave tražbina iz sljedećih razloga:</w:t>
      </w:r>
    </w:p>
    <w:p w:rsidRDefault="00800E8E" w:rsidP="00E42139" w:rsidR="00E42139">
      <w:pPr>
        <w:ind w:firstLine="708"/>
        <w:jc w:val="both"/>
        <w:rPr>
          <w:sz w:val="24"/>
          <w:szCs w:val="24"/>
        </w:rPr>
      </w:pPr>
      <w:r w:rsidRPr="006B2651">
        <w:rPr>
          <w:sz w:val="24"/>
          <w:szCs w:val="24"/>
        </w:rPr>
        <w:tab/>
        <w:t xml:space="preserve">- </w:t>
      </w:r>
      <w:r w:rsidR="00E42139" w:rsidRPr="00E42139">
        <w:rPr>
          <w:sz w:val="24"/>
          <w:szCs w:val="24"/>
        </w:rPr>
        <w:t>Republika Hrvatska, Ministarstvo financija, Porezna uprava, Zagreb, Katančićeva 5, OIB: 18683136487, prijavila je tražbinu u iznosu od 1.988.867,02 kuna, s osnova glavnice i kamata po osnovu neplaćenih javnih davanja, ovršnih isprava na iznos od 1.984.329,48 (P-767/10; P-1062/10; P-1715/09).  Stečajni upravitelj nav</w:t>
      </w:r>
      <w:r w:rsidR="00E42139">
        <w:rPr>
          <w:sz w:val="24"/>
          <w:szCs w:val="24"/>
        </w:rPr>
        <w:t>e</w:t>
      </w:r>
      <w:r w:rsidR="00E42139" w:rsidRPr="00E42139">
        <w:rPr>
          <w:sz w:val="24"/>
          <w:szCs w:val="24"/>
        </w:rPr>
        <w:t>o</w:t>
      </w:r>
      <w:r w:rsidR="00E42139">
        <w:rPr>
          <w:sz w:val="24"/>
          <w:szCs w:val="24"/>
        </w:rPr>
        <w:t xml:space="preserve"> je</w:t>
      </w:r>
      <w:r w:rsidR="00E42139" w:rsidRPr="00E42139">
        <w:rPr>
          <w:sz w:val="24"/>
          <w:szCs w:val="24"/>
        </w:rPr>
        <w:t xml:space="preserve"> da je u tablici prijavljenih tražbina pogrešno nave</w:t>
      </w:r>
      <w:r w:rsidR="00E42139">
        <w:rPr>
          <w:sz w:val="24"/>
          <w:szCs w:val="24"/>
        </w:rPr>
        <w:t>o</w:t>
      </w:r>
      <w:r w:rsidR="00E42139" w:rsidRPr="00E42139">
        <w:rPr>
          <w:sz w:val="24"/>
          <w:szCs w:val="24"/>
        </w:rPr>
        <w:t xml:space="preserve"> da se prijavljena tražbina ima utvrditi u cijelosti kao tražbina II višeg isplatnog reda. Naime, iz isprava dostavljenih uz prijavu tražbine jasno proizlazi da se dio prijavljenih tražbina odnosi na davanja iz plaće i na plaću te se imaju razvrstati u I viši isplatni red, a dio se odnosi na novčane kazne koje spadaju u niže isplatne redove</w:t>
      </w:r>
      <w:r w:rsidR="00E42139">
        <w:rPr>
          <w:sz w:val="24"/>
          <w:szCs w:val="24"/>
        </w:rPr>
        <w:t>. Stoga se tražbina vjerovnika R</w:t>
      </w:r>
      <w:r w:rsidR="00E42139" w:rsidRPr="00E42139">
        <w:rPr>
          <w:sz w:val="24"/>
          <w:szCs w:val="24"/>
        </w:rPr>
        <w:t>epublike Hrvatske priznaje u iznosu od 866.936,36 kuna kao tražbina I višeg isplatnog reda, te u iznosu od 1.101.730,66 kuna kao tražbina II višeg isplatnog reda. Tražbina u iznosu od 20.200,00 kuna odnosi se na novčane kazne te spada u niže isplatne redove, a koje se tražbine prijavljuju samo po posebnom pozivu suda, kojeg u konkretnom slučaju nije bilo pa se stoga u tom dijelu prijavu tražbine predlaže odbaciti kao preuranjenu.</w:t>
      </w:r>
      <w:r w:rsidR="00E42139">
        <w:rPr>
          <w:sz w:val="24"/>
          <w:szCs w:val="24"/>
        </w:rPr>
        <w:t xml:space="preserve"> </w:t>
      </w:r>
    </w:p>
    <w:p w:rsidRDefault="00E42139" w:rsidP="00E42139" w:rsidR="006B2651" w:rsidRPr="006B26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same prijave tražbina vjerovnika </w:t>
      </w:r>
      <w:r w:rsidRPr="00E42139">
        <w:rPr>
          <w:sz w:val="24"/>
          <w:szCs w:val="24"/>
        </w:rPr>
        <w:t>Republik</w:t>
      </w:r>
      <w:r>
        <w:rPr>
          <w:sz w:val="24"/>
          <w:szCs w:val="24"/>
        </w:rPr>
        <w:t>e</w:t>
      </w:r>
      <w:r w:rsidRPr="00E42139">
        <w:rPr>
          <w:sz w:val="24"/>
          <w:szCs w:val="24"/>
        </w:rPr>
        <w:t xml:space="preserve"> Hrvatsk</w:t>
      </w:r>
      <w:r>
        <w:rPr>
          <w:sz w:val="24"/>
          <w:szCs w:val="24"/>
        </w:rPr>
        <w:t>e proizlazi da se t</w:t>
      </w:r>
      <w:r w:rsidRPr="00E42139">
        <w:rPr>
          <w:sz w:val="24"/>
          <w:szCs w:val="24"/>
        </w:rPr>
        <w:t>ražbina u iznosu od 20.200,00 kuna odnosi na novčane kazne te spada u niže isplatne redove</w:t>
      </w:r>
      <w:r>
        <w:rPr>
          <w:sz w:val="24"/>
          <w:szCs w:val="24"/>
        </w:rPr>
        <w:t>.</w:t>
      </w:r>
      <w:r w:rsidRPr="00E42139">
        <w:rPr>
          <w:sz w:val="24"/>
          <w:szCs w:val="24"/>
        </w:rPr>
        <w:t xml:space="preserve"> </w:t>
      </w:r>
      <w:r w:rsidR="004857A3">
        <w:rPr>
          <w:sz w:val="24"/>
          <w:szCs w:val="24"/>
        </w:rPr>
        <w:t>T</w:t>
      </w:r>
      <w:r>
        <w:rPr>
          <w:sz w:val="24"/>
          <w:szCs w:val="24"/>
        </w:rPr>
        <w:t>a tražbina doista</w:t>
      </w:r>
      <w:r w:rsidR="00F222B5" w:rsidRPr="00F222B5">
        <w:rPr>
          <w:sz w:val="24"/>
          <w:szCs w:val="24"/>
        </w:rPr>
        <w:t xml:space="preserve">, sukladno odredbi čl. 139. </w:t>
      </w:r>
      <w:r>
        <w:rPr>
          <w:sz w:val="24"/>
          <w:szCs w:val="24"/>
        </w:rPr>
        <w:t xml:space="preserve">st. 1. t. 3. </w:t>
      </w:r>
      <w:r w:rsidR="00F222B5" w:rsidRPr="00F222B5">
        <w:rPr>
          <w:sz w:val="24"/>
          <w:szCs w:val="24"/>
        </w:rPr>
        <w:t>SZ-a, spada u niže isplatne redove, a sukladno odredbi čl. 257. st. 5. SZ-a tražbine vjerovnika nižih isplatnih redova se prijavljuju samo ako sud posebno pozove i te vjerovnike da prijave svoje tražbine, koji uvjet u konkretnom slučaju nije ostvaren. Stoga je prijava te tražbine odbačena.</w:t>
      </w:r>
    </w:p>
    <w:p w:rsidRDefault="00DF2B80" w:rsidP="00D26D42" w:rsidR="00DF2B80" w:rsidRPr="006B2651">
      <w:pPr>
        <w:ind w:firstLine="708"/>
        <w:jc w:val="center"/>
        <w:rPr>
          <w:sz w:val="24"/>
          <w:szCs w:val="24"/>
        </w:rPr>
      </w:pPr>
    </w:p>
    <w:p w:rsidRDefault="00D26D42" w:rsidP="004C3D13" w:rsidR="00DF2B80">
      <w:pPr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U </w:t>
      </w:r>
      <w:r w:rsidR="00EC4789" w:rsidRPr="006B2651">
        <w:rPr>
          <w:sz w:val="24"/>
          <w:szCs w:val="24"/>
        </w:rPr>
        <w:t xml:space="preserve">Pazinu, </w:t>
      </w:r>
      <w:r w:rsidR="00E42139">
        <w:rPr>
          <w:sz w:val="24"/>
          <w:szCs w:val="24"/>
        </w:rPr>
        <w:t>19</w:t>
      </w:r>
      <w:r w:rsidR="000F3BB4" w:rsidRPr="000F3BB4">
        <w:rPr>
          <w:sz w:val="24"/>
          <w:szCs w:val="24"/>
        </w:rPr>
        <w:t>. srpnja 2018.</w:t>
      </w:r>
    </w:p>
    <w:p w:rsidRDefault="004C3D13" w:rsidP="004C3D13" w:rsidR="004C3D13" w:rsidRPr="006B2651">
      <w:pPr>
        <w:jc w:val="center"/>
        <w:rPr>
          <w:sz w:val="24"/>
          <w:szCs w:val="24"/>
        </w:rPr>
      </w:pPr>
    </w:p>
    <w:p w:rsidRDefault="00D26D42" w:rsidP="00D26D42" w:rsidR="00D26D42" w:rsidRPr="006B2651">
      <w:pPr>
        <w:ind w:firstLine="708" w:left="5664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>Stečajni sudac</w:t>
      </w:r>
    </w:p>
    <w:p w:rsidRDefault="00AB5314" w:rsidP="00D26D42" w:rsidR="00AB5314" w:rsidRPr="006B2651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6B2651">
      <w:pPr>
        <w:ind w:firstLine="708" w:left="4956"/>
        <w:jc w:val="center"/>
        <w:rPr>
          <w:sz w:val="24"/>
          <w:szCs w:val="24"/>
        </w:rPr>
      </w:pPr>
      <w:r w:rsidRPr="006B2651">
        <w:rPr>
          <w:sz w:val="24"/>
          <w:szCs w:val="24"/>
        </w:rPr>
        <w:t xml:space="preserve">     </w:t>
      </w:r>
      <w:r w:rsidR="00AB5314" w:rsidRPr="006B2651">
        <w:rPr>
          <w:sz w:val="24"/>
          <w:szCs w:val="24"/>
        </w:rPr>
        <w:t xml:space="preserve">      Ivan Dujić</w:t>
      </w:r>
      <w:r w:rsidR="003B08AE">
        <w:rPr>
          <w:sz w:val="24"/>
          <w:szCs w:val="24"/>
        </w:rPr>
        <w:t>, v.r.</w:t>
      </w:r>
    </w:p>
    <w:p w:rsidRDefault="007B3A32" w:rsidP="00E001FE" w:rsidR="007B3A32">
      <w:pPr>
        <w:jc w:val="both"/>
        <w:rPr>
          <w:sz w:val="24"/>
          <w:szCs w:val="24"/>
        </w:rPr>
      </w:pPr>
    </w:p>
    <w:p w:rsidRDefault="00F222B5" w:rsidP="00E001FE" w:rsidR="00F222B5">
      <w:pPr>
        <w:jc w:val="both"/>
        <w:rPr>
          <w:sz w:val="24"/>
          <w:szCs w:val="24"/>
        </w:rPr>
      </w:pPr>
    </w:p>
    <w:p w:rsidRDefault="0080145E" w:rsidP="00E001FE" w:rsidR="0080145E" w:rsidRPr="006B2651">
      <w:pPr>
        <w:jc w:val="both"/>
        <w:rPr>
          <w:sz w:val="24"/>
          <w:szCs w:val="24"/>
        </w:rPr>
      </w:pPr>
    </w:p>
    <w:p w:rsidRDefault="00E001FE" w:rsidP="00E001FE" w:rsidR="00E001FE" w:rsidRPr="006B2651">
      <w:pPr>
        <w:jc w:val="both"/>
        <w:rPr>
          <w:sz w:val="24"/>
          <w:szCs w:val="24"/>
        </w:rPr>
      </w:pPr>
      <w:r w:rsidRPr="006B2651">
        <w:rPr>
          <w:sz w:val="24"/>
          <w:szCs w:val="24"/>
        </w:rPr>
        <w:t>POUKA O PRAVNOM LIJEKU:</w:t>
      </w:r>
    </w:p>
    <w:p w:rsidRDefault="00E001FE" w:rsidP="00E001FE" w:rsidR="00E001FE" w:rsidRPr="006B2651">
      <w:pPr>
        <w:ind w:firstLine="708"/>
        <w:jc w:val="both"/>
        <w:rPr>
          <w:sz w:val="24"/>
          <w:szCs w:val="24"/>
        </w:rPr>
      </w:pPr>
      <w:r w:rsidRPr="006B2651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</w:t>
      </w:r>
      <w:r w:rsidR="00E65AE1" w:rsidRPr="006B2651">
        <w:rPr>
          <w:sz w:val="24"/>
          <w:szCs w:val="24"/>
        </w:rPr>
        <w:t>. 265. st. 3. Stečajnog zakona) ili odbačene prijave tražbina.</w:t>
      </w:r>
      <w:r w:rsidRPr="006B2651">
        <w:rPr>
          <w:sz w:val="24"/>
          <w:szCs w:val="24"/>
        </w:rPr>
        <w:t xml:space="preserve">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6B2651">
      <w:pPr>
        <w:ind w:firstLine="708"/>
        <w:jc w:val="both"/>
        <w:rPr>
          <w:sz w:val="24"/>
          <w:szCs w:val="24"/>
        </w:rPr>
      </w:pPr>
    </w:p>
    <w:p w:rsidRDefault="00E001FE" w:rsidP="00E001FE" w:rsidR="00E001FE" w:rsidRPr="006B2651">
      <w:pPr>
        <w:rPr>
          <w:sz w:val="24"/>
          <w:szCs w:val="24"/>
        </w:rPr>
      </w:pPr>
      <w:r w:rsidRPr="006B2651">
        <w:rPr>
          <w:sz w:val="24"/>
          <w:szCs w:val="24"/>
        </w:rPr>
        <w:t xml:space="preserve">DNA:  </w:t>
      </w:r>
    </w:p>
    <w:p w:rsidRDefault="004C3D13" w:rsidP="00E001FE" w:rsidR="00E001FE" w:rsidRPr="006B2651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E001FE" w:rsidRPr="006B2651">
        <w:rPr>
          <w:sz w:val="24"/>
          <w:szCs w:val="24"/>
        </w:rPr>
        <w:t xml:space="preserve"> e-oglasna ploča (8 dana)</w:t>
      </w:r>
    </w:p>
    <w:p w:rsidRDefault="00E001FE" w:rsidP="00475969" w:rsidR="00475969">
      <w:pPr>
        <w:rPr>
          <w:sz w:val="24"/>
          <w:szCs w:val="24"/>
        </w:rPr>
      </w:pPr>
      <w:r w:rsidRPr="006B2651">
        <w:rPr>
          <w:sz w:val="24"/>
          <w:szCs w:val="24"/>
        </w:rPr>
        <w:t xml:space="preserve">- stečajni upravitelj </w:t>
      </w:r>
      <w:r w:rsidR="00475969" w:rsidRPr="00475969">
        <w:rPr>
          <w:sz w:val="24"/>
          <w:szCs w:val="24"/>
        </w:rPr>
        <w:t>se Ljiljana Blagojević iz Rijeke, Markovići 21</w:t>
      </w:r>
    </w:p>
    <w:p w:rsidRDefault="00475969" w:rsidP="00475969" w:rsidR="00F222B5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42139">
        <w:rPr>
          <w:sz w:val="24"/>
          <w:szCs w:val="24"/>
        </w:rPr>
        <w:t>Republika Hrvatska</w:t>
      </w:r>
      <w:r>
        <w:rPr>
          <w:sz w:val="24"/>
          <w:szCs w:val="24"/>
        </w:rPr>
        <w:t xml:space="preserve"> po ŽDO Pula</w:t>
      </w:r>
    </w:p>
    <w:p w:rsidRDefault="004A6A39" w:rsidP="0080145E" w:rsidR="004A6A39">
      <w:pPr>
        <w:rPr>
          <w:sz w:val="24"/>
          <w:szCs w:val="24"/>
        </w:rPr>
      </w:pPr>
    </w:p>
    <w:sectPr w:rsidSect="004C3D13" w:rsidR="004A6A3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235" w:rsidR="001A6235">
      <w:r>
        <w:separator/>
      </w:r>
    </w:p>
  </w:endnote>
  <w:endnote w:id="0" w:type="continuationSeparator">
    <w:p w:rsidRDefault="001A6235" w:rsidR="001A6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235" w:rsidR="001A6235">
      <w:r>
        <w:separator/>
      </w:r>
    </w:p>
  </w:footnote>
  <w:footnote w:id="0" w:type="continuationSeparator">
    <w:p w:rsidRDefault="001A6235" w:rsidR="001A62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08A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822FC3" w:rsidRPr="00822FC3">
      <w:rPr>
        <w:sz w:val="24"/>
        <w:szCs w:val="24"/>
      </w:rPr>
      <w:t>10 St-137/2018-10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1</w:t>
    </w:r>
    <w:r w:rsidR="00BD2C5C" w:rsidRPr="00E001FE">
      <w:rPr>
        <w:sz w:val="24"/>
        <w:szCs w:val="24"/>
      </w:rPr>
      <w:t>0 St-</w:t>
    </w:r>
    <w:r w:rsidR="00822FC3">
      <w:rPr>
        <w:sz w:val="24"/>
        <w:szCs w:val="24"/>
      </w:rPr>
      <w:t>137</w:t>
    </w:r>
    <w:r>
      <w:rPr>
        <w:sz w:val="24"/>
        <w:szCs w:val="24"/>
      </w:rPr>
      <w:t>/</w:t>
    </w:r>
    <w:r w:rsidR="004857A3">
      <w:rPr>
        <w:sz w:val="24"/>
        <w:szCs w:val="24"/>
      </w:rPr>
      <w:t>2018</w:t>
    </w:r>
    <w:r>
      <w:rPr>
        <w:sz w:val="24"/>
        <w:szCs w:val="24"/>
      </w:rPr>
      <w:t>-</w:t>
    </w:r>
    <w:r w:rsidR="004857A3">
      <w:rPr>
        <w:sz w:val="24"/>
        <w:szCs w:val="24"/>
      </w:rPr>
      <w:t>1</w:t>
    </w:r>
    <w:r w:rsidR="00822FC3">
      <w:rPr>
        <w:sz w:val="24"/>
        <w:szCs w:val="24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3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0"/>
  </w:num>
  <w:num w:numId="5">
    <w:abstractNumId w:val="12"/>
  </w:num>
  <w:num w:numId="6">
    <w:abstractNumId w:val="14"/>
  </w:num>
  <w:num w:numId="7">
    <w:abstractNumId w:val="10"/>
  </w:num>
  <w:num w:numId="8">
    <w:abstractNumId w:val="3"/>
  </w:num>
  <w:num w:numId="9">
    <w:abstractNumId w:val="6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57E97"/>
    <w:rsid w:val="000A5EB7"/>
    <w:rsid w:val="000B10E5"/>
    <w:rsid w:val="000D17FB"/>
    <w:rsid w:val="000D6C8D"/>
    <w:rsid w:val="000E1106"/>
    <w:rsid w:val="000F3BB4"/>
    <w:rsid w:val="000F6768"/>
    <w:rsid w:val="001113D9"/>
    <w:rsid w:val="0011716C"/>
    <w:rsid w:val="00132DAE"/>
    <w:rsid w:val="001340AD"/>
    <w:rsid w:val="001508C7"/>
    <w:rsid w:val="001729CB"/>
    <w:rsid w:val="0018049F"/>
    <w:rsid w:val="00182345"/>
    <w:rsid w:val="00183847"/>
    <w:rsid w:val="00194A91"/>
    <w:rsid w:val="001A6235"/>
    <w:rsid w:val="002052A6"/>
    <w:rsid w:val="00230BC5"/>
    <w:rsid w:val="00233BA8"/>
    <w:rsid w:val="002471EA"/>
    <w:rsid w:val="00252B4E"/>
    <w:rsid w:val="00263911"/>
    <w:rsid w:val="002933DF"/>
    <w:rsid w:val="00294F52"/>
    <w:rsid w:val="002B1E5C"/>
    <w:rsid w:val="002B578A"/>
    <w:rsid w:val="002B7545"/>
    <w:rsid w:val="002E06B7"/>
    <w:rsid w:val="00304E87"/>
    <w:rsid w:val="00306A53"/>
    <w:rsid w:val="0031007C"/>
    <w:rsid w:val="003215C0"/>
    <w:rsid w:val="00324F4A"/>
    <w:rsid w:val="0036221C"/>
    <w:rsid w:val="00392817"/>
    <w:rsid w:val="0039299A"/>
    <w:rsid w:val="003A5278"/>
    <w:rsid w:val="003B08AE"/>
    <w:rsid w:val="003B71B3"/>
    <w:rsid w:val="003C6CCF"/>
    <w:rsid w:val="003F5374"/>
    <w:rsid w:val="00407769"/>
    <w:rsid w:val="0041346D"/>
    <w:rsid w:val="00425860"/>
    <w:rsid w:val="00427500"/>
    <w:rsid w:val="00430483"/>
    <w:rsid w:val="004357B0"/>
    <w:rsid w:val="0045137B"/>
    <w:rsid w:val="00454A5E"/>
    <w:rsid w:val="00455A55"/>
    <w:rsid w:val="00461A41"/>
    <w:rsid w:val="00475969"/>
    <w:rsid w:val="004847FF"/>
    <w:rsid w:val="004857A3"/>
    <w:rsid w:val="0049024F"/>
    <w:rsid w:val="004A6A39"/>
    <w:rsid w:val="004C3D13"/>
    <w:rsid w:val="004C755B"/>
    <w:rsid w:val="004E0374"/>
    <w:rsid w:val="004E0F12"/>
    <w:rsid w:val="00520E35"/>
    <w:rsid w:val="00544222"/>
    <w:rsid w:val="00554D1C"/>
    <w:rsid w:val="00566776"/>
    <w:rsid w:val="00571D8D"/>
    <w:rsid w:val="00577E15"/>
    <w:rsid w:val="005835E5"/>
    <w:rsid w:val="00583871"/>
    <w:rsid w:val="005A00FA"/>
    <w:rsid w:val="005A1E40"/>
    <w:rsid w:val="005B084C"/>
    <w:rsid w:val="005F14DB"/>
    <w:rsid w:val="005F60D0"/>
    <w:rsid w:val="00602247"/>
    <w:rsid w:val="006401A2"/>
    <w:rsid w:val="00656649"/>
    <w:rsid w:val="00671BBF"/>
    <w:rsid w:val="006728A8"/>
    <w:rsid w:val="006A5FFD"/>
    <w:rsid w:val="006B2651"/>
    <w:rsid w:val="006D033A"/>
    <w:rsid w:val="006D204D"/>
    <w:rsid w:val="006D2C4C"/>
    <w:rsid w:val="006E3D00"/>
    <w:rsid w:val="00705B15"/>
    <w:rsid w:val="007377FE"/>
    <w:rsid w:val="007B3A32"/>
    <w:rsid w:val="007C6B66"/>
    <w:rsid w:val="007D05EB"/>
    <w:rsid w:val="007E7D01"/>
    <w:rsid w:val="00800E8E"/>
    <w:rsid w:val="0080145E"/>
    <w:rsid w:val="00812205"/>
    <w:rsid w:val="00822FC3"/>
    <w:rsid w:val="00854857"/>
    <w:rsid w:val="00865C01"/>
    <w:rsid w:val="008D122E"/>
    <w:rsid w:val="00900B37"/>
    <w:rsid w:val="009075C0"/>
    <w:rsid w:val="00922CAE"/>
    <w:rsid w:val="0096335E"/>
    <w:rsid w:val="0096585C"/>
    <w:rsid w:val="00967F12"/>
    <w:rsid w:val="00975983"/>
    <w:rsid w:val="00983B00"/>
    <w:rsid w:val="00983B6C"/>
    <w:rsid w:val="00997FF6"/>
    <w:rsid w:val="009C5B72"/>
    <w:rsid w:val="009E334B"/>
    <w:rsid w:val="00A2355A"/>
    <w:rsid w:val="00A320D2"/>
    <w:rsid w:val="00A41ECB"/>
    <w:rsid w:val="00A50C94"/>
    <w:rsid w:val="00A64DE3"/>
    <w:rsid w:val="00A669F7"/>
    <w:rsid w:val="00AA10AD"/>
    <w:rsid w:val="00AB5314"/>
    <w:rsid w:val="00B02668"/>
    <w:rsid w:val="00B36141"/>
    <w:rsid w:val="00B44DCF"/>
    <w:rsid w:val="00B7239B"/>
    <w:rsid w:val="00BA151B"/>
    <w:rsid w:val="00BD2C5C"/>
    <w:rsid w:val="00BD36E6"/>
    <w:rsid w:val="00BE6870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B4315"/>
    <w:rsid w:val="00CC16F0"/>
    <w:rsid w:val="00CC524B"/>
    <w:rsid w:val="00CF36D9"/>
    <w:rsid w:val="00CF38C6"/>
    <w:rsid w:val="00D06BE9"/>
    <w:rsid w:val="00D1083E"/>
    <w:rsid w:val="00D265EF"/>
    <w:rsid w:val="00D26D42"/>
    <w:rsid w:val="00D35F79"/>
    <w:rsid w:val="00D44244"/>
    <w:rsid w:val="00D4456B"/>
    <w:rsid w:val="00D57ECB"/>
    <w:rsid w:val="00D85F2E"/>
    <w:rsid w:val="00D8664C"/>
    <w:rsid w:val="00DC4A6A"/>
    <w:rsid w:val="00DC708F"/>
    <w:rsid w:val="00DF00EF"/>
    <w:rsid w:val="00DF2B80"/>
    <w:rsid w:val="00DF4E6B"/>
    <w:rsid w:val="00E001FE"/>
    <w:rsid w:val="00E02561"/>
    <w:rsid w:val="00E42139"/>
    <w:rsid w:val="00E478BE"/>
    <w:rsid w:val="00E52669"/>
    <w:rsid w:val="00E52F86"/>
    <w:rsid w:val="00E65AE1"/>
    <w:rsid w:val="00E74539"/>
    <w:rsid w:val="00E84CD7"/>
    <w:rsid w:val="00E871E9"/>
    <w:rsid w:val="00E91146"/>
    <w:rsid w:val="00EA2E78"/>
    <w:rsid w:val="00EB02B5"/>
    <w:rsid w:val="00EB2C87"/>
    <w:rsid w:val="00EC4789"/>
    <w:rsid w:val="00EF3ED5"/>
    <w:rsid w:val="00F222B5"/>
    <w:rsid w:val="00F364A6"/>
    <w:rsid w:val="00F46075"/>
    <w:rsid w:val="00F7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0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8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8A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8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8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P. G. G. d.o.o. za gradnju</izvorni_sadrzaj>
    <derivirana_varijabla naziv="DomainObject.Predmet.ProtustrankaFormated_1">  Stečajna masa iza P. G. G. d.o.o. za gradnju</derivirana_varijabla>
  </DomainObject.Predmet.ProtustrankaFormated>
  <DomainObject.Predmet.ProtustrankaFormatedOIB>
    <izvorni_sadrzaj>  Stečajna masa iza P. G. G. d.o.o. za gradnju, OIB 65253551781</izvorni_sadrzaj>
    <derivirana_varijabla naziv="DomainObject.Predmet.ProtustrankaFormatedOIB_1">  Stečajna masa iza P. G. G. d.o.o. za gradnju, OIB 65253551781</derivirana_varijabla>
  </DomainObject.Predmet.ProtustrankaFormatedOIB>
  <DomainObject.Predmet.ProtustrankaFormatedWithAdress>
    <izvorni_sadrzaj> Stečajna masa iza P. G. G. d.o.o. za gradnju, Markovići 21, 51000 Rijeka</izvorni_sadrzaj>
    <derivirana_varijabla naziv="DomainObject.Predmet.ProtustrankaFormatedWithAdress_1"> Stečajna masa iza P. G. G. d.o.o. za gradnju, Markovići 21, 51000 Rijeka</derivirana_varijabla>
  </DomainObject.Predmet.ProtustrankaFormatedWithAdress>
  <DomainObject.Predmet.ProtustrankaFormatedWithAdressOIB>
    <izvorni_sadrzaj> Stečajna masa iza P. G. G. d.o.o. za gradnju, OIB 65253551781, Markovići 21, 51000 Rijeka</izvorni_sadrzaj>
    <derivirana_varijabla naziv="DomainObject.Predmet.ProtustrankaFormatedWithAdressOIB_1"> Stečajna masa iza P. G. G. d.o.o. za gradnju, OIB 65253551781, Markovići 21, 51000 Rijeka</derivirana_varijabla>
  </DomainObject.Predmet.ProtustrankaFormatedWithAdressOIB>
  <DomainObject.Predmet.ProtustrankaWithAdress>
    <izvorni_sadrzaj>Stečajna masa iza P. G. G. d.o.o. za gradnju Markovići 21, 51000 Rijeka</izvorni_sadrzaj>
    <derivirana_varijabla naziv="DomainObject.Predmet.ProtustrankaWithAdress_1">Stečajna masa iza P. G. G. d.o.o. za gradnju Markovići 21, 51000 Rijeka</derivirana_varijabla>
  </DomainObject.Predmet.ProtustrankaWithAdress>
  <DomainObject.Predmet.ProtustrankaWithAdressOIB>
    <izvorni_sadrzaj>Stečajna masa iza P. G. G. d.o.o. za gradnju, OIB 65253551781, Markovići 21, 51000 Rijeka</izvorni_sadrzaj>
    <derivirana_varijabla naziv="DomainObject.Predmet.ProtustrankaWithAdressOIB_1">Stečajna masa iza P. G. G. d.o.o. za gradnju, OIB 65253551781, Markovići 21, 51000 Rijeka</derivirana_varijabla>
  </DomainObject.Predmet.ProtustrankaWithAdressOIB>
  <DomainObject.Predmet.ProtustrankaNazivFormated>
    <izvorni_sadrzaj>Stečajna masa iza P. G. G. d.o.o. za gradnju</izvorni_sadrzaj>
    <derivirana_varijabla naziv="DomainObject.Predmet.ProtustrankaNazivFormated_1">Stečajna masa iza P. G. G. d.o.o. za gradnju</derivirana_varijabla>
  </DomainObject.Predmet.ProtustrankaNazivFormated>
  <DomainObject.Predmet.ProtustrankaNazivFormatedOIB>
    <izvorni_sadrzaj>Stečajna masa iza P. G. G. d.o.o. za gradnju, OIB 65253551781</izvorni_sadrzaj>
    <derivirana_varijabla naziv="DomainObject.Predmet.ProtustrankaNazivFormatedOIB_1">Stečajna masa iza P. G. G. d.o.o. za gradnju, OIB 65253551781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VELJOVIĆ</izvorni_sadrzaj>
    <derivirana_varijabla naziv="DomainObject.Predmet.StrankaFormated_1">  MILENA VELJOVIĆ</derivirana_varijabla>
  </DomainObject.Predmet.StrankaFormated>
  <DomainObject.Predmet.StrankaFormatedOIB>
    <izvorni_sadrzaj>  MILENA VELJOVIĆ, OIB 90523902370</izvorni_sadrzaj>
    <derivirana_varijabla naziv="DomainObject.Predmet.StrankaFormatedOIB_1">  MILENA VELJOVIĆ, OIB 90523902370</derivirana_varijabla>
  </DomainObject.Predmet.StrankaFormatedOIB>
  <DomainObject.Predmet.StrankaFormatedWithAdress>
    <izvorni_sadrzaj> MILENA VELJOVIĆ, Dobrilina 9, 52100 Pula</izvorni_sadrzaj>
    <derivirana_varijabla naziv="DomainObject.Predmet.StrankaFormatedWithAdress_1"> MILENA VELJOVIĆ, Dobrilina 9, 52100 Pula</derivirana_varijabla>
  </DomainObject.Predmet.StrankaFormatedWithAdress>
  <DomainObject.Predmet.StrankaFormatedWithAdressOIB>
    <izvorni_sadrzaj> MILENA VELJOVIĆ, OIB 90523902370, Dobrilina 9, 52100 Pula</izvorni_sadrzaj>
    <derivirana_varijabla naziv="DomainObject.Predmet.StrankaFormatedWithAdressOIB_1"> MILENA VELJOVIĆ, OIB 90523902370, Dobrilina 9, 52100 Pula</derivirana_varijabla>
  </DomainObject.Predmet.StrankaFormatedWithAdressOIB>
  <DomainObject.Predmet.StrankaWithAdress>
    <izvorni_sadrzaj>MILENA VELJOVIĆ Dobrilina 9,52100 Pula</izvorni_sadrzaj>
    <derivirana_varijabla naziv="DomainObject.Predmet.StrankaWithAdress_1">MILENA VELJOVIĆ Dobrilina 9,52100 Pula</derivirana_varijabla>
  </DomainObject.Predmet.StrankaWithAdress>
  <DomainObject.Predmet.StrankaWithAdressOIB>
    <izvorni_sadrzaj>MILENA VELJOVIĆ, OIB 90523902370, Dobrilina 9,52100 Pula</izvorni_sadrzaj>
    <derivirana_varijabla naziv="DomainObject.Predmet.StrankaWithAdressOIB_1">MILENA VELJOVIĆ, OIB 90523902370, Dobrilina 9,52100 Pula</derivirana_varijabla>
  </DomainObject.Predmet.StrankaWithAdressOIB>
  <DomainObject.Predmet.StrankaNazivFormated>
    <izvorni_sadrzaj>MILENA VELJOVIĆ</izvorni_sadrzaj>
    <derivirana_varijabla naziv="DomainObject.Predmet.StrankaNazivFormated_1">MILENA VELJOVIĆ</derivirana_varijabla>
  </DomainObject.Predmet.StrankaNazivFormated>
  <DomainObject.Predmet.StrankaNazivFormatedOIB>
    <izvorni_sadrzaj>MILENA VELJOVIĆ, OIB 90523902370</izvorni_sadrzaj>
    <derivirana_varijabla naziv="DomainObject.Predmet.StrankaNazivFormatedOIB_1">MILENA VELJOVIĆ, OIB 90523902370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MILENA VELJOVIĆ</item>
    </izvorni_sadrzaj>
    <derivirana_varijabla naziv="DomainObject.Predmet.StrankaListFormated_1">
      <item>MILENA VELJOVIĆ</item>
    </derivirana_varijabla>
  </DomainObject.Predmet.StrankaListFormated>
  <DomainObject.Predmet.StrankaListFormatedOIB>
    <izvorni_sadrzaj>
      <item>MILENA VELJOVIĆ, OIB 90523902370</item>
    </izvorni_sadrzaj>
    <derivirana_varijabla naziv="DomainObject.Predmet.StrankaListFormatedOIB_1">
      <item>MILENA VELJOVIĆ, OIB 90523902370</item>
    </derivirana_varijabla>
  </DomainObject.Predmet.StrankaListFormatedOIB>
  <DomainObject.Predmet.StrankaListFormatedWithAdress>
    <izvorni_sadrzaj>
      <item>MILENA VELJOVIĆ, Dobrilina 9, 52100 Pula</item>
    </izvorni_sadrzaj>
    <derivirana_varijabla naziv="DomainObject.Predmet.StrankaListFormatedWithAdress_1">
      <item>MILENA VELJOVIĆ, Dobrilina 9, 52100 Pula</item>
    </derivirana_varijabla>
  </DomainObject.Predmet.StrankaListFormatedWithAdress>
  <DomainObject.Predmet.StrankaListFormatedWithAdressOIB>
    <izvorni_sadrzaj>
      <item>MILENA VELJOVIĆ, OIB 90523902370, Dobrilina 9, 52100 Pula</item>
    </izvorni_sadrzaj>
    <derivirana_varijabla naziv="DomainObject.Predmet.StrankaListFormatedWithAdressOIB_1">
      <item>MILENA VELJOVIĆ, OIB 90523902370, Dobrilina 9, 52100 Pula</item>
    </derivirana_varijabla>
  </DomainObject.Predmet.StrankaListFormatedWithAdressOIB>
  <DomainObject.Predmet.StrankaListNazivFormated>
    <izvorni_sadrzaj>
      <item>MILENA VELJOVIĆ</item>
    </izvorni_sadrzaj>
    <derivirana_varijabla naziv="DomainObject.Predmet.StrankaListNazivFormated_1">
      <item>MILENA VELJOVIĆ</item>
    </derivirana_varijabla>
  </DomainObject.Predmet.StrankaListNazivFormated>
  <DomainObject.Predmet.StrankaListNazivFormatedOIB>
    <izvorni_sadrzaj>
      <item>MILENA VELJOVIĆ, OIB 90523902370</item>
    </izvorni_sadrzaj>
    <derivirana_varijabla naziv="DomainObject.Predmet.StrankaListNazivFormatedOIB_1">
      <item>MILENA VELJOVIĆ, OIB 90523902370</item>
    </derivirana_varijabla>
  </DomainObject.Predmet.StrankaListNazivFormatedOIB>
  <DomainObject.Predmet.ProtuStrankaListFormated>
    <izvorni_sadrzaj>
      <item>Stečajna masa iza P. G. G. d.o.o. za gradnju</item>
    </izvorni_sadrzaj>
    <derivirana_varijabla naziv="DomainObject.Predmet.ProtuStrankaListFormated_1">
      <item>Stečajna masa iza P. G. G. d.o.o. za gradnju</item>
    </derivirana_varijabla>
  </DomainObject.Predmet.ProtuStrankaListFormated>
  <DomainObject.Predmet.ProtuStrankaListFormatedOIB>
    <izvorni_sadrzaj>
      <item>Stečajna masa iza P. G. G. d.o.o. za gradnju, OIB 65253551781</item>
    </izvorni_sadrzaj>
    <derivirana_varijabla naziv="DomainObject.Predmet.ProtuStrankaListFormatedOIB_1">
      <item>Stečajna masa iza P. G. G. d.o.o. za gradnju, OIB 65253551781</item>
    </derivirana_varijabla>
  </DomainObject.Predmet.ProtuStrankaListFormatedOIB>
  <DomainObject.Predmet.ProtuStrankaListFormatedWithAdress>
    <izvorni_sadrzaj>
      <item>Stečajna masa iza P. G. G. d.o.o. za gradnju, Markovići 21, 51000 Rijeka</item>
    </izvorni_sadrzaj>
    <derivirana_varijabla naziv="DomainObject.Predmet.ProtuStrankaListFormatedWithAdress_1">
      <item>Stečajna masa iza P. G. G. d.o.o. za gradnju, Markovići 21, 51000 Rijeka</item>
    </derivirana_varijabla>
  </DomainObject.Predmet.ProtuStrankaListFormatedWithAdress>
  <DomainObject.Predmet.ProtuStrankaListFormatedWithAdressOIB>
    <izvorni_sadrzaj>
      <item>Stečajna masa iza P. G. G. d.o.o. za gradnju, OIB 65253551781, Markovići 21, 51000 Rijeka</item>
    </izvorni_sadrzaj>
    <derivirana_varijabla naziv="DomainObject.Predmet.ProtuStrankaListFormatedWithAdressOIB_1">
      <item>Stečajna masa iza P. G. G. d.o.o. za gradnju, OIB 65253551781, Markovići 21, 51000 Rijeka</item>
    </derivirana_varijabla>
  </DomainObject.Predmet.ProtuStrankaListFormatedWithAdressOIB>
  <DomainObject.Predmet.ProtuStrankaListNazivFormated>
    <izvorni_sadrzaj>
      <item>Stečajna masa iza P. G. G. d.o.o. za gradnju</item>
    </izvorni_sadrzaj>
    <derivirana_varijabla naziv="DomainObject.Predmet.ProtuStrankaListNazivFormated_1">
      <item>Stečajna masa iza P. G. G. d.o.o. za gradnju</item>
    </derivirana_varijabla>
  </DomainObject.Predmet.ProtuStrankaListNazivFormated>
  <DomainObject.Predmet.ProtuStrankaListNazivFormatedOIB>
    <izvorni_sadrzaj>
      <item>Stečajna masa iza P. G. G. d.o.o. za gradnju, OIB 65253551781</item>
    </izvorni_sadrzaj>
    <derivirana_varijabla naziv="DomainObject.Predmet.ProtuStrankaListNazivFormatedOIB_1">
      <item>Stečajna masa iza P. G. G. d.o.o. za gradnju, OIB 65253551781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VELJOVIĆ</izvorni_sadrzaj>
    <derivirana_varijabla naziv="DomainObject.Predmet.StrankaIDrugi_1">MILENA VELJOVIĆ</derivirana_varijabla>
  </DomainObject.Predmet.StrankaIDrugi>
  <DomainObject.Predmet.ProtustrankaIDrugi>
    <izvorni_sadrzaj>Stečajna masa iza P. G. G. d.o.o. za gradnju</izvorni_sadrzaj>
    <derivirana_varijabla naziv="DomainObject.Predmet.ProtustrankaIDrugi_1">Stečajna masa iza P. G. G. d.o.o. za gradnju</derivirana_varijabla>
  </DomainObject.Predmet.ProtustrankaIDrugi>
  <DomainObject.Predmet.StrankaIDrugiAdressOIB>
    <izvorni_sadrzaj>MILENA VELJOVIĆ, OIB 90523902370, Dobrilina 9, 52100 Pula</izvorni_sadrzaj>
    <derivirana_varijabla naziv="DomainObject.Predmet.StrankaIDrugiAdressOIB_1">MILENA VELJOVIĆ, OIB 90523902370, Dobrilina 9, 52100 Pula</derivirana_varijabla>
  </DomainObject.Predmet.StrankaIDrugiAdressOIB>
  <DomainObject.Predmet.ProtustrankaIDrugiAdressOIB>
    <izvorni_sadrzaj>Stečajna masa iza P. G. G. d.o.o. za gradnju, OIB 65253551781, Markovići 21, 51000 Rijeka</izvorni_sadrzaj>
    <derivirana_varijabla naziv="DomainObject.Predmet.ProtustrankaIDrugiAdressOIB_1">Stečajna masa iza P. G. G. d.o.o. za gradnju, OIB 65253551781,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P. G. G. d.o.o. za gradnju</item>
      <item>MILENA VELJOVIĆ</item>
    </izvorni_sadrzaj>
    <derivirana_varijabla naziv="DomainObject.Predmet.SudioniciListNaziv_1">
      <item>Stečajna masa iza P. G. G. d.o.o. za gradnju</item>
      <item>MILENA VELJOVIĆ</item>
    </derivirana_varijabla>
  </DomainObject.Predmet.SudioniciListNaziv>
  <DomainObject.Predmet.SudioniciListAdressOIB>
    <izvorni_sadrzaj>
      <item>Stečajna masa iza P. G. G. d.o.o. za gradnju, OIB 65253551781, Markovići 21,51000 Rijeka</item>
      <item>MILENA VELJOVIĆ, OIB 90523902370, Dobrilina 9,52100 Pula</item>
    </izvorni_sadrzaj>
    <derivirana_varijabla naziv="DomainObject.Predmet.SudioniciListAdressOIB_1">
      <item>Stečajna masa iza P. G. G. d.o.o. za gradnju, OIB 65253551781, Markovići 21,51000 Rijeka</item>
      <item>MILENA VELJOVIĆ, OIB 90523902370,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65253551781</item>
      <item>, OIB 90523902370</item>
    </izvorni_sadrzaj>
    <derivirana_varijabla naziv="DomainObject.Predmet.SudioniciListNazivOIB_1">
      <item>, OIB 65253551781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671</properties:Words>
  <properties:Characters>3527</properties:Characters>
  <properties:Lines>89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4223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2018-07-19T11:13:00Z</dcterms:created>
  <dc:creator>msimicic</dc:creator>
  <cp:lastModifiedBy>Sanja Lakošeljac</cp:lastModifiedBy>
  <cp:lastPrinted>2011-05-05T11:44:00Z</cp:lastPrinted>
  <dcterms:modified xmlns:xsi="http://www.w3.org/2001/XMLSchema-instance" xsi:type="dcterms:W3CDTF">2018-07-19T11:16:00Z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(St-137-18 Rješenje - utvrđene tražbine odbacivanje.docx)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