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853c" w14:paraId="c87853c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B51854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C275AE" w:rsidP="00C275AE" w:rsidR="00C275AE" w:rsidRPr="00B51854">
      <w:pPr>
        <w:jc w:val="center"/>
      </w:pPr>
    </w:p>
    <w:p w:rsidRDefault="00C45BBA" w:rsidP="00B51854" w:rsidR="00C275AE" w:rsidRPr="00B51854">
      <w:pPr>
        <w:autoSpaceDE w:val="false"/>
        <w:autoSpaceDN w:val="false"/>
        <w:adjustRightInd w:val="false"/>
        <w:jc w:val="both"/>
      </w:pPr>
      <w:r w:rsidRPr="00B51854">
        <w:tab/>
      </w:r>
      <w:r w:rsidR="00CE1089" w:rsidRPr="00F5701B">
        <w:t xml:space="preserve">Trgovački sud u Rijeci, po </w:t>
      </w:r>
      <w:proofErr w:type="spellStart"/>
      <w:r w:rsidR="00CE1089" w:rsidRPr="00F5701B">
        <w:t>Liljani</w:t>
      </w:r>
      <w:proofErr w:type="spellEnd"/>
      <w:r w:rsidR="00CE1089" w:rsidRPr="00F5701B">
        <w:t xml:space="preserve"> Ugrin kao sucu pojedincu </w:t>
      </w:r>
      <w:r w:rsidR="00CE1089" w:rsidRPr="00F5701B">
        <w:rPr>
          <w:lang w:val="en-GB"/>
        </w:rPr>
        <w:t xml:space="preserve">u </w:t>
      </w:r>
      <w:proofErr w:type="spellStart"/>
      <w:r w:rsidR="00CE1089" w:rsidRPr="00F5701B">
        <w:rPr>
          <w:lang w:val="en-GB"/>
        </w:rPr>
        <w:t>stečajnom</w:t>
      </w:r>
      <w:proofErr w:type="spellEnd"/>
      <w:r w:rsidR="00CE1089" w:rsidRPr="00F5701B">
        <w:rPr>
          <w:lang w:val="en-GB"/>
        </w:rPr>
        <w:t xml:space="preserve"> </w:t>
      </w:r>
      <w:proofErr w:type="spellStart"/>
      <w:r w:rsidR="00CE1089" w:rsidRPr="00F5701B">
        <w:rPr>
          <w:lang w:val="en-GB"/>
        </w:rPr>
        <w:t>predmetu</w:t>
      </w:r>
      <w:proofErr w:type="spellEnd"/>
      <w:r w:rsidR="00CE1089" w:rsidRPr="00F5701B">
        <w:rPr>
          <w:lang w:val="en-GB"/>
        </w:rPr>
        <w:t xml:space="preserve"> </w:t>
      </w:r>
      <w:proofErr w:type="spellStart"/>
      <w:r w:rsidR="00CE1089" w:rsidRPr="006A6A66">
        <w:rPr>
          <w:lang w:val="en-GB"/>
        </w:rPr>
        <w:t>povodom</w:t>
      </w:r>
      <w:proofErr w:type="spellEnd"/>
      <w:r w:rsidR="00CE1089" w:rsidRPr="006A6A66">
        <w:rPr>
          <w:lang w:val="en-GB"/>
        </w:rPr>
        <w:t xml:space="preserve"> </w:t>
      </w:r>
      <w:proofErr w:type="spellStart"/>
      <w:r w:rsidR="00BE17DA">
        <w:rPr>
          <w:lang w:val="en-GB"/>
        </w:rPr>
        <w:t>prijedloga</w:t>
      </w:r>
      <w:proofErr w:type="spellEnd"/>
      <w:r w:rsidR="00BE17DA">
        <w:rPr>
          <w:lang w:val="en-GB"/>
        </w:rPr>
        <w:t xml:space="preserve"> </w:t>
      </w:r>
      <w:r w:rsidR="00CE1089" w:rsidRPr="006A6A66">
        <w:t xml:space="preserve">FINANCIJSKE AGENCIJE za </w:t>
      </w:r>
      <w:r w:rsidR="00BE17DA">
        <w:t xml:space="preserve">otvaranje stečajnog postupka </w:t>
      </w:r>
      <w:r w:rsidR="00CE1089" w:rsidRPr="006A6A66">
        <w:t xml:space="preserve">nad dužnikom </w:t>
      </w:r>
      <w:r w:rsidR="00466F34" w:rsidRPr="00466F34">
        <w:rPr>
          <w:lang w:eastAsia="en-US"/>
        </w:rPr>
        <w:t xml:space="preserve">ENEX društvo sa ograničenom odgovornošću za građevinarstvo i poslovne usluge </w:t>
      </w:r>
      <w:proofErr w:type="spellStart"/>
      <w:r w:rsidR="00466F34" w:rsidRPr="00466F34">
        <w:rPr>
          <w:lang w:eastAsia="en-US"/>
        </w:rPr>
        <w:t>Jurdani</w:t>
      </w:r>
      <w:proofErr w:type="spellEnd"/>
      <w:r w:rsidR="00466F34" w:rsidRPr="00466F34">
        <w:rPr>
          <w:lang w:eastAsia="en-US"/>
        </w:rPr>
        <w:t xml:space="preserve">, </w:t>
      </w:r>
      <w:proofErr w:type="spellStart"/>
      <w:r w:rsidR="00466F34" w:rsidRPr="00466F34">
        <w:rPr>
          <w:lang w:eastAsia="en-US"/>
        </w:rPr>
        <w:t>Ružići</w:t>
      </w:r>
      <w:proofErr w:type="spellEnd"/>
      <w:r w:rsidR="00466F34" w:rsidRPr="00466F34">
        <w:rPr>
          <w:lang w:eastAsia="en-US"/>
        </w:rPr>
        <w:t xml:space="preserve"> </w:t>
      </w:r>
      <w:proofErr w:type="spellStart"/>
      <w:r w:rsidR="00466F34" w:rsidRPr="00466F34">
        <w:rPr>
          <w:lang w:eastAsia="en-US"/>
        </w:rPr>
        <w:t>bb</w:t>
      </w:r>
      <w:proofErr w:type="spellEnd"/>
      <w:r w:rsidR="00466F34" w:rsidRPr="00466F34">
        <w:rPr>
          <w:lang w:eastAsia="en-US"/>
        </w:rPr>
        <w:t xml:space="preserve">  ( MBS 040118787 – OIB 19278788284 )</w:t>
      </w:r>
      <w:r w:rsidR="00FA06AE">
        <w:rPr>
          <w:lang w:eastAsia="en-US"/>
        </w:rPr>
        <w:t xml:space="preserve"> </w:t>
      </w:r>
      <w:r w:rsidR="00993E40">
        <w:rPr>
          <w:lang w:eastAsia="en-US"/>
        </w:rPr>
        <w:t xml:space="preserve">zastupan po </w:t>
      </w:r>
      <w:proofErr w:type="spellStart"/>
      <w:r w:rsidR="00993E40">
        <w:rPr>
          <w:lang w:eastAsia="en-US"/>
        </w:rPr>
        <w:t>Frani</w:t>
      </w:r>
      <w:proofErr w:type="spellEnd"/>
      <w:r w:rsidR="00993E40">
        <w:rPr>
          <w:lang w:eastAsia="en-US"/>
        </w:rPr>
        <w:t xml:space="preserve"> </w:t>
      </w:r>
      <w:proofErr w:type="spellStart"/>
      <w:r w:rsidR="00993E40">
        <w:rPr>
          <w:lang w:eastAsia="en-US"/>
        </w:rPr>
        <w:t>Dobroviću</w:t>
      </w:r>
      <w:proofErr w:type="spellEnd"/>
      <w:r w:rsidR="00993E40">
        <w:rPr>
          <w:lang w:eastAsia="en-US"/>
        </w:rPr>
        <w:t xml:space="preserve"> odvjetniku iz Rijeke</w:t>
      </w:r>
      <w:r w:rsidR="00073311">
        <w:rPr>
          <w:lang w:eastAsia="en-US"/>
        </w:rPr>
        <w:t>,</w:t>
      </w:r>
      <w:r w:rsidR="00993E40">
        <w:rPr>
          <w:lang w:eastAsia="en-US"/>
        </w:rPr>
        <w:t xml:space="preserve"> </w:t>
      </w:r>
      <w:r w:rsidR="002A2A8D">
        <w:rPr>
          <w:lang w:eastAsia="en-US"/>
        </w:rPr>
        <w:t xml:space="preserve"> </w:t>
      </w:r>
      <w:r w:rsidR="00C275AE" w:rsidRPr="00B51854">
        <w:t xml:space="preserve">dana </w:t>
      </w:r>
      <w:r w:rsidR="00466F34">
        <w:t>22</w:t>
      </w:r>
      <w:r w:rsidR="00FA06AE">
        <w:t xml:space="preserve">. srpnja </w:t>
      </w:r>
      <w:r w:rsidR="00C275AE" w:rsidRPr="00B51854">
        <w:t>201</w:t>
      </w:r>
      <w:r w:rsidR="00BE17DA">
        <w:t>6</w:t>
      </w:r>
      <w:r w:rsidR="00C275AE" w:rsidRPr="00B51854">
        <w:t xml:space="preserve">.  </w:t>
      </w:r>
    </w:p>
    <w:p w:rsidRDefault="00C45BBA" w:rsidP="00C275AE" w:rsidR="00C45BBA">
      <w:pPr>
        <w:jc w:val="center"/>
      </w:pPr>
    </w:p>
    <w:p w:rsidRDefault="00A46778" w:rsidP="00C275AE" w:rsidR="00A46778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C45BBA" w:rsidP="00C45BBA" w:rsidR="00C45BBA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A46778" w:rsidP="00C45BBA" w:rsidR="00A46778" w:rsidRPr="00B51854">
      <w:pPr>
        <w:autoSpaceDE w:val="false"/>
        <w:autoSpaceDN w:val="false"/>
        <w:adjustRightInd w:val="false"/>
        <w:jc w:val="both"/>
      </w:pPr>
    </w:p>
    <w:p w:rsidRDefault="00C275AE" w:rsidP="00531FC8" w:rsidR="00C275AE" w:rsidRPr="00B51854">
      <w:pPr>
        <w:autoSpaceDE w:val="false"/>
        <w:autoSpaceDN w:val="false"/>
        <w:adjustRightInd w:val="false"/>
        <w:ind w:firstLine="708"/>
        <w:jc w:val="both"/>
      </w:pPr>
      <w:r w:rsidRPr="00B51854">
        <w:t>O</w:t>
      </w:r>
      <w:r w:rsidR="00073311">
        <w:t xml:space="preserve"> </w:t>
      </w:r>
      <w:r w:rsidR="00A46778">
        <w:t>d</w:t>
      </w:r>
      <w:r w:rsidR="00073311">
        <w:t xml:space="preserve"> </w:t>
      </w:r>
      <w:r w:rsidR="00A46778">
        <w:t>b</w:t>
      </w:r>
      <w:r w:rsidR="00073311">
        <w:t xml:space="preserve"> </w:t>
      </w:r>
      <w:r w:rsidR="00A46778">
        <w:t>a</w:t>
      </w:r>
      <w:r w:rsidR="00073311">
        <w:t xml:space="preserve"> </w:t>
      </w:r>
      <w:r w:rsidR="00A46778">
        <w:t>c</w:t>
      </w:r>
      <w:r w:rsidR="00073311">
        <w:t xml:space="preserve"> </w:t>
      </w:r>
      <w:r w:rsidR="00A46778">
        <w:t>u</w:t>
      </w:r>
      <w:r w:rsidR="00073311">
        <w:t xml:space="preserve"> </w:t>
      </w:r>
      <w:r w:rsidR="00A46778">
        <w:t>j</w:t>
      </w:r>
      <w:r w:rsidR="00073311">
        <w:t xml:space="preserve"> </w:t>
      </w:r>
      <w:r w:rsidR="00A46778">
        <w:t xml:space="preserve">e </w:t>
      </w:r>
      <w:r w:rsidR="00073311">
        <w:t xml:space="preserve"> </w:t>
      </w:r>
      <w:r w:rsidR="00A46778">
        <w:t xml:space="preserve">se prijedlog za otvaranje stečajnog postupka </w:t>
      </w:r>
      <w:r w:rsidRPr="00B51854">
        <w:t xml:space="preserve">nad </w:t>
      </w:r>
      <w:r w:rsidR="00A46778">
        <w:t xml:space="preserve">dužnikom </w:t>
      </w:r>
      <w:r w:rsidR="00466F34" w:rsidRPr="00466F34">
        <w:rPr>
          <w:lang w:eastAsia="en-US"/>
        </w:rPr>
        <w:t xml:space="preserve">ENEX društvo sa ograničenom odgovornošću za građevinarstvo i poslovne usluge </w:t>
      </w:r>
      <w:proofErr w:type="spellStart"/>
      <w:r w:rsidR="00466F34" w:rsidRPr="00466F34">
        <w:rPr>
          <w:lang w:eastAsia="en-US"/>
        </w:rPr>
        <w:t>Jurdani</w:t>
      </w:r>
      <w:proofErr w:type="spellEnd"/>
      <w:r w:rsidR="00466F34" w:rsidRPr="00466F34">
        <w:rPr>
          <w:lang w:eastAsia="en-US"/>
        </w:rPr>
        <w:t xml:space="preserve">, </w:t>
      </w:r>
      <w:proofErr w:type="spellStart"/>
      <w:r w:rsidR="00466F34" w:rsidRPr="00466F34">
        <w:rPr>
          <w:lang w:eastAsia="en-US"/>
        </w:rPr>
        <w:t>Ružići</w:t>
      </w:r>
      <w:proofErr w:type="spellEnd"/>
      <w:r w:rsidR="00466F34" w:rsidRPr="00466F34">
        <w:rPr>
          <w:lang w:eastAsia="en-US"/>
        </w:rPr>
        <w:t xml:space="preserve"> </w:t>
      </w:r>
      <w:proofErr w:type="spellStart"/>
      <w:r w:rsidR="00466F34" w:rsidRPr="00466F34">
        <w:rPr>
          <w:lang w:eastAsia="en-US"/>
        </w:rPr>
        <w:t>bb</w:t>
      </w:r>
      <w:proofErr w:type="spellEnd"/>
      <w:r w:rsidR="00466F34" w:rsidRPr="00466F34">
        <w:rPr>
          <w:lang w:eastAsia="en-US"/>
        </w:rPr>
        <w:t xml:space="preserve">  ( MBS 040118787 – OIB 19278788284 )</w:t>
      </w:r>
      <w:r w:rsidR="00C45BBA" w:rsidRPr="00B51854">
        <w:t>.</w:t>
      </w:r>
      <w:r w:rsidR="008C17C6" w:rsidRPr="00B51854">
        <w:t xml:space="preserve"> </w:t>
      </w:r>
    </w:p>
    <w:p w:rsidRDefault="00073311" w:rsidP="00C275AE" w:rsidR="00073311">
      <w:pPr>
        <w:ind w:left="142"/>
        <w:jc w:val="center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073311" w:rsidP="00C275AE" w:rsidR="00073311">
      <w:pPr>
        <w:ind w:left="142"/>
        <w:jc w:val="center"/>
        <w:rPr>
          <w:bCs/>
        </w:rPr>
      </w:pPr>
    </w:p>
    <w:p w:rsidRDefault="00C45BBA" w:rsidP="00073311" w:rsidR="00073311">
      <w:pPr>
        <w:autoSpaceDE w:val="false"/>
        <w:autoSpaceDN w:val="false"/>
        <w:adjustRightInd w:val="false"/>
        <w:jc w:val="both"/>
      </w:pPr>
      <w:r w:rsidRPr="00B51854">
        <w:rPr>
          <w:bCs/>
        </w:rPr>
        <w:tab/>
      </w:r>
      <w:r w:rsidR="00C275AE" w:rsidRPr="00B51854">
        <w:rPr>
          <w:bCs/>
        </w:rPr>
        <w:t xml:space="preserve">Predlagatelj je </w:t>
      </w:r>
      <w:r w:rsidR="00FC3477" w:rsidRPr="00B51854">
        <w:rPr>
          <w:bCs/>
        </w:rPr>
        <w:t xml:space="preserve">dana </w:t>
      </w:r>
      <w:r w:rsidR="00466F34">
        <w:rPr>
          <w:bCs/>
        </w:rPr>
        <w:t xml:space="preserve">8. </w:t>
      </w:r>
      <w:r w:rsidR="004463B9">
        <w:rPr>
          <w:bCs/>
        </w:rPr>
        <w:t xml:space="preserve">ožujka </w:t>
      </w:r>
      <w:r w:rsidR="00C275AE" w:rsidRPr="00B51854">
        <w:rPr>
          <w:bCs/>
        </w:rPr>
        <w:t>201</w:t>
      </w:r>
      <w:r w:rsidR="00BE17DA">
        <w:rPr>
          <w:bCs/>
        </w:rPr>
        <w:t>6</w:t>
      </w:r>
      <w:r w:rsidR="00C275AE" w:rsidRPr="00B51854">
        <w:rPr>
          <w:bCs/>
        </w:rPr>
        <w:t>.</w:t>
      </w:r>
      <w:r w:rsidR="0085305D">
        <w:rPr>
          <w:bCs/>
        </w:rPr>
        <w:t xml:space="preserve"> </w:t>
      </w:r>
      <w:r w:rsidR="00C275AE" w:rsidRPr="00B51854">
        <w:rPr>
          <w:bCs/>
        </w:rPr>
        <w:t xml:space="preserve">podnio sudu </w:t>
      </w:r>
      <w:r w:rsidR="00BE17DA">
        <w:rPr>
          <w:bCs/>
        </w:rPr>
        <w:t xml:space="preserve">prijedlog za otvaranje stečajnog postupka na temelju odredbe članka 110. stavak 1. </w:t>
      </w:r>
      <w:r w:rsidR="00BE17DA" w:rsidRPr="00B5648F">
        <w:t>Stečajn</w:t>
      </w:r>
      <w:r w:rsidR="00BE17DA">
        <w:t xml:space="preserve">og </w:t>
      </w:r>
      <w:r w:rsidR="00BE17DA" w:rsidRPr="00B5648F">
        <w:t>zakon</w:t>
      </w:r>
      <w:r w:rsidR="00BE17DA">
        <w:t>a</w:t>
      </w:r>
      <w:r w:rsidR="00BE17DA" w:rsidRPr="00B5648F">
        <w:t xml:space="preserve"> („</w:t>
      </w:r>
      <w:r w:rsidR="00BE17DA" w:rsidRPr="00B5648F">
        <w:rPr>
          <w:color w:val="000000"/>
        </w:rPr>
        <w:t>Narodne novine” br. 71/15</w:t>
      </w:r>
      <w:r w:rsidR="00BE17DA">
        <w:rPr>
          <w:color w:val="000000"/>
        </w:rPr>
        <w:t xml:space="preserve">, u daljnjem tekstu SZ </w:t>
      </w:r>
      <w:r w:rsidR="00BE17DA" w:rsidRPr="00B5648F">
        <w:rPr>
          <w:color w:val="000000"/>
        </w:rPr>
        <w:t>)</w:t>
      </w:r>
      <w:r w:rsidR="00BE17DA">
        <w:rPr>
          <w:bCs/>
        </w:rPr>
        <w:t xml:space="preserve"> </w:t>
      </w:r>
      <w:r w:rsidR="00FA06AE">
        <w:rPr>
          <w:bCs/>
        </w:rPr>
        <w:t xml:space="preserve">otvaranje </w:t>
      </w:r>
      <w:r w:rsidR="00C275AE" w:rsidRPr="00B51854">
        <w:rPr>
          <w:bCs/>
        </w:rPr>
        <w:t xml:space="preserve">stečajnog postupka </w:t>
      </w:r>
      <w:r w:rsidR="00FA06AE">
        <w:rPr>
          <w:bCs/>
        </w:rPr>
        <w:t xml:space="preserve">nad </w:t>
      </w:r>
      <w:r w:rsidR="00C275AE" w:rsidRPr="00B51854">
        <w:rPr>
          <w:bCs/>
        </w:rPr>
        <w:t xml:space="preserve"> dužnik</w:t>
      </w:r>
      <w:r w:rsidR="00FA06AE">
        <w:rPr>
          <w:bCs/>
        </w:rPr>
        <w:t xml:space="preserve">om </w:t>
      </w:r>
      <w:r w:rsidR="00C275AE" w:rsidRPr="00B51854">
        <w:rPr>
          <w:bCs/>
        </w:rPr>
        <w:t xml:space="preserve"> </w:t>
      </w:r>
      <w:r w:rsidR="00466F34" w:rsidRPr="00466F34">
        <w:rPr>
          <w:lang w:eastAsia="en-US"/>
        </w:rPr>
        <w:t>ENEX d</w:t>
      </w:r>
      <w:r w:rsidR="00466F34">
        <w:rPr>
          <w:lang w:eastAsia="en-US"/>
        </w:rPr>
        <w:t xml:space="preserve">.o.o. </w:t>
      </w:r>
      <w:r w:rsidR="00466F34" w:rsidRPr="00466F34">
        <w:rPr>
          <w:lang w:eastAsia="en-US"/>
        </w:rPr>
        <w:t xml:space="preserve"> </w:t>
      </w:r>
      <w:proofErr w:type="spellStart"/>
      <w:r w:rsidR="00466F34" w:rsidRPr="00466F34">
        <w:rPr>
          <w:lang w:eastAsia="en-US"/>
        </w:rPr>
        <w:t>Jurdani</w:t>
      </w:r>
      <w:proofErr w:type="spellEnd"/>
      <w:r w:rsidR="00466F34" w:rsidRPr="00466F34">
        <w:rPr>
          <w:lang w:eastAsia="en-US"/>
        </w:rPr>
        <w:t xml:space="preserve">, </w:t>
      </w:r>
      <w:proofErr w:type="spellStart"/>
      <w:r w:rsidR="00466F34" w:rsidRPr="00466F34">
        <w:rPr>
          <w:lang w:eastAsia="en-US"/>
        </w:rPr>
        <w:t>Ružići</w:t>
      </w:r>
      <w:proofErr w:type="spellEnd"/>
      <w:r w:rsidR="00466F34" w:rsidRPr="00466F34">
        <w:rPr>
          <w:lang w:eastAsia="en-US"/>
        </w:rPr>
        <w:t xml:space="preserve"> </w:t>
      </w:r>
      <w:proofErr w:type="spellStart"/>
      <w:r w:rsidR="00466F34" w:rsidRPr="00466F34">
        <w:rPr>
          <w:lang w:eastAsia="en-US"/>
        </w:rPr>
        <w:t>bb</w:t>
      </w:r>
      <w:proofErr w:type="spellEnd"/>
      <w:r w:rsidR="00466F34" w:rsidRPr="00466F34">
        <w:rPr>
          <w:lang w:eastAsia="en-US"/>
        </w:rPr>
        <w:t xml:space="preserve">  (</w:t>
      </w:r>
      <w:r w:rsidR="00466F34">
        <w:rPr>
          <w:lang w:eastAsia="en-US"/>
        </w:rPr>
        <w:t xml:space="preserve"> </w:t>
      </w:r>
      <w:r w:rsidR="00466F34" w:rsidRPr="00466F34">
        <w:rPr>
          <w:lang w:eastAsia="en-US"/>
        </w:rPr>
        <w:t>OIB 19278788284 )</w:t>
      </w:r>
      <w:r w:rsidR="00644F50">
        <w:rPr>
          <w:lang w:eastAsia="en-US"/>
        </w:rPr>
        <w:t xml:space="preserve"> uz obrazloženje da dužnik na dan </w:t>
      </w:r>
      <w:r w:rsidR="00FA06AE">
        <w:rPr>
          <w:lang w:eastAsia="en-US"/>
        </w:rPr>
        <w:t>3</w:t>
      </w:r>
      <w:r w:rsidR="00644F50">
        <w:rPr>
          <w:lang w:eastAsia="en-US"/>
        </w:rPr>
        <w:t xml:space="preserve">. </w:t>
      </w:r>
      <w:r w:rsidR="004463B9">
        <w:rPr>
          <w:lang w:eastAsia="en-US"/>
        </w:rPr>
        <w:t xml:space="preserve">ožujka </w:t>
      </w:r>
      <w:r w:rsidR="00644F50">
        <w:rPr>
          <w:lang w:eastAsia="en-US"/>
        </w:rPr>
        <w:t>201</w:t>
      </w:r>
      <w:r w:rsidR="00BE17DA">
        <w:rPr>
          <w:lang w:eastAsia="en-US"/>
        </w:rPr>
        <w:t>6</w:t>
      </w:r>
      <w:r w:rsidR="00644F50">
        <w:rPr>
          <w:lang w:eastAsia="en-US"/>
        </w:rPr>
        <w:t xml:space="preserve">. u očevidniku redoslijeda osnova za plaćanje ima evidentirane neizvršene osnove za plaćanje u ukupnom iznosu od </w:t>
      </w:r>
      <w:r w:rsidR="00466F34">
        <w:rPr>
          <w:lang w:eastAsia="en-US"/>
        </w:rPr>
        <w:t>140.060,26</w:t>
      </w:r>
      <w:r w:rsidR="00BE17DA">
        <w:rPr>
          <w:lang w:eastAsia="en-US"/>
        </w:rPr>
        <w:t xml:space="preserve"> </w:t>
      </w:r>
      <w:r w:rsidR="00644F50">
        <w:rPr>
          <w:lang w:eastAsia="en-US"/>
        </w:rPr>
        <w:t>kn</w:t>
      </w:r>
      <w:r w:rsidR="00BE17DA">
        <w:rPr>
          <w:lang w:eastAsia="en-US"/>
        </w:rPr>
        <w:t xml:space="preserve">, </w:t>
      </w:r>
      <w:r w:rsidR="00644F50">
        <w:rPr>
          <w:lang w:eastAsia="en-US"/>
        </w:rPr>
        <w:t xml:space="preserve">u koji iznos je uračunata kamata i naknada </w:t>
      </w:r>
      <w:r w:rsidR="00644F50">
        <w:t>F</w:t>
      </w:r>
      <w:r w:rsidR="00644F50" w:rsidRPr="006A6A66">
        <w:t>inancijske agencije</w:t>
      </w:r>
      <w:r w:rsidR="00644F50">
        <w:t xml:space="preserve"> za provedbe ovrhe na novčanim sredstvima, da dužnik </w:t>
      </w:r>
      <w:r w:rsidR="00BE17DA">
        <w:t xml:space="preserve">ima </w:t>
      </w:r>
      <w:r w:rsidR="00466F34">
        <w:t>jednog</w:t>
      </w:r>
      <w:r w:rsidR="00FA06AE">
        <w:t xml:space="preserve"> </w:t>
      </w:r>
      <w:r w:rsidR="00BE17DA">
        <w:t>zaposlenika,</w:t>
      </w:r>
      <w:r w:rsidR="00644F50">
        <w:t xml:space="preserve"> </w:t>
      </w:r>
      <w:r w:rsidR="00DD0D62">
        <w:t xml:space="preserve">označio je brojeve računa dužnika, </w:t>
      </w:r>
      <w:r w:rsidR="00644F50">
        <w:t xml:space="preserve">te </w:t>
      </w:r>
      <w:r w:rsidR="00DD0D62">
        <w:t xml:space="preserve">naveo da </w:t>
      </w:r>
      <w:r w:rsidR="00644F50">
        <w:t xml:space="preserve"> predlagatelj ne raspolaže drugim podacima o imovini pravnih osoba</w:t>
      </w:r>
      <w:r w:rsidR="00DD0D62">
        <w:t>.</w:t>
      </w:r>
    </w:p>
    <w:p w:rsidRDefault="00466F34" w:rsidP="00073311" w:rsidR="00A762EB">
      <w:pPr>
        <w:autoSpaceDE w:val="false"/>
        <w:autoSpaceDN w:val="false"/>
        <w:adjustRightInd w:val="false"/>
        <w:ind w:firstLine="708"/>
        <w:jc w:val="both"/>
        <w:rPr>
          <w:bCs/>
        </w:rPr>
      </w:pPr>
      <w:r>
        <w:rPr>
          <w:bCs/>
        </w:rPr>
        <w:t xml:space="preserve">Dužnik je </w:t>
      </w:r>
      <w:r w:rsidR="00FA06AE">
        <w:rPr>
          <w:color w:val="000000"/>
        </w:rPr>
        <w:t xml:space="preserve">dana </w:t>
      </w:r>
      <w:r w:rsidR="00073311">
        <w:rPr>
          <w:color w:val="000000"/>
        </w:rPr>
        <w:t>2</w:t>
      </w:r>
      <w:r>
        <w:rPr>
          <w:color w:val="000000"/>
        </w:rPr>
        <w:t>2</w:t>
      </w:r>
      <w:r w:rsidR="00FA06AE">
        <w:rPr>
          <w:color w:val="000000"/>
        </w:rPr>
        <w:t xml:space="preserve">. srpnja 2016. </w:t>
      </w:r>
      <w:r w:rsidR="00CE1089">
        <w:rPr>
          <w:color w:val="000000"/>
        </w:rPr>
        <w:t>podnio</w:t>
      </w:r>
      <w:r w:rsidR="00A46778">
        <w:rPr>
          <w:color w:val="000000"/>
        </w:rPr>
        <w:t xml:space="preserve"> sudu </w:t>
      </w:r>
      <w:r w:rsidR="00FA06AE">
        <w:rPr>
          <w:color w:val="000000"/>
        </w:rPr>
        <w:t xml:space="preserve">Potvrdu </w:t>
      </w:r>
      <w:r>
        <w:t>F</w:t>
      </w:r>
      <w:r w:rsidRPr="006A6A66">
        <w:t>inancijske agencije</w:t>
      </w:r>
      <w:r>
        <w:rPr>
          <w:color w:val="000000"/>
        </w:rPr>
        <w:t xml:space="preserve"> </w:t>
      </w:r>
      <w:r w:rsidR="00FA06AE">
        <w:rPr>
          <w:color w:val="000000"/>
        </w:rPr>
        <w:t xml:space="preserve">iz koje proizlazi da </w:t>
      </w:r>
      <w:r w:rsidR="00CE1089">
        <w:rPr>
          <w:color w:val="000000"/>
        </w:rPr>
        <w:t>dužnik</w:t>
      </w:r>
      <w:r w:rsidR="00BD007C">
        <w:rPr>
          <w:color w:val="000000"/>
        </w:rPr>
        <w:t xml:space="preserve"> </w:t>
      </w:r>
      <w:r>
        <w:rPr>
          <w:color w:val="000000"/>
        </w:rPr>
        <w:t xml:space="preserve">na dan </w:t>
      </w:r>
      <w:r>
        <w:t xml:space="preserve">22. srpnja </w:t>
      </w:r>
      <w:r w:rsidRPr="00B51854">
        <w:t>201</w:t>
      </w:r>
      <w:r>
        <w:t>6.</w:t>
      </w:r>
      <w:r>
        <w:rPr>
          <w:color w:val="000000"/>
        </w:rPr>
        <w:t xml:space="preserve"> </w:t>
      </w:r>
      <w:r w:rsidR="00CE1089">
        <w:rPr>
          <w:color w:val="000000"/>
        </w:rPr>
        <w:t>nema nepodmirenih obveza za plaćanje</w:t>
      </w:r>
      <w:r w:rsidR="00A46778">
        <w:rPr>
          <w:color w:val="000000"/>
        </w:rPr>
        <w:t xml:space="preserve">, pa je </w:t>
      </w:r>
      <w:r w:rsidR="00A762EB">
        <w:rPr>
          <w:bCs/>
        </w:rPr>
        <w:t xml:space="preserve">valjalo </w:t>
      </w:r>
      <w:r w:rsidR="00B33EBE">
        <w:rPr>
          <w:bCs/>
        </w:rPr>
        <w:t xml:space="preserve">je </w:t>
      </w:r>
      <w:r w:rsidR="00BE17DA">
        <w:rPr>
          <w:bCs/>
        </w:rPr>
        <w:t xml:space="preserve">na osnovu </w:t>
      </w:r>
      <w:r w:rsidR="00A762EB">
        <w:rPr>
          <w:bCs/>
        </w:rPr>
        <w:t xml:space="preserve"> odredbe članka 1</w:t>
      </w:r>
      <w:r w:rsidR="00A46778">
        <w:rPr>
          <w:bCs/>
        </w:rPr>
        <w:t>15</w:t>
      </w:r>
      <w:r w:rsidR="00A762EB">
        <w:rPr>
          <w:bCs/>
        </w:rPr>
        <w:t xml:space="preserve">. stavak </w:t>
      </w:r>
      <w:r w:rsidR="00A46778">
        <w:rPr>
          <w:bCs/>
        </w:rPr>
        <w:t>1</w:t>
      </w:r>
      <w:r w:rsidR="00A762EB">
        <w:rPr>
          <w:bCs/>
        </w:rPr>
        <w:t xml:space="preserve">. </w:t>
      </w:r>
      <w:r w:rsidR="00A762EB" w:rsidRPr="00B51854">
        <w:rPr>
          <w:bCs/>
        </w:rPr>
        <w:t>S</w:t>
      </w:r>
      <w:r w:rsidR="00DD0D62">
        <w:rPr>
          <w:bCs/>
        </w:rPr>
        <w:t>Z</w:t>
      </w:r>
      <w:r w:rsidR="00A762EB" w:rsidRPr="00B51854">
        <w:rPr>
          <w:bCs/>
        </w:rPr>
        <w:t xml:space="preserve"> </w:t>
      </w:r>
      <w:r w:rsidR="00A762EB">
        <w:rPr>
          <w:bCs/>
        </w:rPr>
        <w:t>odlučiti kao u izreci ovog rješenja.</w:t>
      </w:r>
    </w:p>
    <w:p w:rsidRDefault="00073311" w:rsidP="00073311" w:rsidR="00073311" w:rsidRPr="00073311">
      <w:pPr>
        <w:autoSpaceDE w:val="false"/>
        <w:autoSpaceDN w:val="false"/>
        <w:adjustRightInd w:val="false"/>
        <w:ind w:firstLine="708"/>
        <w:jc w:val="both"/>
      </w:pPr>
    </w:p>
    <w:p w:rsidRDefault="006E721F" w:rsidP="00C275AE" w:rsidR="00C275AE" w:rsidRPr="00B51854">
      <w:pPr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466F34">
        <w:t>22</w:t>
      </w:r>
      <w:r w:rsidR="00FA06AE">
        <w:t xml:space="preserve">. srpnja </w:t>
      </w:r>
      <w:r w:rsidR="00FA06AE" w:rsidRPr="00B51854">
        <w:t>201</w:t>
      </w:r>
      <w:r w:rsidR="00FA06AE">
        <w:t>6</w:t>
      </w:r>
      <w:r w:rsidR="004463B9" w:rsidRPr="00B51854">
        <w:t>.</w:t>
      </w:r>
      <w:r w:rsidR="00C275AE" w:rsidRPr="00B51854">
        <w:t xml:space="preserve"> </w:t>
      </w:r>
      <w:r w:rsidR="00FC3477" w:rsidRPr="00B51854">
        <w:t xml:space="preserve"> 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C275AE" w:rsidR="00C275AE" w:rsidRPr="00B51854">
      <w:pPr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/>
    <w:p w:rsidRDefault="006E721F" w:rsidP="00C275AE" w:rsidR="00C275AE" w:rsidRPr="00B51854">
      <w:r w:rsidRPr="00B51854">
        <w:t>DNA</w:t>
      </w:r>
    </w:p>
    <w:p w:rsidRDefault="006E721F" w:rsidP="00C275AE" w:rsidR="00C275AE">
      <w:r w:rsidRPr="00B51854">
        <w:t xml:space="preserve">Rješenje dostaviti Financijskoj agenciji u Rijeci </w:t>
      </w:r>
    </w:p>
    <w:p w:rsidRDefault="00993E40" w:rsidP="00C275AE" w:rsidR="00993E40">
      <w:r w:rsidRPr="00B51854">
        <w:t>Rješenje</w:t>
      </w:r>
      <w:r>
        <w:t xml:space="preserve"> objaviti na mrežnoj stranici e-Oglasna ploča sudova</w:t>
      </w:r>
    </w:p>
    <w:p w:rsidRDefault="006E721F" w:rsidR="000A5CAD" w:rsidRPr="00B51854">
      <w:r w:rsidRPr="00B51854">
        <w:t xml:space="preserve">U Rijeci, </w:t>
      </w:r>
      <w:r w:rsidR="00466F34">
        <w:t>22</w:t>
      </w:r>
      <w:r w:rsidR="00FA06AE">
        <w:t xml:space="preserve">. srpnja </w:t>
      </w:r>
      <w:r w:rsidR="00FA06AE" w:rsidRPr="00B51854">
        <w:t>201</w:t>
      </w:r>
      <w:r w:rsidR="00FA06AE">
        <w:t>6</w:t>
      </w:r>
      <w:r w:rsidR="004463B9" w:rsidRPr="00B51854">
        <w:t>.</w:t>
      </w:r>
      <w:r w:rsidRPr="00B51854">
        <w:t xml:space="preserve">  </w:t>
      </w:r>
    </w:p>
    <w:sectPr w:rsidSect="004624D4" w:rsidR="000A5CAD" w:rsidRPr="00B51854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9D8" w:rsidP="00C45BBA" w:rsidR="004F19D8">
      <w:r>
        <w:separator/>
      </w:r>
    </w:p>
  </w:endnote>
  <w:endnote w:id="0" w:type="continuationSeparator">
    <w:p w:rsidRDefault="004F19D8" w:rsidP="00C45BBA" w:rsidR="004F1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9D8" w:rsidP="00C45BBA" w:rsidR="004F19D8">
      <w:r>
        <w:separator/>
      </w:r>
    </w:p>
  </w:footnote>
  <w:footnote w:id="0" w:type="continuationSeparator">
    <w:p w:rsidRDefault="004F19D8" w:rsidP="00C45BBA" w:rsidR="004F19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BA" w:rsidP="00C45BBA" w:rsidR="00C45BBA">
    <w:pPr>
      <w:pStyle w:val="Zaglavlje"/>
      <w:jc w:val="right"/>
    </w:pPr>
    <w:proofErr w:type="spellStart"/>
    <w:r>
      <w:t>Posl</w:t>
    </w:r>
    <w:proofErr w:type="spellEnd"/>
    <w:r>
      <w:t xml:space="preserve">. br. </w:t>
    </w:r>
    <w:r w:rsidR="00D85EED">
      <w:t xml:space="preserve">7 </w:t>
    </w:r>
    <w:r>
      <w:t>St-</w:t>
    </w:r>
    <w:r w:rsidR="00FA06AE">
      <w:t>6</w:t>
    </w:r>
    <w:r w:rsidR="00466F34">
      <w:t>43</w:t>
    </w:r>
    <w:r w:rsidR="00D85EED"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73311"/>
    <w:rsid w:val="00091369"/>
    <w:rsid w:val="000A5CAD"/>
    <w:rsid w:val="000A756B"/>
    <w:rsid w:val="000C0E11"/>
    <w:rsid w:val="000C4064"/>
    <w:rsid w:val="00105D40"/>
    <w:rsid w:val="001772B0"/>
    <w:rsid w:val="00191D53"/>
    <w:rsid w:val="001B6628"/>
    <w:rsid w:val="00204119"/>
    <w:rsid w:val="00262C66"/>
    <w:rsid w:val="00267566"/>
    <w:rsid w:val="002A2A8D"/>
    <w:rsid w:val="002C6477"/>
    <w:rsid w:val="0030097F"/>
    <w:rsid w:val="00305F29"/>
    <w:rsid w:val="0036678C"/>
    <w:rsid w:val="003770E3"/>
    <w:rsid w:val="003B5246"/>
    <w:rsid w:val="00403810"/>
    <w:rsid w:val="00427EC5"/>
    <w:rsid w:val="004463B9"/>
    <w:rsid w:val="00447CB3"/>
    <w:rsid w:val="004624D4"/>
    <w:rsid w:val="00466F34"/>
    <w:rsid w:val="004B6DF4"/>
    <w:rsid w:val="004C07C2"/>
    <w:rsid w:val="004C6081"/>
    <w:rsid w:val="004F19D8"/>
    <w:rsid w:val="00531FC8"/>
    <w:rsid w:val="00561A57"/>
    <w:rsid w:val="005921A2"/>
    <w:rsid w:val="005A0C67"/>
    <w:rsid w:val="005C676C"/>
    <w:rsid w:val="005C683A"/>
    <w:rsid w:val="005D3B7B"/>
    <w:rsid w:val="00644F50"/>
    <w:rsid w:val="00694B0A"/>
    <w:rsid w:val="006E721F"/>
    <w:rsid w:val="007040E5"/>
    <w:rsid w:val="0085305D"/>
    <w:rsid w:val="00876512"/>
    <w:rsid w:val="008C17C6"/>
    <w:rsid w:val="00905AD2"/>
    <w:rsid w:val="00942821"/>
    <w:rsid w:val="00964F3A"/>
    <w:rsid w:val="00973406"/>
    <w:rsid w:val="00993E40"/>
    <w:rsid w:val="00A009B9"/>
    <w:rsid w:val="00A2000F"/>
    <w:rsid w:val="00A374B8"/>
    <w:rsid w:val="00A46778"/>
    <w:rsid w:val="00A762EB"/>
    <w:rsid w:val="00A82A25"/>
    <w:rsid w:val="00AA0EC1"/>
    <w:rsid w:val="00AA65D6"/>
    <w:rsid w:val="00AA7DAD"/>
    <w:rsid w:val="00B33EBE"/>
    <w:rsid w:val="00B51854"/>
    <w:rsid w:val="00B51CE0"/>
    <w:rsid w:val="00B818AF"/>
    <w:rsid w:val="00BD007C"/>
    <w:rsid w:val="00BD7490"/>
    <w:rsid w:val="00BE17DA"/>
    <w:rsid w:val="00C003F4"/>
    <w:rsid w:val="00C21785"/>
    <w:rsid w:val="00C275AE"/>
    <w:rsid w:val="00C45BBA"/>
    <w:rsid w:val="00CC2EB4"/>
    <w:rsid w:val="00CD75DE"/>
    <w:rsid w:val="00CE1089"/>
    <w:rsid w:val="00D00771"/>
    <w:rsid w:val="00D21FB5"/>
    <w:rsid w:val="00D63673"/>
    <w:rsid w:val="00D72CC6"/>
    <w:rsid w:val="00D80FD6"/>
    <w:rsid w:val="00D85EED"/>
    <w:rsid w:val="00DD0D62"/>
    <w:rsid w:val="00DE7DBB"/>
    <w:rsid w:val="00E02750"/>
    <w:rsid w:val="00E22D63"/>
    <w:rsid w:val="00E237B1"/>
    <w:rsid w:val="00E915A2"/>
    <w:rsid w:val="00EC10BF"/>
    <w:rsid w:val="00ED5AA5"/>
    <w:rsid w:val="00EE7894"/>
    <w:rsid w:val="00F231A4"/>
    <w:rsid w:val="00F72133"/>
    <w:rsid w:val="00F852B7"/>
    <w:rsid w:val="00FA06AE"/>
    <w:rsid w:val="00FC3477"/>
    <w:rsid w:val="00FC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0733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3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0733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3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St-643/2016</izvorni_sadrzaj>
    <derivirana_varijabla naziv="DomainObject.Predmet.OznakaBroj_1">St-643/2016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ENEX d.o.o.</izvorni_sadrzaj>
    <derivirana_varijabla naziv="DomainObject.Predmet.ProtustrankaFormated_1">  ENEX d.o.o.</derivirana_varijabla>
  </DomainObject.Predmet.ProtustrankaFormated>
  <DomainObject.Predmet.ProtustrankaFormatedOIB>
    <izvorni_sadrzaj>  ENEX d.o.o., OIB 19278788284</izvorni_sadrzaj>
    <derivirana_varijabla naziv="DomainObject.Predmet.ProtustrankaFormatedOIB_1">  ENEX d.o.o., OIB 19278788284</derivirana_varijabla>
  </DomainObject.Predmet.ProtustrankaFormatedOIB>
  <DomainObject.Predmet.ProtustrankaFormatedWithAdress>
    <izvorni_sadrzaj> ENEX d.o.o., Ružići bb, 51213 Jurdani</izvorni_sadrzaj>
    <derivirana_varijabla naziv="DomainObject.Predmet.ProtustrankaFormatedWithAdress_1"> ENEX d.o.o., Ružići bb, 51213 Jurdani</derivirana_varijabla>
  </DomainObject.Predmet.ProtustrankaFormatedWithAdress>
  <DomainObject.Predmet.ProtustrankaFormatedWithAdressOIB>
    <izvorni_sadrzaj> ENEX d.o.o., OIB 19278788284, Ružići bb, 51213 Jurdani</izvorni_sadrzaj>
    <derivirana_varijabla naziv="DomainObject.Predmet.ProtustrankaFormatedWithAdressOIB_1"> ENEX d.o.o., OIB 19278788284, Ružići bb, 51213 Jurdani</derivirana_varijabla>
  </DomainObject.Predmet.ProtustrankaFormatedWithAdressOIB>
  <DomainObject.Predmet.ProtustrankaWithAdress>
    <izvorni_sadrzaj>ENEX d.o.o. Ružići bb, 51213 Jurdani</izvorni_sadrzaj>
    <derivirana_varijabla naziv="DomainObject.Predmet.ProtustrankaWithAdress_1">ENEX d.o.o. Ružići bb, 51213 Jurdani</derivirana_varijabla>
  </DomainObject.Predmet.ProtustrankaWithAdress>
  <DomainObject.Predmet.ProtustrankaWithAdressOIB>
    <izvorni_sadrzaj>ENEX d.o.o., OIB 19278788284, Ružići bb, 51213 Jurdani</izvorni_sadrzaj>
    <derivirana_varijabla naziv="DomainObject.Predmet.ProtustrankaWithAdressOIB_1">ENEX d.o.o., OIB 19278788284, Ružići bb, 51213 Jurdani</derivirana_varijabla>
  </DomainObject.Predmet.ProtustrankaWithAdressOIB>
  <DomainObject.Predmet.ProtustrankaNazivFormated>
    <izvorni_sadrzaj>ENEX d.o.o.</izvorni_sadrzaj>
    <derivirana_varijabla naziv="DomainObject.Predmet.ProtustrankaNazivFormated_1">ENEX d.o.o.</derivirana_varijabla>
  </DomainObject.Predmet.ProtustrankaNazivFormated>
  <DomainObject.Predmet.ProtustrankaNazivFormatedOIB>
    <izvorni_sadrzaj>ENEX d.o.o., OIB 19278788284</izvorni_sadrzaj>
    <derivirana_varijabla naziv="DomainObject.Predmet.ProtustrankaNazivFormatedOIB_1">ENEX d.o.o., OIB 19278788284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ENEX d.o.o.</item>
    </izvorni_sadrzaj>
    <derivirana_varijabla naziv="DomainObject.Predmet.ProtuStrankaListFormated_1">
      <item>ENEX d.o.o.</item>
    </derivirana_varijabla>
  </DomainObject.Predmet.ProtuStrankaListFormated>
  <DomainObject.Predmet.ProtuStrankaListFormatedOIB>
    <izvorni_sadrzaj>
      <item>ENEX d.o.o., OIB 19278788284</item>
    </izvorni_sadrzaj>
    <derivirana_varijabla naziv="DomainObject.Predmet.ProtuStrankaListFormatedOIB_1">
      <item>ENEX d.o.o., OIB 19278788284</item>
    </derivirana_varijabla>
  </DomainObject.Predmet.ProtuStrankaListFormatedOIB>
  <DomainObject.Predmet.ProtuStrankaListFormatedWithAdress>
    <izvorni_sadrzaj>
      <item>ENEX d.o.o., Ružići bb, 51213 Jurdani</item>
    </izvorni_sadrzaj>
    <derivirana_varijabla naziv="DomainObject.Predmet.ProtuStrankaListFormatedWithAdress_1">
      <item>ENEX d.o.o., Ružići bb, 51213 Jurdani</item>
    </derivirana_varijabla>
  </DomainObject.Predmet.ProtuStrankaListFormatedWithAdress>
  <DomainObject.Predmet.ProtuStrankaListFormatedWithAdressOIB>
    <izvorni_sadrzaj>
      <item>ENEX d.o.o., OIB 19278788284, Ružići bb, 51213 Jurdani</item>
    </izvorni_sadrzaj>
    <derivirana_varijabla naziv="DomainObject.Predmet.ProtuStrankaListFormatedWithAdressOIB_1">
      <item>ENEX d.o.o., OIB 19278788284, Ružići bb, 51213 Jurdani</item>
    </derivirana_varijabla>
  </DomainObject.Predmet.ProtuStrankaListFormatedWithAdressOIB>
  <DomainObject.Predmet.ProtuStrankaListNazivFormated>
    <izvorni_sadrzaj>
      <item>ENEX d.o.o.</item>
    </izvorni_sadrzaj>
    <derivirana_varijabla naziv="DomainObject.Predmet.ProtuStrankaListNazivFormated_1">
      <item>ENEX d.o.o.</item>
    </derivirana_varijabla>
  </DomainObject.Predmet.ProtuStrankaListNazivFormated>
  <DomainObject.Predmet.ProtuStrankaListNazivFormatedOIB>
    <izvorni_sadrzaj>
      <item>ENEX d.o.o., OIB 19278788284</item>
    </izvorni_sadrzaj>
    <derivirana_varijabla naziv="DomainObject.Predmet.ProtuStrankaListNazivFormatedOIB_1">
      <item>ENEX d.o.o., OIB 19278788284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ENEX d.o.o.</izvorni_sadrzaj>
    <derivirana_varijabla naziv="DomainObject.Predmet.ProtustrankaIDrugi_1">ENEX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ENEX d.o.o., OIB 19278788284, Ružići bb, 51213 Jurdani</izvorni_sadrzaj>
    <derivirana_varijabla naziv="DomainObject.Predmet.ProtustrankaIDrugiAdressOIB_1">ENEX d.o.o., OIB 19278788284, Ružići bb,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ENEX d.o.o.</item>
    </izvorni_sadrzaj>
    <derivirana_varijabla naziv="DomainObject.Predmet.SudioniciListNaziv_1">
      <item>FINA Rijeka</item>
      <item>ENEX d.o.o.</item>
    </derivirana_varijabla>
  </DomainObject.Predmet.SudioniciListNaziv>
  <DomainObject.Predmet.SudioniciListAdressOIB>
    <izvorni_sadrzaj>
      <item>FINA Rijeka, OIB 85821130368, Frana Kurelca 8,51000 Rijeka</item>
      <item>ENEX d.o.o., OIB 19278788284, Ružići bb,51213 Jurdani</item>
    </izvorni_sadrzaj>
    <derivirana_varijabla naziv="DomainObject.Predmet.SudioniciListAdressOIB_1">
      <item>FINA Rijeka, OIB 85821130368, Frana Kurelca 8,51000 Rijeka</item>
      <item>ENEX d.o.o., OIB 19278788284, Ružići bb,51213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19278788284</item>
    </izvorni_sadrzaj>
    <derivirana_varijabla naziv="DomainObject.Predmet.SudioniciListNazivOIB_1">
      <item>, OIB 85821130368</item>
      <item>, OIB 19278788284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C9DC02-1B24-4A93-8D3B-1D5D58D0F8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1785</properties:Characters>
  <properties:Lines>58</properties:Lines>
  <properties:Paragraphs>20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2016-07-22T09:43:00Z</dcterms:created>
  <dc:creator>Liljana Ugrin</dc:creator>
  <cp:lastModifiedBy>Tanja Fidel</cp:lastModifiedBy>
  <cp:lastPrinted>2016-07-22T09:50:00Z</cp:lastPrinted>
  <dcterms:modified xmlns:xsi="http://www.w3.org/2001/XMLSchema-instance" xsi:type="dcterms:W3CDTF">2016-07-22T10:54:00Z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