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9d7e" w14:paraId="24e9d7e" w:rsidRDefault="00D62840" w:rsidP="00B542FA" w:rsidR="00D62840">
      <w:pPr>
        <w:jc w:val="both"/>
        <w15:collapsed w:val="false"/>
        <w:rPr>
          <w:sz w:val="24"/>
          <w:szCs w:val="24"/>
        </w:rPr>
      </w:pPr>
      <w:bookmarkStart w:name="_GoBack" w:id="0"/>
      <w:bookmarkEnd w:id="0"/>
    </w:p>
    <w:p w:rsidRDefault="00D62840" w:rsidP="00D62840" w:rsidR="00482933" w:rsidRPr="00D62840">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95281">
        <w:rPr>
          <w:sz w:val="24"/>
          <w:szCs w:val="24"/>
        </w:rPr>
        <w:t>789</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95281">
        <w:rPr>
          <w:sz w:val="24"/>
          <w:szCs w:val="24"/>
          <w:lang w:val="pt-BR"/>
        </w:rPr>
        <w:t>VATELA j.d.o.o., Mokrice, Mokrice 103, OIB: 02113974300, 25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95281" w:rsidRPr="00595281">
        <w:rPr>
          <w:sz w:val="24"/>
          <w:szCs w:val="24"/>
          <w:lang w:val="pt-BR"/>
        </w:rPr>
        <w:t>VATELA j.d.o.o., Mokrice, Mokrice 103, OIB: 02113974300</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595281" w:rsidRPr="00595281">
        <w:rPr>
          <w:sz w:val="24"/>
          <w:szCs w:val="24"/>
        </w:rPr>
        <w:t>080945210</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w:t>
      </w:r>
      <w:r w:rsidR="00DF584C">
        <w:rPr>
          <w:sz w:val="24"/>
          <w:szCs w:val="24"/>
        </w:rPr>
        <w:t xml:space="preserve">vlaštenoj za zastupanje dužnika </w:t>
      </w:r>
      <w:r w:rsidR="00CB1065">
        <w:rPr>
          <w:sz w:val="24"/>
          <w:szCs w:val="24"/>
        </w:rPr>
        <w:t>Valentini</w:t>
      </w:r>
      <w:r w:rsidR="00595281">
        <w:rPr>
          <w:sz w:val="24"/>
          <w:szCs w:val="24"/>
        </w:rPr>
        <w:t xml:space="preserve"> Franjo iz Mokrica, Mokrice 103, OIB:</w:t>
      </w:r>
      <w:r w:rsidR="00595281" w:rsidRPr="00595281">
        <w:rPr>
          <w:rFonts w:cs="Arial" w:hAnsi="Arial" w:ascii="Arial"/>
          <w:color w:val="003366"/>
          <w:sz w:val="18"/>
          <w:szCs w:val="18"/>
        </w:rPr>
        <w:t xml:space="preserve"> </w:t>
      </w:r>
      <w:r w:rsidR="00595281" w:rsidRPr="00595281">
        <w:rPr>
          <w:sz w:val="24"/>
          <w:szCs w:val="24"/>
        </w:rPr>
        <w:t>07111867251</w:t>
      </w:r>
      <w:r w:rsidR="00DF584C">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95281" w:rsidP="00C173D2" w:rsidR="007B593F" w:rsidRPr="00E974B3">
      <w:pPr>
        <w:jc w:val="both"/>
        <w:rPr>
          <w:sz w:val="24"/>
          <w:szCs w:val="24"/>
        </w:rPr>
      </w:pPr>
      <w:r>
        <w:rPr>
          <w:sz w:val="24"/>
          <w:szCs w:val="24"/>
        </w:rPr>
        <w:t>23</w:t>
      </w:r>
      <w:r w:rsidR="00C31064">
        <w:rPr>
          <w:sz w:val="24"/>
          <w:szCs w:val="24"/>
        </w:rPr>
        <w:t>. svibanj 2017</w:t>
      </w:r>
      <w:r w:rsidR="000F32D6" w:rsidRPr="00E974B3">
        <w:rPr>
          <w:sz w:val="24"/>
          <w:szCs w:val="24"/>
        </w:rPr>
        <w:t xml:space="preserve">. u </w:t>
      </w:r>
      <w:r>
        <w:rPr>
          <w:sz w:val="24"/>
          <w:szCs w:val="24"/>
        </w:rPr>
        <w:t>9.5</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CB1065">
        <w:rPr>
          <w:sz w:val="24"/>
          <w:szCs w:val="24"/>
        </w:rPr>
        <w:t xml:space="preserve"> nad dužnikom</w:t>
      </w:r>
      <w:r w:rsidRPr="00E974B3">
        <w:rPr>
          <w:sz w:val="24"/>
          <w:szCs w:val="24"/>
        </w:rPr>
        <w:t xml:space="preserve"> </w:t>
      </w:r>
      <w:r w:rsidR="00595281" w:rsidRPr="00595281">
        <w:rPr>
          <w:sz w:val="24"/>
          <w:szCs w:val="24"/>
          <w:lang w:val="pt-BR"/>
        </w:rPr>
        <w:t>VATELA j.d.o.o., Mokrice, Mokrice 103, OIB: 02113974300</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F584C">
        <w:rPr>
          <w:sz w:val="24"/>
          <w:szCs w:val="24"/>
        </w:rPr>
        <w:t>7. ožujka</w:t>
      </w:r>
      <w:r w:rsidRPr="00E974B3">
        <w:rPr>
          <w:sz w:val="24"/>
          <w:szCs w:val="24"/>
        </w:rPr>
        <w:t xml:space="preserve"> 201</w:t>
      </w:r>
      <w:r w:rsidR="00DF584C">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95281">
        <w:rPr>
          <w:sz w:val="24"/>
          <w:szCs w:val="24"/>
        </w:rPr>
        <w:t>39.070,59</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95281">
        <w:rPr>
          <w:sz w:val="24"/>
          <w:szCs w:val="24"/>
        </w:rPr>
        <w:t>25</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pPr>
        <w:ind w:firstLine="720"/>
        <w:jc w:val="center"/>
        <w:rPr>
          <w:sz w:val="24"/>
          <w:szCs w:val="24"/>
        </w:rPr>
      </w:pPr>
    </w:p>
    <w:p w:rsidRDefault="00D62840" w:rsidP="00450676" w:rsidR="00D62840"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607A3F">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D62840"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07A3F" w:rsidR="00607A3F">
      <w:pPr>
        <w:jc w:val="both"/>
        <w:rPr>
          <w:sz w:val="24"/>
          <w:szCs w:val="24"/>
        </w:rPr>
      </w:pPr>
    </w:p>
    <w:p w:rsidRDefault="00D62840" w:rsidR="00D62840">
      <w:pPr>
        <w:jc w:val="both"/>
        <w:rPr>
          <w:sz w:val="24"/>
          <w:szCs w:val="24"/>
        </w:rPr>
      </w:pPr>
    </w:p>
    <w:p w:rsidRDefault="00607A3F" w:rsidR="00607A3F" w:rsidRPr="00607A3F">
      <w:pPr>
        <w:rPr>
          <w:sz w:val="24"/>
          <w:szCs w:val="24"/>
        </w:rPr>
      </w:pPr>
      <w:r w:rsidRPr="00607A3F">
        <w:rPr>
          <w:sz w:val="24"/>
          <w:szCs w:val="24"/>
        </w:rPr>
        <w:t>Za točnost otpravka – ovl. službenik</w:t>
      </w:r>
    </w:p>
    <w:p w:rsidRDefault="00607A3F" w:rsidP="003B03E2" w:rsidR="00607A3F" w:rsidRPr="00607A3F">
      <w:pPr>
        <w:ind w:firstLine="708"/>
        <w:rPr>
          <w:sz w:val="24"/>
          <w:szCs w:val="24"/>
        </w:rPr>
      </w:pPr>
      <w:r w:rsidRPr="00607A3F">
        <w:rPr>
          <w:sz w:val="24"/>
          <w:szCs w:val="24"/>
        </w:rPr>
        <w:t xml:space="preserve">     Katica Franjić</w:t>
      </w:r>
    </w:p>
    <w:p w:rsidRDefault="008E6A96" w:rsidR="008E6A96" w:rsidRPr="00607A3F">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sectPr w:rsidSect="00D62840" w:rsidR="00CE3B7D" w:rsidRPr="00992FCB">
      <w:headerReference w:type="default" r:id="rId11"/>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07A3F">
      <w:rPr>
        <w:rStyle w:val="Brojstranice"/>
        <w:noProof/>
      </w:rPr>
      <w:t>3</w:t>
    </w:r>
    <w:r>
      <w:rPr>
        <w:rStyle w:val="Brojstranice"/>
      </w:rPr>
      <w:fldChar w:fldCharType="end"/>
    </w:r>
  </w:p>
  <w:p w:rsidRDefault="00595281" w:rsidR="004D2841">
    <w:pPr>
      <w:pStyle w:val="Zaglavlje"/>
      <w:jc w:val="right"/>
    </w:pPr>
    <w:r>
      <w:t>67. St-789</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95281"/>
    <w:rsid w:val="005A0A17"/>
    <w:rsid w:val="005B3F73"/>
    <w:rsid w:val="005B5A8A"/>
    <w:rsid w:val="005B5C24"/>
    <w:rsid w:val="005C5E15"/>
    <w:rsid w:val="005E34A3"/>
    <w:rsid w:val="00601987"/>
    <w:rsid w:val="00607A3F"/>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5681B"/>
    <w:rsid w:val="0075688D"/>
    <w:rsid w:val="007B4AC0"/>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B1065"/>
    <w:rsid w:val="00CC43BC"/>
    <w:rsid w:val="00CC7D07"/>
    <w:rsid w:val="00CD201B"/>
    <w:rsid w:val="00CE3890"/>
    <w:rsid w:val="00CE3B7D"/>
    <w:rsid w:val="00CE4F52"/>
    <w:rsid w:val="00D10A4F"/>
    <w:rsid w:val="00D31451"/>
    <w:rsid w:val="00D35964"/>
    <w:rsid w:val="00D448E9"/>
    <w:rsid w:val="00D60187"/>
    <w:rsid w:val="00D60476"/>
    <w:rsid w:val="00D62840"/>
    <w:rsid w:val="00D959BC"/>
    <w:rsid w:val="00D964DB"/>
    <w:rsid w:val="00DA5FA3"/>
    <w:rsid w:val="00DC72C4"/>
    <w:rsid w:val="00DD67BA"/>
    <w:rsid w:val="00DE1976"/>
    <w:rsid w:val="00DE479D"/>
    <w:rsid w:val="00DF584C"/>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07A3F"/>
    <w:rPr>
      <w:color w:val="808080"/>
      <w:bdr w:space="0" w:sz="0" w:color="auto" w:val="none"/>
      <w:shd w:fill="auto" w:color="auto" w:val="clear"/>
    </w:rPr>
  </w:style>
  <w:style w:customStyle="true" w:styleId="eSPISCCParagraphDefaultFont" w:type="character">
    <w:name w:val="eSPIS_CC_Paragraph Default Font"/>
    <w:basedOn w:val="Zadanifontodlomka"/>
    <w:rsid w:val="00607A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7A3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7A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7A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07A3F"/>
    <w:rPr>
      <w:color w:val="808080"/>
      <w:bdr w:color="auto" w:space="0" w:sz="0" w:val="none"/>
      <w:shd w:color="auto" w:fill="auto" w:val="clear"/>
    </w:rPr>
  </w:style>
  <w:style w:customStyle="1" w:styleId="eSPISCCParagraphDefaultFont" w:type="character">
    <w:name w:val="eSPIS_CC_Paragraph Default Font"/>
    <w:basedOn w:val="Zadanifontodlomka"/>
    <w:rsid w:val="00607A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7A3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7A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7A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St-789/2017</izvorni_sadrzaj>
    <derivirana_varijabla naziv="DomainObject.Predmet.OznakaBroj_1">St-789/2017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VATELA j.d.o.o. za trgovinu i usluge</izvorni_sadrzaj>
    <derivirana_varijabla naziv="DomainObject.Predmet.ProtustrankaFormated_1">  VATELA j.d.o.o. za trgovinu i usluge</derivirana_varijabla>
  </DomainObject.Predmet.ProtustrankaFormated>
  <DomainObject.Predmet.ProtustrankaFormatedOIB>
    <izvorni_sadrzaj>  VATELA j.d.o.o. za trgovinu i usluge, OIB 02113974300</izvorni_sadrzaj>
    <derivirana_varijabla naziv="DomainObject.Predmet.ProtustrankaFormatedOIB_1">  VATELA j.d.o.o. za trgovinu i usluge, OIB 02113974300</derivirana_varijabla>
  </DomainObject.Predmet.ProtustrankaFormatedOIB>
  <DomainObject.Predmet.ProtustrankaFormatedWithAdress>
    <izvorni_sadrzaj> VATELA j.d.o.o. za trgovinu i usluge, Mokrice 103, 49243 Mokrice</izvorni_sadrzaj>
    <derivirana_varijabla naziv="DomainObject.Predmet.ProtustrankaFormatedWithAdress_1"> VATELA j.d.o.o. za trgovinu i usluge, Mokrice 103, 49243 Mokrice</derivirana_varijabla>
  </DomainObject.Predmet.ProtustrankaFormatedWithAdress>
  <DomainObject.Predmet.ProtustrankaFormatedWithAdressOIB>
    <izvorni_sadrzaj> VATELA j.d.o.o. za trgovinu i usluge, OIB 02113974300, Mokrice 103, 49243 Mokrice</izvorni_sadrzaj>
    <derivirana_varijabla naziv="DomainObject.Predmet.ProtustrankaFormatedWithAdressOIB_1"> VATELA j.d.o.o. za trgovinu i usluge, OIB 02113974300, Mokrice 103, 49243 Mokrice</derivirana_varijabla>
  </DomainObject.Predmet.ProtustrankaFormatedWithAdressOIB>
  <DomainObject.Predmet.ProtustrankaWithAdress>
    <izvorni_sadrzaj>VATELA j.d.o.o. za trgovinu i usluge Mokrice 103, 49243 Mokrice</izvorni_sadrzaj>
    <derivirana_varijabla naziv="DomainObject.Predmet.ProtustrankaWithAdress_1">VATELA j.d.o.o. za trgovinu i usluge Mokrice 103, 49243 Mokrice</derivirana_varijabla>
  </DomainObject.Predmet.ProtustrankaWithAdress>
  <DomainObject.Predmet.ProtustrankaWithAdressOIB>
    <izvorni_sadrzaj>VATELA j.d.o.o. za trgovinu i usluge, OIB 02113974300, Mokrice 103, 49243 Mokrice</izvorni_sadrzaj>
    <derivirana_varijabla naziv="DomainObject.Predmet.ProtustrankaWithAdressOIB_1">VATELA j.d.o.o. za trgovinu i usluge, OIB 02113974300, Mokrice 103, 49243 Mokrice</derivirana_varijabla>
  </DomainObject.Predmet.ProtustrankaWithAdressOIB>
  <DomainObject.Predmet.ProtustrankaNazivFormated>
    <izvorni_sadrzaj>VATELA j.d.o.o. za trgovinu i usluge</izvorni_sadrzaj>
    <derivirana_varijabla naziv="DomainObject.Predmet.ProtustrankaNazivFormated_1">VATELA j.d.o.o. za trgovinu i usluge</derivirana_varijabla>
  </DomainObject.Predmet.ProtustrankaNazivFormated>
  <DomainObject.Predmet.ProtustrankaNazivFormatedOIB>
    <izvorni_sadrzaj>VATELA j.d.o.o. za trgovinu i usluge, OIB 02113974300</izvorni_sadrzaj>
    <derivirana_varijabla naziv="DomainObject.Predmet.ProtustrankaNazivFormatedOIB_1">VATELA j.d.o.o. za trgovinu i usluge, OIB 02113974300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VATELA j.d.o.o. za trgovinu i usluge</item>
    </izvorni_sadrzaj>
    <derivirana_varijabla naziv="DomainObject.Predmet.ProtuStrankaListFormated_1">
      <item>VATELA j.d.o.o. za trgovinu i usluge</item>
    </derivirana_varijabla>
  </DomainObject.Predmet.ProtuStrankaListFormated>
  <DomainObject.Predmet.ProtuStrankaListFormatedOIB>
    <izvorni_sadrzaj>
      <item>VATELA j.d.o.o. za trgovinu i usluge, OIB 02113974300</item>
    </izvorni_sadrzaj>
    <derivirana_varijabla naziv="DomainObject.Predmet.ProtuStrankaListFormatedOIB_1">
      <item>VATELA j.d.o.o. za trgovinu i usluge, OIB 02113974300</item>
    </derivirana_varijabla>
  </DomainObject.Predmet.ProtuStrankaListFormatedOIB>
  <DomainObject.Predmet.ProtuStrankaListFormatedWithAdress>
    <izvorni_sadrzaj>
      <item>VATELA j.d.o.o. za trgovinu i usluge, Mokrice 103, 49243 Mokrice</item>
    </izvorni_sadrzaj>
    <derivirana_varijabla naziv="DomainObject.Predmet.ProtuStrankaListFormatedWithAdress_1">
      <item>VATELA j.d.o.o. za trgovinu i usluge, Mokrice 103, 49243 Mokrice</item>
    </derivirana_varijabla>
  </DomainObject.Predmet.ProtuStrankaListFormatedWithAdress>
  <DomainObject.Predmet.ProtuStrankaListFormatedWithAdressOIB>
    <izvorni_sadrzaj>
      <item>VATELA j.d.o.o. za trgovinu i usluge, OIB 02113974300, Mokrice 103, 49243 Mokrice</item>
    </izvorni_sadrzaj>
    <derivirana_varijabla naziv="DomainObject.Predmet.ProtuStrankaListFormatedWithAdressOIB_1">
      <item>VATELA j.d.o.o. za trgovinu i usluge, OIB 02113974300, Mokrice 103, 49243 Mokrice</item>
    </derivirana_varijabla>
  </DomainObject.Predmet.ProtuStrankaListFormatedWithAdressOIB>
  <DomainObject.Predmet.ProtuStrankaListNazivFormated>
    <izvorni_sadrzaj>
      <item>VATELA j.d.o.o. za trgovinu i usluge</item>
    </izvorni_sadrzaj>
    <derivirana_varijabla naziv="DomainObject.Predmet.ProtuStrankaListNazivFormated_1">
      <item>VATELA j.d.o.o. za trgovinu i usluge</item>
    </derivirana_varijabla>
  </DomainObject.Predmet.ProtuStrankaListNazivFormated>
  <DomainObject.Predmet.ProtuStrankaListNazivFormatedOIB>
    <izvorni_sadrzaj>
      <item>VATELA j.d.o.o. za trgovinu i usluge, OIB 02113974300</item>
    </izvorni_sadrzaj>
    <derivirana_varijabla naziv="DomainObject.Predmet.ProtuStrankaListNazivFormatedOIB_1">
      <item>VATELA j.d.o.o. za trgovinu i usluge, OIB 02113974300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VATELA j.d.o.o. za trgovinu i usluge</izvorni_sadrzaj>
    <derivirana_varijabla naziv="DomainObject.Predmet.ProtustrankaIDrugi_1">VATELA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VATELA j.d.o.o. za trgovinu i usluge, OIB 02113974300, Mokrice 103, 49243 Mokrice</izvorni_sadrzaj>
    <derivirana_varijabla naziv="DomainObject.Predmet.ProtustrankaIDrugiAdressOIB_1">VATELA j.d.o.o. za trgovinu i usluge, OIB 02113974300, Mokrice 103, 49243 Mokrice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VATELA j.d.o.o. za trgovinu i usluge</item>
    </izvorni_sadrzaj>
    <derivirana_varijabla naziv="DomainObject.Predmet.SudioniciListNaziv_1">
      <item>FINA Regionalni centar Zagreb</item>
      <item>VATELA j.d.o.o. za trgovinu i usluge</item>
    </derivirana_varijabla>
  </DomainObject.Predmet.SudioniciListNaziv>
  <DomainObject.Predmet.SudioniciListAdressOIB>
    <izvorni_sadrzaj>
      <item>FINA Regionalni centar Zagreb, OIB 85821130368, Trg svibanjskih žrtava 1995. br. 1,10000 Zagreb</item>
      <item>VATELA j.d.o.o. za trgovinu i usluge, OIB 02113974300, Mokrice 103,49243 Mokrice</item>
    </izvorni_sadrzaj>
    <derivirana_varijabla naziv="DomainObject.Predmet.SudioniciListAdressOIB_1">
      <item>FINA Regionalni centar Zagreb, OIB 85821130368, Trg svibanjskih žrtava 1995. br. 1,10000 Zagreb</item>
      <item>VATELA j.d.o.o. za trgovinu i usluge, OIB 02113974300, Mokrice 103,49243 Mokrice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02113974300</item>
    </izvorni_sadrzaj>
    <derivirana_varijabla naziv="DomainObject.Predmet.SudioniciListNazivOIB_1">
      <item>, OIB 85821130368</item>
      <item>, OIB 02113974300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78E39-5AF2-4E06-9F88-75FC0DE7D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5365</properties:Characters>
  <properties:Lines>140</properties:Lines>
  <properties:Paragraphs>45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2017-04-25T07:22:00Z</dcterms:created>
  <dc:creator>Unknown</dc:creator>
  <cp:lastModifiedBy>Katica Franjić</cp:lastModifiedBy>
  <cp:lastPrinted>2017-04-25T12:19:00Z</cp:lastPrinted>
  <dcterms:modified xmlns:xsi="http://www.w3.org/2001/XMLSchema-instance" xsi:type="dcterms:W3CDTF">2017-04-25T12:20:00Z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