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286d" w14:paraId="1ba286d" w:rsidRDefault="00404844" w:rsidP="001940FB" w:rsidR="0040484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04844" w:rsidR="001065A0" w:rsidRPr="00404844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A55C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</w:t>
      </w:r>
      <w:r w:rsidR="00404844">
        <w:rPr>
          <w:rFonts w:cs="Calibri" w:eastAsia="Calibri" w:hAnsi="Calibri" w:ascii="Calibri"/>
          <w:lang w:val="hr-HR"/>
        </w:rPr>
        <w:t>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04844" w:rsidP="00AA6BCF" w:rsidR="0040484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04844" w:rsidP="00404844" w:rsidR="0040484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04844" w:rsidP="00404844" w:rsidR="0040484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0484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0484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E25B8" w:rsidRPr="00CE25B8">
        <w:rPr>
          <w:rFonts w:cs="Calibri" w:hAnsi="Calibri" w:ascii="Calibri"/>
        </w:rPr>
        <w:t>MARUŠIĆ NEVENKA</w:t>
      </w:r>
      <w:r w:rsidR="00CE25B8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0484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CE25B8" w:rsidRPr="00CE25B8">
        <w:rPr>
          <w:rFonts w:cs="Calibri" w:hAnsi="Calibri" w:ascii="Calibri"/>
        </w:rPr>
        <w:t>206.837,95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E25B8" w:rsidRPr="00CE25B8">
        <w:rPr>
          <w:rFonts w:cs="Calibri" w:hAnsi="Calibri" w:ascii="Calibri"/>
        </w:rPr>
        <w:t>193.437,95 kn</w:t>
      </w:r>
      <w:r w:rsidR="00404844">
        <w:rPr>
          <w:rFonts w:cs="Calibri" w:hAnsi="Calibri" w:ascii="Calibri"/>
        </w:rPr>
        <w:t>,</w:t>
      </w:r>
      <w:r w:rsidR="00CE25B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CE25B8" w:rsidRPr="00CE25B8">
        <w:rPr>
          <w:rFonts w:cs="Calibri" w:hAnsi="Calibri" w:ascii="Calibri"/>
        </w:rPr>
        <w:t>13.400,00 kn</w:t>
      </w:r>
      <w:r w:rsidR="00CE25B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404844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0484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04844" w:rsidRPr="0040484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0484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E25B8" w:rsidP="001D182A" w:rsidR="00CE25B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04844" w:rsidP="001D182A" w:rsidR="0040484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25B8" w:rsidP="00D97CD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E25B8">
              <w:rPr>
                <w:rFonts w:cs="Calibri" w:hAnsi="Calibri" w:ascii="Calibri"/>
              </w:rPr>
              <w:t>MARUŠIĆ NEVENKA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CE25B8">
              <w:rPr>
                <w:rFonts w:cs="Calibri" w:hAnsi="Calibri" w:ascii="Calibri"/>
              </w:rPr>
              <w:t>Lazarica 4,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CE25B8">
              <w:rPr>
                <w:rFonts w:cs="Calibri" w:hAnsi="Calibri" w:ascii="Calibri"/>
              </w:rPr>
              <w:t>33177277026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25B8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CE25B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25B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E25B8">
              <w:rPr>
                <w:rFonts w:cs="Calibri" w:hAnsi="Calibri" w:ascii="Calibri"/>
              </w:rPr>
              <w:t>206.837,95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25B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E25B8">
              <w:rPr>
                <w:rFonts w:cs="Calibri" w:hAnsi="Calibri" w:ascii="Calibri"/>
              </w:rPr>
              <w:t>193.437,95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25B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E25B8">
              <w:rPr>
                <w:rFonts w:cs="Calibri" w:hAnsi="Calibri" w:ascii="Calibri"/>
              </w:rPr>
              <w:t>13.400,00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04844" w:rsidP="00404844" w:rsidR="0040484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25837" w:rsidP="00CC537B" w:rsidR="00CC537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37B" w:rsidP="00CC537B" w:rsidR="00CC537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C537B" w:rsidP="00CC537B" w:rsidR="00CC537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C537B" w:rsidP="00CC537B" w:rsidR="00CC537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A5F" w:rsidR="00700A5F">
      <w:pPr>
        <w:spacing w:after="0"/>
      </w:pPr>
      <w:r>
        <w:separator/>
      </w:r>
    </w:p>
  </w:endnote>
  <w:endnote w:id="0" w:type="continuationSeparator">
    <w:p w:rsidRDefault="00700A5F" w:rsidR="00700A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E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A5F" w:rsidR="00700A5F">
      <w:pPr>
        <w:spacing w:after="0"/>
      </w:pPr>
      <w:r>
        <w:separator/>
      </w:r>
    </w:p>
  </w:footnote>
  <w:footnote w:id="0" w:type="continuationSeparator">
    <w:p w:rsidRDefault="00700A5F" w:rsidR="00700A5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EE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1A2886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3B04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837"/>
    <w:rsid w:val="00125A8F"/>
    <w:rsid w:val="0013233E"/>
    <w:rsid w:val="001334CE"/>
    <w:rsid w:val="0013549F"/>
    <w:rsid w:val="00136899"/>
    <w:rsid w:val="00137CEB"/>
    <w:rsid w:val="001423FA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B68ED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09D0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4844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77AB5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0A5F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C9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6A3E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091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55C8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7EEE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537B"/>
    <w:rsid w:val="00CC6915"/>
    <w:rsid w:val="00CD047D"/>
    <w:rsid w:val="00CD652D"/>
    <w:rsid w:val="00CD7A9B"/>
    <w:rsid w:val="00CE25B8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748A9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97CD3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07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EE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EE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EE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EE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07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EE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EE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EE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EE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907B0-C933-47B5-A29F-8AA2118C1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1445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St-651/2017-239 / Podnesak - Podnesak (-239.docx)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