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d7c80" w14:paraId="ecd7c80" w:rsidRDefault="00E1458B" w:rsidP="00B955AF" w:rsidR="00137882" w:rsidRPr="00137882">
      <w:pPr>
        <w:jc w:val="both"/>
        <w15:collapsed w:val="false"/>
        <w:rPr>
          <w:rFonts w:hAnsi="Times New Roman" w:ascii="Times New Roman"/>
          <w:b/>
          <w:bCs/>
          <w:szCs w:val="24"/>
        </w:rPr>
      </w:pPr>
      <w:bookmarkStart w:name="_GoBack" w:id="0"/>
      <w:bookmarkEnd w:id="0"/>
      <w:r>
        <w:rPr>
          <w:rFonts w:hAnsi="Times New Roman" w:ascii="Times New Roman"/>
          <w:b/>
          <w:noProof/>
          <w:szCs w:val="24"/>
          <w:lang w:val="hr-HR"/>
        </w:rPr>
        <w:drawing>
          <wp:inline distR="0" distL="0" distB="0" distT="0">
            <wp:extent cy="962025" cx="723265"/>
            <wp:effectExtent b="9525" r="635"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B401FE" w:rsidR="00137882" w:rsidRPr="00137882">
        <w:tc>
          <w:tcPr>
            <w:tcW w:type="dxa" w:w="3060"/>
          </w:tcPr>
          <w:p w:rsidRDefault="00137882" w:rsidP="00B401FE" w:rsidR="00137882" w:rsidRPr="00137882">
            <w:pPr>
              <w:pStyle w:val="Naslov2"/>
              <w:rPr>
                <w:rFonts w:cs="Times New Roman" w:hAnsi="Times New Roman" w:ascii="Times New Roman"/>
                <w:b w:val="false"/>
                <w:bCs w:val="false"/>
                <w:i w:val="false"/>
                <w:sz w:val="24"/>
              </w:rPr>
            </w:pPr>
            <w:r w:rsidRPr="00137882">
              <w:rPr>
                <w:rFonts w:cs="Times New Roman" w:hAnsi="Times New Roman" w:ascii="Times New Roman"/>
                <w:b w:val="false"/>
                <w:bCs w:val="false"/>
                <w:i w:val="false"/>
                <w:sz w:val="24"/>
              </w:rPr>
              <w:t>REPUBLIKA HRVATSKA</w:t>
            </w:r>
          </w:p>
          <w:p w:rsidRDefault="00137882" w:rsidP="00B401FE" w:rsidR="00137882" w:rsidRPr="00137882">
            <w:pPr>
              <w:jc w:val="center"/>
              <w:rPr>
                <w:rFonts w:hAnsi="Times New Roman" w:ascii="Times New Roman"/>
                <w:szCs w:val="24"/>
              </w:rPr>
            </w:pPr>
            <w:r w:rsidRPr="00137882">
              <w:rPr>
                <w:rFonts w:hAnsi="Times New Roman" w:ascii="Times New Roman"/>
                <w:szCs w:val="24"/>
              </w:rPr>
              <w:t>Trgovački sud u Zagrebu</w:t>
            </w:r>
          </w:p>
          <w:p w:rsidRDefault="00137882" w:rsidP="00B401FE" w:rsidR="00137882" w:rsidRPr="00137882">
            <w:pPr>
              <w:jc w:val="center"/>
              <w:rPr>
                <w:rFonts w:hAnsi="Times New Roman" w:ascii="Times New Roman"/>
                <w:szCs w:val="24"/>
              </w:rPr>
            </w:pPr>
            <w:r w:rsidRPr="00137882">
              <w:rPr>
                <w:rFonts w:hAnsi="Times New Roman" w:ascii="Times New Roman"/>
                <w:szCs w:val="24"/>
              </w:rPr>
              <w:t>Zagreb, Amruševa 2/II</w:t>
            </w:r>
          </w:p>
        </w:tc>
      </w:tr>
    </w:tbl>
    <w:p w:rsidRDefault="0015603D" w:rsidP="0015603D" w:rsidR="0015603D" w:rsidRPr="0015603D">
      <w:pPr>
        <w:jc w:val="right"/>
        <w:rPr>
          <w:rFonts w:hAnsi="Times New Roman" w:ascii="Times New Roman"/>
          <w:noProof/>
          <w:szCs w:val="24"/>
        </w:rPr>
      </w:pPr>
      <w:r w:rsidRPr="0015603D">
        <w:rPr>
          <w:rFonts w:hAnsi="Times New Roman" w:ascii="Times New Roman"/>
          <w:noProof/>
          <w:szCs w:val="24"/>
        </w:rPr>
        <w:t xml:space="preserve">                                                                            40. St -242/2015</w:t>
      </w:r>
    </w:p>
    <w:p w:rsidRDefault="0015603D" w:rsidP="0015603D" w:rsidR="0015603D" w:rsidRPr="0015603D">
      <w:pPr>
        <w:jc w:val="right"/>
        <w:rPr>
          <w:rFonts w:hAnsi="Times New Roman" w:ascii="Times New Roman"/>
          <w:noProof/>
          <w:szCs w:val="24"/>
        </w:rPr>
      </w:pPr>
    </w:p>
    <w:p w:rsidRDefault="0015603D" w:rsidP="0015603D" w:rsidR="0015603D" w:rsidRPr="0015603D">
      <w:pPr>
        <w:jc w:val="right"/>
        <w:rPr>
          <w:rFonts w:hAnsi="Times New Roman" w:ascii="Times New Roman"/>
        </w:rPr>
      </w:pPr>
      <w:r w:rsidRPr="0015603D">
        <w:rPr>
          <w:rFonts w:hAnsi="Times New Roman" w:ascii="Times New Roman"/>
          <w:noProof/>
          <w:szCs w:val="24"/>
        </w:rPr>
        <w:t xml:space="preserve"> </w:t>
      </w:r>
      <w:r w:rsidRPr="0015603D">
        <w:rPr>
          <w:rFonts w:hAnsi="Times New Roman" w:ascii="Times New Roman"/>
        </w:rPr>
        <w:tab/>
      </w:r>
    </w:p>
    <w:p w:rsidRDefault="0015603D" w:rsidP="0015603D" w:rsidR="0015603D" w:rsidRPr="0015603D">
      <w:pPr>
        <w:jc w:val="center"/>
        <w:rPr>
          <w:rFonts w:hAnsi="Times New Roman" w:ascii="Times New Roman"/>
        </w:rPr>
      </w:pPr>
      <w:r w:rsidRPr="0015603D">
        <w:rPr>
          <w:rFonts w:hAnsi="Times New Roman" w:ascii="Times New Roman"/>
        </w:rPr>
        <w:t xml:space="preserve">R E P U B L I K </w:t>
      </w:r>
      <w:proofErr w:type="gramStart"/>
      <w:r w:rsidRPr="0015603D">
        <w:rPr>
          <w:rFonts w:hAnsi="Times New Roman" w:ascii="Times New Roman"/>
        </w:rPr>
        <w:t>A  H</w:t>
      </w:r>
      <w:proofErr w:type="gramEnd"/>
      <w:r w:rsidRPr="0015603D">
        <w:rPr>
          <w:rFonts w:hAnsi="Times New Roman" w:ascii="Times New Roman"/>
        </w:rPr>
        <w:t xml:space="preserve"> R V A T S K A</w:t>
      </w:r>
    </w:p>
    <w:p w:rsidRDefault="0015603D" w:rsidP="0015603D" w:rsidR="0015603D" w:rsidRPr="0015603D">
      <w:pPr>
        <w:jc w:val="center"/>
        <w:rPr>
          <w:rFonts w:hAnsi="Times New Roman" w:ascii="Times New Roman"/>
        </w:rPr>
      </w:pPr>
      <w:r w:rsidRPr="0015603D">
        <w:rPr>
          <w:rFonts w:hAnsi="Times New Roman" w:ascii="Times New Roman"/>
        </w:rPr>
        <w:t>R J E Š E NJ E</w:t>
      </w:r>
    </w:p>
    <w:p w:rsidRDefault="0015603D" w:rsidP="0015603D" w:rsidR="0015603D" w:rsidRPr="0015603D">
      <w:pPr>
        <w:jc w:val="center"/>
        <w:rPr>
          <w:rFonts w:hAnsi="Times New Roman" w:ascii="Times New Roman"/>
          <w:b/>
        </w:rPr>
      </w:pPr>
    </w:p>
    <w:p w:rsidRDefault="0015603D" w:rsidP="0015603D" w:rsidR="0015603D" w:rsidRPr="0015603D">
      <w:pPr>
        <w:jc w:val="both"/>
        <w:rPr>
          <w:rFonts w:hAnsi="Times New Roman" w:ascii="Times New Roman"/>
          <w:szCs w:val="24"/>
        </w:rPr>
      </w:pPr>
      <w:r w:rsidRPr="0015603D">
        <w:rPr>
          <w:rFonts w:hAnsi="Times New Roman" w:ascii="Times New Roman"/>
        </w:rPr>
        <w:tab/>
      </w:r>
      <w:r w:rsidRPr="0015603D">
        <w:rPr>
          <w:rFonts w:hAnsi="Times New Roman" w:ascii="Times New Roman"/>
          <w:szCs w:val="24"/>
        </w:rPr>
        <w:t xml:space="preserve">TRGOVAČKI SUD U ZAGREBU </w:t>
      </w:r>
      <w:proofErr w:type="spellStart"/>
      <w:r w:rsidRPr="0015603D">
        <w:rPr>
          <w:rFonts w:hAnsi="Times New Roman" w:ascii="Times New Roman"/>
          <w:szCs w:val="24"/>
        </w:rPr>
        <w:t>po</w:t>
      </w:r>
      <w:proofErr w:type="spellEnd"/>
      <w:r w:rsidRPr="0015603D">
        <w:rPr>
          <w:rFonts w:hAnsi="Times New Roman" w:ascii="Times New Roman"/>
          <w:szCs w:val="24"/>
        </w:rPr>
        <w:t xml:space="preserve"> </w:t>
      </w:r>
      <w:proofErr w:type="spellStart"/>
      <w:r w:rsidRPr="0015603D">
        <w:rPr>
          <w:rFonts w:hAnsi="Times New Roman" w:ascii="Times New Roman"/>
          <w:szCs w:val="24"/>
        </w:rPr>
        <w:t>sucu</w:t>
      </w:r>
      <w:proofErr w:type="spellEnd"/>
      <w:r w:rsidRPr="0015603D">
        <w:rPr>
          <w:rFonts w:hAnsi="Times New Roman" w:ascii="Times New Roman"/>
          <w:szCs w:val="24"/>
        </w:rPr>
        <w:t xml:space="preserve"> Anti </w:t>
      </w:r>
      <w:proofErr w:type="spellStart"/>
      <w:r w:rsidRPr="0015603D">
        <w:rPr>
          <w:rFonts w:hAnsi="Times New Roman" w:ascii="Times New Roman"/>
          <w:szCs w:val="24"/>
        </w:rPr>
        <w:t>Galiću</w:t>
      </w:r>
      <w:proofErr w:type="spellEnd"/>
      <w:r w:rsidRPr="0015603D">
        <w:rPr>
          <w:rFonts w:hAnsi="Times New Roman" w:ascii="Times New Roman"/>
          <w:szCs w:val="24"/>
        </w:rPr>
        <w:t xml:space="preserve">, </w:t>
      </w:r>
      <w:proofErr w:type="spellStart"/>
      <w:r w:rsidRPr="0015603D">
        <w:rPr>
          <w:rFonts w:hAnsi="Times New Roman" w:ascii="Times New Roman"/>
          <w:szCs w:val="24"/>
        </w:rPr>
        <w:t>kao</w:t>
      </w:r>
      <w:proofErr w:type="spellEnd"/>
      <w:r w:rsidRPr="0015603D">
        <w:rPr>
          <w:rFonts w:hAnsi="Times New Roman" w:ascii="Times New Roman"/>
          <w:szCs w:val="24"/>
        </w:rPr>
        <w:t xml:space="preserve"> </w:t>
      </w:r>
      <w:proofErr w:type="spellStart"/>
      <w:r w:rsidRPr="0015603D">
        <w:rPr>
          <w:rFonts w:hAnsi="Times New Roman" w:ascii="Times New Roman"/>
          <w:szCs w:val="24"/>
        </w:rPr>
        <w:t>stečajnom</w:t>
      </w:r>
      <w:proofErr w:type="spellEnd"/>
      <w:r w:rsidRPr="0015603D">
        <w:rPr>
          <w:rFonts w:hAnsi="Times New Roman" w:ascii="Times New Roman"/>
          <w:szCs w:val="24"/>
        </w:rPr>
        <w:t xml:space="preserve"> </w:t>
      </w:r>
      <w:proofErr w:type="spellStart"/>
      <w:r w:rsidRPr="0015603D">
        <w:rPr>
          <w:rFonts w:hAnsi="Times New Roman" w:ascii="Times New Roman"/>
          <w:szCs w:val="24"/>
        </w:rPr>
        <w:t>sucu</w:t>
      </w:r>
      <w:proofErr w:type="spellEnd"/>
      <w:r w:rsidRPr="0015603D">
        <w:rPr>
          <w:rFonts w:hAnsi="Times New Roman" w:ascii="Times New Roman"/>
          <w:szCs w:val="24"/>
        </w:rPr>
        <w:t xml:space="preserve">, u </w:t>
      </w:r>
      <w:proofErr w:type="spellStart"/>
      <w:r w:rsidRPr="0015603D">
        <w:rPr>
          <w:rFonts w:hAnsi="Times New Roman" w:ascii="Times New Roman"/>
          <w:szCs w:val="24"/>
        </w:rPr>
        <w:t>stečajnom</w:t>
      </w:r>
      <w:proofErr w:type="spellEnd"/>
      <w:r w:rsidRPr="0015603D">
        <w:rPr>
          <w:rFonts w:hAnsi="Times New Roman" w:ascii="Times New Roman"/>
          <w:szCs w:val="24"/>
        </w:rPr>
        <w:t xml:space="preserve"> </w:t>
      </w:r>
      <w:proofErr w:type="spellStart"/>
      <w:r w:rsidRPr="0015603D">
        <w:rPr>
          <w:rFonts w:hAnsi="Times New Roman" w:ascii="Times New Roman"/>
          <w:szCs w:val="24"/>
        </w:rPr>
        <w:t>postupku</w:t>
      </w:r>
      <w:proofErr w:type="spellEnd"/>
      <w:r w:rsidRPr="0015603D">
        <w:rPr>
          <w:rFonts w:hAnsi="Times New Roman" w:ascii="Times New Roman"/>
          <w:szCs w:val="24"/>
        </w:rPr>
        <w:t xml:space="preserve"> </w:t>
      </w:r>
      <w:proofErr w:type="spellStart"/>
      <w:r w:rsidRPr="0015603D">
        <w:rPr>
          <w:rFonts w:hAnsi="Times New Roman" w:ascii="Times New Roman"/>
          <w:szCs w:val="24"/>
        </w:rPr>
        <w:t>nad</w:t>
      </w:r>
      <w:proofErr w:type="spellEnd"/>
      <w:r w:rsidRPr="0015603D">
        <w:rPr>
          <w:rFonts w:hAnsi="Times New Roman" w:ascii="Times New Roman"/>
          <w:szCs w:val="24"/>
        </w:rPr>
        <w:t xml:space="preserve"> </w:t>
      </w:r>
      <w:proofErr w:type="spellStart"/>
      <w:r w:rsidRPr="0015603D">
        <w:rPr>
          <w:rFonts w:hAnsi="Times New Roman" w:ascii="Times New Roman"/>
          <w:szCs w:val="24"/>
        </w:rPr>
        <w:t>dužnikom</w:t>
      </w:r>
      <w:proofErr w:type="spellEnd"/>
      <w:r w:rsidRPr="0015603D">
        <w:rPr>
          <w:rFonts w:hAnsi="Times New Roman" w:ascii="Times New Roman"/>
          <w:szCs w:val="24"/>
        </w:rPr>
        <w:t xml:space="preserve"> MC TRADE d.o.o., u </w:t>
      </w:r>
      <w:proofErr w:type="spellStart"/>
      <w:r w:rsidRPr="0015603D">
        <w:rPr>
          <w:rFonts w:hAnsi="Times New Roman" w:ascii="Times New Roman"/>
          <w:szCs w:val="24"/>
        </w:rPr>
        <w:t>stečaju</w:t>
      </w:r>
      <w:proofErr w:type="spellEnd"/>
      <w:r w:rsidRPr="0015603D">
        <w:rPr>
          <w:rFonts w:hAnsi="Times New Roman" w:ascii="Times New Roman"/>
          <w:szCs w:val="24"/>
        </w:rPr>
        <w:t xml:space="preserve">,  Karlovac, </w:t>
      </w:r>
      <w:proofErr w:type="spellStart"/>
      <w:r w:rsidRPr="0015603D">
        <w:rPr>
          <w:rFonts w:hAnsi="Times New Roman" w:ascii="Times New Roman"/>
          <w:szCs w:val="24"/>
        </w:rPr>
        <w:t>Mostanje</w:t>
      </w:r>
      <w:proofErr w:type="spellEnd"/>
      <w:r w:rsidRPr="0015603D">
        <w:rPr>
          <w:rFonts w:hAnsi="Times New Roman" w:ascii="Times New Roman"/>
          <w:szCs w:val="24"/>
        </w:rPr>
        <w:t xml:space="preserve"> 43, (</w:t>
      </w:r>
      <w:proofErr w:type="spellStart"/>
      <w:r w:rsidRPr="0015603D">
        <w:rPr>
          <w:rFonts w:hAnsi="Times New Roman" w:ascii="Times New Roman"/>
          <w:szCs w:val="24"/>
        </w:rPr>
        <w:t>OIB:45576800262</w:t>
      </w:r>
      <w:proofErr w:type="spellEnd"/>
      <w:r w:rsidRPr="0015603D">
        <w:rPr>
          <w:rFonts w:hAnsi="Times New Roman" w:ascii="Times New Roman"/>
          <w:szCs w:val="24"/>
        </w:rPr>
        <w:t xml:space="preserve">),  </w:t>
      </w:r>
      <w:r w:rsidRPr="0015603D">
        <w:rPr>
          <w:rFonts w:hAnsi="Times New Roman" w:ascii="Times New Roman"/>
        </w:rPr>
        <w:t xml:space="preserve">dana </w:t>
      </w:r>
      <w:proofErr w:type="spellStart"/>
      <w:r>
        <w:rPr>
          <w:rFonts w:hAnsi="Times New Roman" w:ascii="Times New Roman"/>
        </w:rPr>
        <w:t>16.veljače</w:t>
      </w:r>
      <w:proofErr w:type="spellEnd"/>
      <w:r w:rsidRPr="0015603D">
        <w:rPr>
          <w:rFonts w:hAnsi="Times New Roman" w:ascii="Times New Roman"/>
        </w:rPr>
        <w:t xml:space="preserve"> 201</w:t>
      </w:r>
      <w:r w:rsidR="00C47842">
        <w:rPr>
          <w:rFonts w:hAnsi="Times New Roman" w:ascii="Times New Roman"/>
        </w:rPr>
        <w:t>7</w:t>
      </w:r>
      <w:r w:rsidRPr="0015603D">
        <w:rPr>
          <w:rFonts w:hAnsi="Times New Roman" w:ascii="Times New Roman"/>
        </w:rPr>
        <w:t>.</w:t>
      </w:r>
    </w:p>
    <w:p w:rsidRDefault="00B955AF" w:rsidP="00137882" w:rsidR="00B955AF" w:rsidRPr="0015603D">
      <w:pPr>
        <w:jc w:val="both"/>
        <w:rPr>
          <w:rFonts w:hAnsi="Times New Roman" w:ascii="Times New Roman"/>
          <w:szCs w:val="24"/>
        </w:rPr>
      </w:pPr>
    </w:p>
    <w:p w:rsidRDefault="00137882" w:rsidP="00B955AF" w:rsidR="00137882" w:rsidRPr="0015603D">
      <w:pPr>
        <w:jc w:val="center"/>
        <w:rPr>
          <w:rFonts w:hAnsi="Times New Roman" w:ascii="Times New Roman"/>
          <w:szCs w:val="24"/>
        </w:rPr>
      </w:pPr>
      <w:proofErr w:type="gramStart"/>
      <w:r w:rsidRPr="0015603D">
        <w:rPr>
          <w:rFonts w:hAnsi="Times New Roman" w:ascii="Times New Roman"/>
          <w:szCs w:val="24"/>
        </w:rPr>
        <w:t>r</w:t>
      </w:r>
      <w:proofErr w:type="gramEnd"/>
      <w:r w:rsidRPr="0015603D">
        <w:rPr>
          <w:rFonts w:hAnsi="Times New Roman" w:ascii="Times New Roman"/>
          <w:szCs w:val="24"/>
        </w:rPr>
        <w:t xml:space="preserve"> i j e š i o     j e</w:t>
      </w:r>
    </w:p>
    <w:p w:rsidRDefault="00694F77" w:rsidP="00641162" w:rsidR="00694F77" w:rsidRPr="00137882">
      <w:pPr>
        <w:jc w:val="both"/>
        <w:rPr>
          <w:rFonts w:hAnsi="Times New Roman" w:ascii="Times New Roman"/>
          <w:szCs w:val="24"/>
          <w:lang w:val="hr-HR"/>
        </w:rPr>
      </w:pPr>
    </w:p>
    <w:p w:rsidRDefault="00207355" w:rsidP="00112BD7" w:rsidR="0031041E">
      <w:pPr>
        <w:jc w:val="both"/>
        <w:rPr>
          <w:rFonts w:hAnsi="Times New Roman" w:ascii="Times New Roman"/>
          <w:szCs w:val="24"/>
        </w:rPr>
      </w:pPr>
      <w:r>
        <w:rPr>
          <w:rFonts w:hAnsi="Times New Roman" w:ascii="Times New Roman"/>
          <w:szCs w:val="24"/>
          <w:lang w:val="hr-HR"/>
        </w:rPr>
        <w:tab/>
        <w:t>I</w:t>
      </w:r>
      <w:r w:rsidR="008B67F2">
        <w:rPr>
          <w:rFonts w:hAnsi="Times New Roman" w:ascii="Times New Roman"/>
          <w:szCs w:val="24"/>
          <w:lang w:val="hr-HR"/>
        </w:rPr>
        <w:t>.</w:t>
      </w:r>
      <w:r>
        <w:rPr>
          <w:rFonts w:hAnsi="Times New Roman" w:ascii="Times New Roman"/>
          <w:szCs w:val="24"/>
          <w:lang w:val="hr-HR"/>
        </w:rPr>
        <w:t xml:space="preserve"> Zaključuje se stečajni postupak nad dužnikom </w:t>
      </w:r>
      <w:r w:rsidR="0015603D" w:rsidRPr="0015603D">
        <w:rPr>
          <w:rFonts w:hAnsi="Times New Roman" w:ascii="Times New Roman"/>
          <w:szCs w:val="24"/>
        </w:rPr>
        <w:t xml:space="preserve">MC TRADE d.o.o., </w:t>
      </w:r>
      <w:proofErr w:type="gramStart"/>
      <w:r w:rsidR="0015603D" w:rsidRPr="0015603D">
        <w:rPr>
          <w:rFonts w:hAnsi="Times New Roman" w:ascii="Times New Roman"/>
          <w:szCs w:val="24"/>
        </w:rPr>
        <w:t>u</w:t>
      </w:r>
      <w:proofErr w:type="gramEnd"/>
      <w:r w:rsidR="0015603D" w:rsidRPr="0015603D">
        <w:rPr>
          <w:rFonts w:hAnsi="Times New Roman" w:ascii="Times New Roman"/>
          <w:szCs w:val="24"/>
        </w:rPr>
        <w:t xml:space="preserve"> </w:t>
      </w:r>
      <w:proofErr w:type="spellStart"/>
      <w:r w:rsidR="0015603D" w:rsidRPr="0015603D">
        <w:rPr>
          <w:rFonts w:hAnsi="Times New Roman" w:ascii="Times New Roman"/>
          <w:szCs w:val="24"/>
        </w:rPr>
        <w:t>stečaju</w:t>
      </w:r>
      <w:proofErr w:type="spellEnd"/>
      <w:r w:rsidR="0015603D" w:rsidRPr="0015603D">
        <w:rPr>
          <w:rFonts w:hAnsi="Times New Roman" w:ascii="Times New Roman"/>
          <w:szCs w:val="24"/>
        </w:rPr>
        <w:t xml:space="preserve">,  Karlovac, </w:t>
      </w:r>
      <w:proofErr w:type="spellStart"/>
      <w:r w:rsidR="0015603D" w:rsidRPr="0015603D">
        <w:rPr>
          <w:rFonts w:hAnsi="Times New Roman" w:ascii="Times New Roman"/>
          <w:szCs w:val="24"/>
        </w:rPr>
        <w:t>Mostanje</w:t>
      </w:r>
      <w:proofErr w:type="spellEnd"/>
      <w:r w:rsidR="0015603D" w:rsidRPr="0015603D">
        <w:rPr>
          <w:rFonts w:hAnsi="Times New Roman" w:ascii="Times New Roman"/>
          <w:szCs w:val="24"/>
        </w:rPr>
        <w:t xml:space="preserve"> 43, (</w:t>
      </w:r>
      <w:proofErr w:type="spellStart"/>
      <w:r w:rsidR="0015603D" w:rsidRPr="0015603D">
        <w:rPr>
          <w:rFonts w:hAnsi="Times New Roman" w:ascii="Times New Roman"/>
          <w:szCs w:val="24"/>
        </w:rPr>
        <w:t>OIB:45576800262</w:t>
      </w:r>
      <w:proofErr w:type="spellEnd"/>
      <w:r w:rsidR="0015603D" w:rsidRPr="0015603D">
        <w:rPr>
          <w:rFonts w:hAnsi="Times New Roman" w:ascii="Times New Roman"/>
          <w:szCs w:val="24"/>
        </w:rPr>
        <w:t>)</w:t>
      </w:r>
    </w:p>
    <w:p w:rsidRDefault="0031041E" w:rsidP="0031041E" w:rsidR="00207355">
      <w:pPr>
        <w:ind w:firstLine="708"/>
        <w:jc w:val="both"/>
        <w:rPr>
          <w:rFonts w:hAnsi="Times New Roman" w:ascii="Times New Roman"/>
          <w:szCs w:val="24"/>
          <w:lang w:val="hr-HR"/>
        </w:rPr>
      </w:pPr>
      <w:r>
        <w:rPr>
          <w:rFonts w:hAnsi="Times New Roman" w:ascii="Times New Roman"/>
          <w:szCs w:val="24"/>
        </w:rPr>
        <w:t xml:space="preserve">II. Stečajni </w:t>
      </w:r>
      <w:r w:rsidR="008B67F2">
        <w:rPr>
          <w:rFonts w:hAnsi="Times New Roman" w:ascii="Times New Roman"/>
          <w:szCs w:val="24"/>
          <w:lang w:val="hr-HR"/>
        </w:rPr>
        <w:t xml:space="preserve">postupak </w:t>
      </w:r>
      <w:proofErr w:type="gramStart"/>
      <w:r w:rsidR="008B67F2">
        <w:rPr>
          <w:rFonts w:hAnsi="Times New Roman" w:ascii="Times New Roman"/>
          <w:szCs w:val="24"/>
          <w:lang w:val="hr-HR"/>
        </w:rPr>
        <w:t>nad</w:t>
      </w:r>
      <w:proofErr w:type="gramEnd"/>
      <w:r w:rsidR="008B67F2">
        <w:rPr>
          <w:rFonts w:hAnsi="Times New Roman" w:ascii="Times New Roman"/>
          <w:szCs w:val="24"/>
          <w:lang w:val="hr-HR"/>
        </w:rPr>
        <w:t xml:space="preserve"> dužnikom zaključen </w:t>
      </w:r>
      <w:r w:rsidR="0072490A">
        <w:rPr>
          <w:rFonts w:hAnsi="Times New Roman" w:ascii="Times New Roman"/>
          <w:szCs w:val="24"/>
          <w:lang w:val="hr-HR"/>
        </w:rPr>
        <w:t xml:space="preserve">je </w:t>
      </w:r>
      <w:r w:rsidR="00207355">
        <w:rPr>
          <w:rFonts w:hAnsi="Times New Roman" w:ascii="Times New Roman"/>
          <w:szCs w:val="24"/>
          <w:lang w:val="hr-HR"/>
        </w:rPr>
        <w:t>temeljem odredbe čl</w:t>
      </w:r>
      <w:r w:rsidR="008B67F2">
        <w:rPr>
          <w:rFonts w:hAnsi="Times New Roman" w:ascii="Times New Roman"/>
          <w:szCs w:val="24"/>
          <w:lang w:val="hr-HR"/>
        </w:rPr>
        <w:t xml:space="preserve">anka </w:t>
      </w:r>
      <w:proofErr w:type="spellStart"/>
      <w:r w:rsidR="008B67F2">
        <w:rPr>
          <w:rFonts w:hAnsi="Times New Roman" w:ascii="Times New Roman"/>
          <w:szCs w:val="24"/>
          <w:lang w:val="hr-HR"/>
        </w:rPr>
        <w:t>344</w:t>
      </w:r>
      <w:proofErr w:type="spellEnd"/>
      <w:r w:rsidR="00207355">
        <w:rPr>
          <w:rFonts w:hAnsi="Times New Roman" w:ascii="Times New Roman"/>
          <w:szCs w:val="24"/>
          <w:lang w:val="hr-HR"/>
        </w:rPr>
        <w:t xml:space="preserve">. Stečajnog zakona, nakon provedbe stečajnog plana nad </w:t>
      </w:r>
      <w:r w:rsidR="008B67F2">
        <w:rPr>
          <w:rFonts w:hAnsi="Times New Roman" w:ascii="Times New Roman"/>
          <w:szCs w:val="24"/>
          <w:lang w:val="hr-HR"/>
        </w:rPr>
        <w:t>dužnikom</w:t>
      </w:r>
    </w:p>
    <w:p w:rsidRDefault="008B67F2" w:rsidP="008B67F2" w:rsidR="00207355">
      <w:pPr>
        <w:ind w:firstLine="708"/>
        <w:jc w:val="both"/>
        <w:rPr>
          <w:rFonts w:hAnsi="Times New Roman" w:ascii="Times New Roman"/>
          <w:szCs w:val="24"/>
          <w:lang w:val="hr-HR"/>
        </w:rPr>
      </w:pPr>
      <w:proofErr w:type="spellStart"/>
      <w:r>
        <w:rPr>
          <w:rFonts w:hAnsi="Times New Roman" w:ascii="Times New Roman"/>
          <w:szCs w:val="24"/>
          <w:lang w:val="hr-HR"/>
        </w:rPr>
        <w:t>III.</w:t>
      </w:r>
      <w:r w:rsidR="00207355">
        <w:rPr>
          <w:rFonts w:hAnsi="Times New Roman" w:ascii="Times New Roman"/>
          <w:szCs w:val="24"/>
          <w:lang w:val="hr-HR"/>
        </w:rPr>
        <w:t>Donošenjem</w:t>
      </w:r>
      <w:proofErr w:type="spellEnd"/>
      <w:r w:rsidR="00207355">
        <w:rPr>
          <w:rFonts w:hAnsi="Times New Roman" w:ascii="Times New Roman"/>
          <w:szCs w:val="24"/>
          <w:lang w:val="hr-HR"/>
        </w:rPr>
        <w:t xml:space="preserve"> </w:t>
      </w:r>
      <w:r>
        <w:rPr>
          <w:rFonts w:hAnsi="Times New Roman" w:ascii="Times New Roman"/>
          <w:szCs w:val="24"/>
          <w:lang w:val="hr-HR"/>
        </w:rPr>
        <w:t xml:space="preserve">ovog rješenja </w:t>
      </w:r>
      <w:r w:rsidR="00207355">
        <w:rPr>
          <w:rFonts w:hAnsi="Times New Roman" w:ascii="Times New Roman"/>
          <w:szCs w:val="24"/>
          <w:lang w:val="hr-HR"/>
        </w:rPr>
        <w:t>prestaj</w:t>
      </w:r>
      <w:r w:rsidR="00C91491">
        <w:rPr>
          <w:rFonts w:hAnsi="Times New Roman" w:ascii="Times New Roman"/>
          <w:szCs w:val="24"/>
          <w:lang w:val="hr-HR"/>
        </w:rPr>
        <w:t>e</w:t>
      </w:r>
      <w:r w:rsidR="00207355">
        <w:rPr>
          <w:rFonts w:hAnsi="Times New Roman" w:ascii="Times New Roman"/>
          <w:szCs w:val="24"/>
          <w:lang w:val="hr-HR"/>
        </w:rPr>
        <w:t xml:space="preserve"> služb</w:t>
      </w:r>
      <w:r w:rsidR="00C91491">
        <w:rPr>
          <w:rFonts w:hAnsi="Times New Roman" w:ascii="Times New Roman"/>
          <w:szCs w:val="24"/>
          <w:lang w:val="hr-HR"/>
        </w:rPr>
        <w:t>a</w:t>
      </w:r>
      <w:r w:rsidR="00207355">
        <w:rPr>
          <w:rFonts w:hAnsi="Times New Roman" w:ascii="Times New Roman"/>
          <w:szCs w:val="24"/>
          <w:lang w:val="hr-HR"/>
        </w:rPr>
        <w:t xml:space="preserve"> stečajnog upravitelja, a dužnik ponovno stječe pravo slobodnoga raspolaganja stečajnom masom.</w:t>
      </w:r>
    </w:p>
    <w:p w:rsidRDefault="00C91491" w:rsidP="008B67F2" w:rsidR="00C91491">
      <w:pPr>
        <w:ind w:firstLine="708"/>
        <w:jc w:val="both"/>
        <w:rPr>
          <w:rFonts w:hAnsi="Times New Roman" w:ascii="Times New Roman"/>
          <w:szCs w:val="24"/>
          <w:lang w:val="hr-HR"/>
        </w:rPr>
      </w:pPr>
      <w:proofErr w:type="spellStart"/>
      <w:r>
        <w:rPr>
          <w:rFonts w:hAnsi="Times New Roman" w:ascii="Times New Roman"/>
          <w:szCs w:val="24"/>
          <w:lang w:val="hr-HR"/>
        </w:rPr>
        <w:t>IV.Pravni</w:t>
      </w:r>
      <w:proofErr w:type="spellEnd"/>
      <w:r>
        <w:rPr>
          <w:rFonts w:hAnsi="Times New Roman" w:ascii="Times New Roman"/>
          <w:szCs w:val="24"/>
          <w:lang w:val="hr-HR"/>
        </w:rPr>
        <w:t xml:space="preserve"> učinci zaključenja stečajnog postupka nad dužnikom nastupaju </w:t>
      </w:r>
      <w:proofErr w:type="spellStart"/>
      <w:r w:rsidR="0015603D">
        <w:rPr>
          <w:rFonts w:hAnsi="Times New Roman" w:ascii="Times New Roman"/>
          <w:szCs w:val="24"/>
          <w:lang w:val="hr-HR"/>
        </w:rPr>
        <w:t>1.ožujka</w:t>
      </w:r>
      <w:proofErr w:type="spellEnd"/>
      <w:r>
        <w:rPr>
          <w:rFonts w:hAnsi="Times New Roman" w:ascii="Times New Roman"/>
          <w:szCs w:val="24"/>
          <w:lang w:val="hr-HR"/>
        </w:rPr>
        <w:t xml:space="preserve"> </w:t>
      </w:r>
      <w:proofErr w:type="spellStart"/>
      <w:r>
        <w:rPr>
          <w:rFonts w:hAnsi="Times New Roman" w:ascii="Times New Roman"/>
          <w:szCs w:val="24"/>
          <w:lang w:val="hr-HR"/>
        </w:rPr>
        <w:t>201</w:t>
      </w:r>
      <w:r w:rsidR="0015603D">
        <w:rPr>
          <w:rFonts w:hAnsi="Times New Roman" w:ascii="Times New Roman"/>
          <w:szCs w:val="24"/>
          <w:lang w:val="hr-HR"/>
        </w:rPr>
        <w:t>7</w:t>
      </w:r>
      <w:proofErr w:type="spellEnd"/>
      <w:r>
        <w:rPr>
          <w:rFonts w:hAnsi="Times New Roman" w:ascii="Times New Roman"/>
          <w:szCs w:val="24"/>
          <w:lang w:val="hr-HR"/>
        </w:rPr>
        <w:t>.</w:t>
      </w:r>
    </w:p>
    <w:p w:rsidRDefault="0015603D" w:rsidP="008B67F2" w:rsidR="0015603D">
      <w:pPr>
        <w:ind w:firstLine="708"/>
        <w:jc w:val="both"/>
        <w:rPr>
          <w:rFonts w:hAnsi="Times New Roman" w:ascii="Times New Roman"/>
          <w:szCs w:val="24"/>
          <w:lang w:val="hr-HR"/>
        </w:rPr>
      </w:pPr>
      <w:proofErr w:type="spellStart"/>
      <w:r>
        <w:rPr>
          <w:rFonts w:hAnsi="Times New Roman" w:ascii="Times New Roman"/>
          <w:szCs w:val="24"/>
          <w:lang w:val="hr-HR"/>
        </w:rPr>
        <w:t>V.Ispunjenje</w:t>
      </w:r>
      <w:proofErr w:type="spellEnd"/>
      <w:r>
        <w:rPr>
          <w:rFonts w:hAnsi="Times New Roman" w:ascii="Times New Roman"/>
          <w:szCs w:val="24"/>
          <w:lang w:val="hr-HR"/>
        </w:rPr>
        <w:t xml:space="preserve"> stečajnog plana </w:t>
      </w:r>
      <w:r w:rsidR="00337D5A">
        <w:rPr>
          <w:rFonts w:hAnsi="Times New Roman" w:ascii="Times New Roman"/>
          <w:szCs w:val="24"/>
          <w:lang w:val="hr-HR"/>
        </w:rPr>
        <w:t>nadzirat će dosadašnji stečajni upravitelj do isteka obveza dužnika predviđenih stečajnim planom</w:t>
      </w:r>
    </w:p>
    <w:p w:rsidRDefault="00C91491" w:rsidP="008B67F2" w:rsidR="00C91491" w:rsidRPr="00BE0AE5">
      <w:pPr>
        <w:ind w:firstLine="708"/>
        <w:jc w:val="both"/>
        <w:rPr>
          <w:rFonts w:hAnsi="Times New Roman" w:ascii="Times New Roman"/>
          <w:szCs w:val="24"/>
          <w:lang w:val="hr-HR"/>
        </w:rPr>
      </w:pPr>
    </w:p>
    <w:p w:rsidRDefault="004F7F92" w:rsidP="00112BD7" w:rsidR="004F7F92" w:rsidRPr="00BE0AE5">
      <w:pPr>
        <w:jc w:val="both"/>
        <w:rPr>
          <w:rFonts w:hAnsi="Times New Roman" w:ascii="Times New Roman"/>
          <w:szCs w:val="24"/>
          <w:lang w:val="hr-HR"/>
        </w:rPr>
      </w:pPr>
    </w:p>
    <w:p w:rsidRDefault="00905066" w:rsidP="00905066" w:rsidR="00694F77">
      <w:pPr>
        <w:jc w:val="center"/>
        <w:rPr>
          <w:rFonts w:hAnsi="Times New Roman" w:ascii="Times New Roman"/>
          <w:szCs w:val="24"/>
          <w:lang w:val="hr-HR"/>
        </w:rPr>
      </w:pPr>
      <w:r w:rsidRPr="00BE0AE5">
        <w:rPr>
          <w:rFonts w:hAnsi="Times New Roman" w:ascii="Times New Roman"/>
          <w:szCs w:val="24"/>
          <w:lang w:val="hr-HR"/>
        </w:rPr>
        <w:t>Obrazloženje</w:t>
      </w:r>
    </w:p>
    <w:p w:rsidRDefault="00C47842" w:rsidP="00905066" w:rsidR="00C47842" w:rsidRPr="00BE0AE5">
      <w:pPr>
        <w:jc w:val="center"/>
        <w:rPr>
          <w:rFonts w:hAnsi="Times New Roman" w:ascii="Times New Roman"/>
          <w:szCs w:val="24"/>
          <w:lang w:val="hr-HR"/>
        </w:rPr>
      </w:pPr>
    </w:p>
    <w:p w:rsidRDefault="00905066" w:rsidP="002A117B" w:rsidR="002A117B" w:rsidRPr="002A117B">
      <w:pPr>
        <w:ind w:firstLine="720"/>
        <w:jc w:val="both"/>
        <w:rPr>
          <w:rFonts w:hAnsi="Times New Roman" w:ascii="Times New Roman"/>
          <w:noProof/>
          <w:szCs w:val="24"/>
        </w:rPr>
      </w:pPr>
      <w:r w:rsidRPr="002A117B">
        <w:rPr>
          <w:rFonts w:hAnsi="Times New Roman" w:ascii="Times New Roman"/>
          <w:szCs w:val="24"/>
          <w:lang w:val="hr-HR"/>
        </w:rPr>
        <w:tab/>
      </w:r>
      <w:r w:rsidR="002A117B" w:rsidRPr="002A117B">
        <w:rPr>
          <w:rFonts w:hAnsi="Times New Roman" w:ascii="Times New Roman"/>
          <w:noProof/>
          <w:szCs w:val="24"/>
        </w:rPr>
        <w:t>Na izvještajnom ročištu održanom dana 1.ožujka 2016. vjerovnici su donijeli odluku kojom se nala</w:t>
      </w:r>
      <w:r w:rsidR="001B035A">
        <w:rPr>
          <w:rFonts w:hAnsi="Times New Roman" w:ascii="Times New Roman"/>
          <w:noProof/>
          <w:szCs w:val="24"/>
        </w:rPr>
        <w:t>že</w:t>
      </w:r>
      <w:r w:rsidR="002A117B" w:rsidRPr="002A117B">
        <w:rPr>
          <w:rFonts w:hAnsi="Times New Roman" w:ascii="Times New Roman"/>
          <w:noProof/>
          <w:szCs w:val="24"/>
        </w:rPr>
        <w:t xml:space="preserve"> stečajno</w:t>
      </w:r>
      <w:r w:rsidR="001B035A">
        <w:rPr>
          <w:rFonts w:hAnsi="Times New Roman" w:ascii="Times New Roman"/>
          <w:noProof/>
          <w:szCs w:val="24"/>
        </w:rPr>
        <w:t>m</w:t>
      </w:r>
      <w:r w:rsidR="002A117B" w:rsidRPr="002A117B">
        <w:rPr>
          <w:rFonts w:hAnsi="Times New Roman" w:ascii="Times New Roman"/>
          <w:noProof/>
          <w:szCs w:val="24"/>
        </w:rPr>
        <w:t xml:space="preserve"> upravitelj</w:t>
      </w:r>
      <w:r w:rsidR="001B035A">
        <w:rPr>
          <w:rFonts w:hAnsi="Times New Roman" w:ascii="Times New Roman"/>
          <w:noProof/>
          <w:szCs w:val="24"/>
        </w:rPr>
        <w:t>u</w:t>
      </w:r>
      <w:r w:rsidR="002A117B" w:rsidRPr="002A117B">
        <w:rPr>
          <w:rFonts w:hAnsi="Times New Roman" w:ascii="Times New Roman"/>
          <w:noProof/>
          <w:szCs w:val="24"/>
        </w:rPr>
        <w:t xml:space="preserve"> izrada s</w:t>
      </w:r>
      <w:r w:rsidR="001B035A">
        <w:rPr>
          <w:rFonts w:hAnsi="Times New Roman" w:ascii="Times New Roman"/>
          <w:noProof/>
          <w:szCs w:val="24"/>
        </w:rPr>
        <w:t>t</w:t>
      </w:r>
      <w:r w:rsidR="002A117B" w:rsidRPr="002A117B">
        <w:rPr>
          <w:rFonts w:hAnsi="Times New Roman" w:ascii="Times New Roman"/>
          <w:noProof/>
          <w:szCs w:val="24"/>
        </w:rPr>
        <w:t>ečajnog plana, u roku od 60 dana.</w:t>
      </w:r>
    </w:p>
    <w:p w:rsidRDefault="002A117B" w:rsidP="002A117B" w:rsidR="002A117B" w:rsidRPr="002A117B">
      <w:pPr>
        <w:ind w:firstLine="720"/>
        <w:jc w:val="both"/>
        <w:rPr>
          <w:rFonts w:hAnsi="Times New Roman" w:ascii="Times New Roman"/>
          <w:noProof/>
          <w:szCs w:val="24"/>
        </w:rPr>
      </w:pPr>
      <w:r w:rsidRPr="002A117B">
        <w:rPr>
          <w:rFonts w:hAnsi="Times New Roman" w:ascii="Times New Roman"/>
          <w:noProof/>
          <w:szCs w:val="24"/>
        </w:rPr>
        <w:t>Postupajući po odluci skupštine vjerovnika stečajni je upravitelj dana 21.travnja 2016. dostavio sudu stečajni plana,  dana 27.lipn</w:t>
      </w:r>
      <w:r w:rsidR="001B035A">
        <w:rPr>
          <w:rFonts w:hAnsi="Times New Roman" w:ascii="Times New Roman"/>
          <w:noProof/>
          <w:szCs w:val="24"/>
        </w:rPr>
        <w:t>ja 2016. dopunu stečajnog plana</w:t>
      </w:r>
      <w:r w:rsidRPr="002A117B">
        <w:rPr>
          <w:rFonts w:hAnsi="Times New Roman" w:ascii="Times New Roman"/>
          <w:noProof/>
          <w:szCs w:val="24"/>
        </w:rPr>
        <w:t xml:space="preserve">. </w:t>
      </w:r>
    </w:p>
    <w:p w:rsidRDefault="002A117B" w:rsidP="002A117B" w:rsidR="002A117B" w:rsidRPr="002A117B">
      <w:pPr>
        <w:ind w:firstLine="720"/>
        <w:jc w:val="both"/>
        <w:rPr>
          <w:rFonts w:hAnsi="Times New Roman" w:ascii="Times New Roman"/>
          <w:noProof/>
          <w:szCs w:val="24"/>
        </w:rPr>
      </w:pPr>
      <w:r w:rsidRPr="002A117B">
        <w:rPr>
          <w:rFonts w:hAnsi="Times New Roman" w:ascii="Times New Roman"/>
          <w:noProof/>
          <w:szCs w:val="24"/>
        </w:rPr>
        <w:t xml:space="preserve">Na ročištu za raspravljanje i glasovanje o stečajnom planu od 4.listopada 2016. (članak 321. stavak 1. Stečajnog zakona, N.N. br. 71/15, dalje: SZ 15) vjerovnici su nakon glasovanja po skupinama  većinom vjerovnika i većinom iz članka 38.c stavak 2. Stečajnog zakona (N.N.44/96 do 133/12) prihvatili stečajni plan. </w:t>
      </w:r>
    </w:p>
    <w:p w:rsidRDefault="002A117B" w:rsidP="002A117B" w:rsidR="002A117B" w:rsidRPr="002A117B">
      <w:pPr>
        <w:ind w:firstLine="720"/>
        <w:jc w:val="both"/>
        <w:rPr>
          <w:rFonts w:hAnsi="Times New Roman" w:ascii="Times New Roman"/>
          <w:szCs w:val="24"/>
        </w:rPr>
      </w:pPr>
      <w:r w:rsidRPr="002A117B">
        <w:rPr>
          <w:rFonts w:hAnsi="Times New Roman" w:ascii="Times New Roman"/>
          <w:noProof/>
          <w:szCs w:val="24"/>
        </w:rPr>
        <w:t>Nakon što je dana 13.prosinca 2016. stečajni sudac saslušao stečajnog upravitelja  te kako su ispunjene sve zakonske pretpostavke za prihvaćanje, sud je na istom ročištu od 13.prosinca 2016. proglasio rješenje kojim se prihvaća stečajni plan (članka 334. SZ 15).</w:t>
      </w:r>
      <w:r w:rsidRPr="002A117B">
        <w:rPr>
          <w:rFonts w:hAnsi="Times New Roman" w:ascii="Times New Roman"/>
          <w:szCs w:val="24"/>
        </w:rPr>
        <w:t xml:space="preserve"> </w:t>
      </w:r>
    </w:p>
    <w:p w:rsidRDefault="002A117B" w:rsidP="00BE0AE5" w:rsidR="002A117B">
      <w:pPr>
        <w:ind w:firstLine="708"/>
        <w:jc w:val="both"/>
        <w:rPr>
          <w:rFonts w:hAnsi="Times New Roman" w:ascii="Times New Roman"/>
          <w:szCs w:val="24"/>
          <w:lang w:val="hr-HR"/>
        </w:rPr>
      </w:pPr>
    </w:p>
    <w:p w:rsidRDefault="00261731" w:rsidP="002A225F" w:rsidR="00EA055D">
      <w:pPr>
        <w:ind w:firstLine="708"/>
        <w:jc w:val="both"/>
        <w:rPr>
          <w:rFonts w:hAnsi="Times New Roman" w:ascii="Times New Roman"/>
          <w:szCs w:val="24"/>
          <w:lang w:val="hr-HR"/>
        </w:rPr>
      </w:pPr>
      <w:r w:rsidRPr="00BE0AE5">
        <w:rPr>
          <w:rFonts w:hAnsi="Times New Roman" w:ascii="Times New Roman"/>
          <w:szCs w:val="24"/>
          <w:lang w:val="hr-HR"/>
        </w:rPr>
        <w:t xml:space="preserve">Rješenje o </w:t>
      </w:r>
      <w:r w:rsidR="00E6790C">
        <w:rPr>
          <w:rFonts w:hAnsi="Times New Roman" w:ascii="Times New Roman"/>
          <w:szCs w:val="24"/>
          <w:lang w:val="hr-HR"/>
        </w:rPr>
        <w:t>potvrdi stečajnog plana zajedno s provedbenom o</w:t>
      </w:r>
      <w:r w:rsidR="009F7FE5">
        <w:rPr>
          <w:rFonts w:hAnsi="Times New Roman" w:ascii="Times New Roman"/>
          <w:szCs w:val="24"/>
          <w:lang w:val="hr-HR"/>
        </w:rPr>
        <w:t xml:space="preserve">snovom </w:t>
      </w:r>
      <w:r w:rsidR="00EA055D">
        <w:rPr>
          <w:rFonts w:hAnsi="Times New Roman" w:ascii="Times New Roman"/>
          <w:szCs w:val="24"/>
          <w:lang w:val="hr-HR"/>
        </w:rPr>
        <w:t xml:space="preserve">objavljeno je na e-oglasna ploča suda dana </w:t>
      </w:r>
      <w:proofErr w:type="spellStart"/>
      <w:r w:rsidR="002A117B">
        <w:rPr>
          <w:rFonts w:hAnsi="Times New Roman" w:ascii="Times New Roman"/>
          <w:szCs w:val="24"/>
          <w:lang w:val="hr-HR"/>
        </w:rPr>
        <w:t>22.prosinca</w:t>
      </w:r>
      <w:proofErr w:type="spellEnd"/>
      <w:r w:rsidR="002A117B">
        <w:rPr>
          <w:rFonts w:hAnsi="Times New Roman" w:ascii="Times New Roman"/>
          <w:szCs w:val="24"/>
          <w:lang w:val="hr-HR"/>
        </w:rPr>
        <w:t xml:space="preserve"> </w:t>
      </w:r>
      <w:proofErr w:type="spellStart"/>
      <w:r w:rsidR="002A117B">
        <w:rPr>
          <w:rFonts w:hAnsi="Times New Roman" w:ascii="Times New Roman"/>
          <w:szCs w:val="24"/>
          <w:lang w:val="hr-HR"/>
        </w:rPr>
        <w:t>2016</w:t>
      </w:r>
      <w:proofErr w:type="spellEnd"/>
      <w:r w:rsidR="002A117B">
        <w:rPr>
          <w:rFonts w:hAnsi="Times New Roman" w:ascii="Times New Roman"/>
          <w:szCs w:val="24"/>
          <w:lang w:val="hr-HR"/>
        </w:rPr>
        <w:t>.</w:t>
      </w:r>
      <w:r w:rsidR="002A225F">
        <w:rPr>
          <w:rFonts w:hAnsi="Times New Roman" w:ascii="Times New Roman"/>
          <w:szCs w:val="24"/>
          <w:lang w:val="hr-HR"/>
        </w:rPr>
        <w:t xml:space="preserve"> Kako </w:t>
      </w:r>
      <w:proofErr w:type="spellStart"/>
      <w:r w:rsidR="002A225F">
        <w:rPr>
          <w:rFonts w:hAnsi="Times New Roman" w:ascii="Times New Roman"/>
          <w:szCs w:val="24"/>
          <w:lang w:val="hr-HR"/>
        </w:rPr>
        <w:t>protic</w:t>
      </w:r>
      <w:proofErr w:type="spellEnd"/>
      <w:r w:rsidR="002A225F">
        <w:rPr>
          <w:rFonts w:hAnsi="Times New Roman" w:ascii="Times New Roman"/>
          <w:szCs w:val="24"/>
          <w:lang w:val="hr-HR"/>
        </w:rPr>
        <w:t xml:space="preserve"> rješenja o </w:t>
      </w:r>
      <w:proofErr w:type="spellStart"/>
      <w:r w:rsidR="002A225F">
        <w:rPr>
          <w:rFonts w:hAnsi="Times New Roman" w:ascii="Times New Roman"/>
          <w:szCs w:val="24"/>
          <w:lang w:val="hr-HR"/>
        </w:rPr>
        <w:t>potrdi</w:t>
      </w:r>
      <w:proofErr w:type="spellEnd"/>
      <w:r w:rsidR="002A225F">
        <w:rPr>
          <w:rFonts w:hAnsi="Times New Roman" w:ascii="Times New Roman"/>
          <w:szCs w:val="24"/>
          <w:lang w:val="hr-HR"/>
        </w:rPr>
        <w:t xml:space="preserve"> stečajnog nije bilo žalbe isto je svojstvo pravomoćnosti steklo </w:t>
      </w:r>
      <w:proofErr w:type="spellStart"/>
      <w:r w:rsidR="002A225F">
        <w:rPr>
          <w:rFonts w:hAnsi="Times New Roman" w:ascii="Times New Roman"/>
          <w:szCs w:val="24"/>
          <w:lang w:val="hr-HR"/>
        </w:rPr>
        <w:t>10.siječnja</w:t>
      </w:r>
      <w:proofErr w:type="spellEnd"/>
      <w:r w:rsidR="002A225F">
        <w:rPr>
          <w:rFonts w:hAnsi="Times New Roman" w:ascii="Times New Roman"/>
          <w:szCs w:val="24"/>
          <w:lang w:val="hr-HR"/>
        </w:rPr>
        <w:t xml:space="preserve"> </w:t>
      </w:r>
      <w:proofErr w:type="spellStart"/>
      <w:r w:rsidR="002A225F">
        <w:rPr>
          <w:rFonts w:hAnsi="Times New Roman" w:ascii="Times New Roman"/>
          <w:szCs w:val="24"/>
          <w:lang w:val="hr-HR"/>
        </w:rPr>
        <w:t>2017</w:t>
      </w:r>
      <w:proofErr w:type="spellEnd"/>
      <w:r w:rsidR="002A225F">
        <w:rPr>
          <w:rFonts w:hAnsi="Times New Roman" w:ascii="Times New Roman"/>
          <w:szCs w:val="24"/>
          <w:lang w:val="hr-HR"/>
        </w:rPr>
        <w:t>.</w:t>
      </w:r>
      <w:r w:rsidR="00CB7DD6">
        <w:rPr>
          <w:rFonts w:hAnsi="Times New Roman" w:ascii="Times New Roman"/>
          <w:szCs w:val="24"/>
          <w:lang w:val="hr-HR"/>
        </w:rPr>
        <w:t xml:space="preserve"> </w:t>
      </w:r>
    </w:p>
    <w:p w:rsidRDefault="00EA055D" w:rsidP="00BE0AE5" w:rsidR="00EA055D">
      <w:pPr>
        <w:ind w:firstLine="708"/>
        <w:jc w:val="both"/>
        <w:rPr>
          <w:rFonts w:hAnsi="Times New Roman" w:ascii="Times New Roman"/>
          <w:szCs w:val="24"/>
          <w:lang w:val="hr-HR"/>
        </w:rPr>
      </w:pPr>
    </w:p>
    <w:p w:rsidRDefault="00A12EB7" w:rsidP="00BE0AE5" w:rsidR="00A12EB7">
      <w:pPr>
        <w:ind w:firstLine="708"/>
        <w:jc w:val="both"/>
        <w:rPr>
          <w:rFonts w:hAnsi="Times New Roman" w:ascii="Times New Roman"/>
          <w:szCs w:val="24"/>
          <w:lang w:val="hr-HR"/>
        </w:rPr>
      </w:pPr>
      <w:r>
        <w:rPr>
          <w:rFonts w:hAnsi="Times New Roman" w:ascii="Times New Roman"/>
          <w:szCs w:val="24"/>
          <w:lang w:val="hr-HR"/>
        </w:rPr>
        <w:t xml:space="preserve">Prema odredbi članka </w:t>
      </w:r>
      <w:proofErr w:type="spellStart"/>
      <w:r>
        <w:rPr>
          <w:rFonts w:hAnsi="Times New Roman" w:ascii="Times New Roman"/>
          <w:szCs w:val="24"/>
          <w:lang w:val="hr-HR"/>
        </w:rPr>
        <w:t>344</w:t>
      </w:r>
      <w:proofErr w:type="spellEnd"/>
      <w:r>
        <w:rPr>
          <w:rFonts w:hAnsi="Times New Roman" w:ascii="Times New Roman"/>
          <w:szCs w:val="24"/>
          <w:lang w:val="hr-HR"/>
        </w:rPr>
        <w:t xml:space="preserve">. stavak 1. </w:t>
      </w:r>
      <w:proofErr w:type="spellStart"/>
      <w:r>
        <w:rPr>
          <w:rFonts w:hAnsi="Times New Roman" w:ascii="Times New Roman"/>
          <w:szCs w:val="24"/>
          <w:lang w:val="hr-HR"/>
        </w:rPr>
        <w:t>SZ</w:t>
      </w:r>
      <w:proofErr w:type="spellEnd"/>
      <w:r>
        <w:rPr>
          <w:rFonts w:hAnsi="Times New Roman" w:ascii="Times New Roman"/>
          <w:szCs w:val="24"/>
          <w:lang w:val="hr-HR"/>
        </w:rPr>
        <w:t xml:space="preserve">-a sud će donijeti rješenje o zaključenju stečajnog postupka čim rješenje o potvrdi stečajnog plana postane pravomoćno. </w:t>
      </w:r>
    </w:p>
    <w:p w:rsidRDefault="00A12EB7" w:rsidP="00BE0AE5" w:rsidR="00A12EB7">
      <w:pPr>
        <w:ind w:firstLine="708"/>
        <w:jc w:val="both"/>
        <w:rPr>
          <w:rFonts w:hAnsi="Times New Roman" w:ascii="Times New Roman"/>
          <w:szCs w:val="24"/>
          <w:lang w:val="hr-HR"/>
        </w:rPr>
      </w:pPr>
      <w:r>
        <w:rPr>
          <w:rFonts w:hAnsi="Times New Roman" w:ascii="Times New Roman"/>
          <w:szCs w:val="24"/>
          <w:lang w:val="hr-HR"/>
        </w:rPr>
        <w:lastRenderedPageBreak/>
        <w:t>Kako je rješenje o potvrdi stečajnog plana postalo pravomoćno</w:t>
      </w:r>
      <w:r w:rsidR="0072490A">
        <w:rPr>
          <w:rFonts w:hAnsi="Times New Roman" w:ascii="Times New Roman"/>
          <w:szCs w:val="24"/>
          <w:lang w:val="hr-HR"/>
        </w:rPr>
        <w:t>,</w:t>
      </w:r>
      <w:r>
        <w:rPr>
          <w:rFonts w:hAnsi="Times New Roman" w:ascii="Times New Roman"/>
          <w:szCs w:val="24"/>
          <w:lang w:val="hr-HR"/>
        </w:rPr>
        <w:t xml:space="preserve"> temeljem citiranog stavka 1. članka </w:t>
      </w:r>
      <w:proofErr w:type="spellStart"/>
      <w:r>
        <w:rPr>
          <w:rFonts w:hAnsi="Times New Roman" w:ascii="Times New Roman"/>
          <w:szCs w:val="24"/>
          <w:lang w:val="hr-HR"/>
        </w:rPr>
        <w:t>344</w:t>
      </w:r>
      <w:proofErr w:type="spellEnd"/>
      <w:r>
        <w:rPr>
          <w:rFonts w:hAnsi="Times New Roman" w:ascii="Times New Roman"/>
          <w:szCs w:val="24"/>
          <w:lang w:val="hr-HR"/>
        </w:rPr>
        <w:t xml:space="preserve">. </w:t>
      </w:r>
      <w:proofErr w:type="spellStart"/>
      <w:r>
        <w:rPr>
          <w:rFonts w:hAnsi="Times New Roman" w:ascii="Times New Roman"/>
          <w:szCs w:val="24"/>
          <w:lang w:val="hr-HR"/>
        </w:rPr>
        <w:t>rješeno</w:t>
      </w:r>
      <w:proofErr w:type="spellEnd"/>
      <w:r>
        <w:rPr>
          <w:rFonts w:hAnsi="Times New Roman" w:ascii="Times New Roman"/>
          <w:szCs w:val="24"/>
          <w:lang w:val="hr-HR"/>
        </w:rPr>
        <w:t xml:space="preserve"> je kao pod </w:t>
      </w:r>
      <w:proofErr w:type="spellStart"/>
      <w:r>
        <w:rPr>
          <w:rFonts w:hAnsi="Times New Roman" w:ascii="Times New Roman"/>
          <w:szCs w:val="24"/>
          <w:lang w:val="hr-HR"/>
        </w:rPr>
        <w:t>toč.I</w:t>
      </w:r>
      <w:proofErr w:type="spellEnd"/>
      <w:r>
        <w:rPr>
          <w:rFonts w:hAnsi="Times New Roman" w:ascii="Times New Roman"/>
          <w:szCs w:val="24"/>
          <w:lang w:val="hr-HR"/>
        </w:rPr>
        <w:t>.</w:t>
      </w:r>
    </w:p>
    <w:p w:rsidRDefault="00A12EB7" w:rsidP="00BE0AE5" w:rsidR="00A12EB7">
      <w:pPr>
        <w:ind w:firstLine="708"/>
        <w:jc w:val="both"/>
        <w:rPr>
          <w:rFonts w:hAnsi="Times New Roman" w:ascii="Times New Roman"/>
          <w:szCs w:val="24"/>
          <w:lang w:val="hr-HR"/>
        </w:rPr>
      </w:pPr>
    </w:p>
    <w:p w:rsidRDefault="00230313" w:rsidP="00BE0AE5" w:rsidR="00AC1BDD">
      <w:pPr>
        <w:ind w:firstLine="708"/>
        <w:jc w:val="both"/>
        <w:rPr>
          <w:rFonts w:hAnsi="Times New Roman" w:ascii="Times New Roman"/>
          <w:szCs w:val="24"/>
          <w:lang w:val="hr-HR"/>
        </w:rPr>
      </w:pPr>
      <w:r>
        <w:rPr>
          <w:rFonts w:hAnsi="Times New Roman" w:ascii="Times New Roman"/>
          <w:szCs w:val="24"/>
          <w:lang w:val="hr-HR"/>
        </w:rPr>
        <w:t xml:space="preserve">Odredbom članka </w:t>
      </w:r>
      <w:proofErr w:type="spellStart"/>
      <w:r>
        <w:rPr>
          <w:rFonts w:hAnsi="Times New Roman" w:ascii="Times New Roman"/>
          <w:szCs w:val="24"/>
          <w:lang w:val="hr-HR"/>
        </w:rPr>
        <w:t>344</w:t>
      </w:r>
      <w:proofErr w:type="spellEnd"/>
      <w:r>
        <w:rPr>
          <w:rFonts w:hAnsi="Times New Roman" w:ascii="Times New Roman"/>
          <w:szCs w:val="24"/>
          <w:lang w:val="hr-HR"/>
        </w:rPr>
        <w:t xml:space="preserve">. stavak 1. </w:t>
      </w:r>
      <w:proofErr w:type="spellStart"/>
      <w:r>
        <w:rPr>
          <w:rFonts w:hAnsi="Times New Roman" w:ascii="Times New Roman"/>
          <w:szCs w:val="24"/>
          <w:lang w:val="hr-HR"/>
        </w:rPr>
        <w:t>SZ</w:t>
      </w:r>
      <w:proofErr w:type="spellEnd"/>
      <w:r>
        <w:rPr>
          <w:rFonts w:hAnsi="Times New Roman" w:ascii="Times New Roman"/>
          <w:szCs w:val="24"/>
          <w:lang w:val="hr-HR"/>
        </w:rPr>
        <w:t xml:space="preserve">-a propisano je kako će sud objaviti izreku rješenja s naznakom osnove za zaključenje stečajnog postupka. Prema rečenici drugoj istog stavka sud će unaprijed </w:t>
      </w:r>
      <w:proofErr w:type="spellStart"/>
      <w:r w:rsidR="00AC1BDD">
        <w:rPr>
          <w:rFonts w:hAnsi="Times New Roman" w:ascii="Times New Roman"/>
          <w:szCs w:val="24"/>
          <w:lang w:val="hr-HR"/>
        </w:rPr>
        <w:t>izvjestiti</w:t>
      </w:r>
      <w:proofErr w:type="spellEnd"/>
      <w:r w:rsidR="00AC1BDD">
        <w:rPr>
          <w:rFonts w:hAnsi="Times New Roman" w:ascii="Times New Roman"/>
          <w:szCs w:val="24"/>
          <w:lang w:val="hr-HR"/>
        </w:rPr>
        <w:t xml:space="preserve"> dužnika, stečajnog upravitelja i članove odbora vjerovnika o tome kada će nastupiti pravni učinci zaključenja stečajnog postupka.</w:t>
      </w:r>
    </w:p>
    <w:p w:rsidRDefault="00AC1BDD" w:rsidP="00BE0AE5" w:rsidR="00AC1BDD">
      <w:pPr>
        <w:ind w:firstLine="708"/>
        <w:jc w:val="both"/>
        <w:rPr>
          <w:rFonts w:hAnsi="Times New Roman" w:ascii="Times New Roman"/>
          <w:szCs w:val="24"/>
          <w:lang w:val="hr-HR"/>
        </w:rPr>
      </w:pPr>
      <w:r>
        <w:rPr>
          <w:rFonts w:hAnsi="Times New Roman" w:ascii="Times New Roman"/>
          <w:szCs w:val="24"/>
          <w:lang w:val="hr-HR"/>
        </w:rPr>
        <w:t xml:space="preserve">Temeljem članka </w:t>
      </w:r>
      <w:proofErr w:type="spellStart"/>
      <w:r>
        <w:rPr>
          <w:rFonts w:hAnsi="Times New Roman" w:ascii="Times New Roman"/>
          <w:szCs w:val="24"/>
          <w:lang w:val="hr-HR"/>
        </w:rPr>
        <w:t>344</w:t>
      </w:r>
      <w:proofErr w:type="spellEnd"/>
      <w:r>
        <w:rPr>
          <w:rFonts w:hAnsi="Times New Roman" w:ascii="Times New Roman"/>
          <w:szCs w:val="24"/>
          <w:lang w:val="hr-HR"/>
        </w:rPr>
        <w:t xml:space="preserve">. stavak 3. </w:t>
      </w:r>
      <w:proofErr w:type="spellStart"/>
      <w:r>
        <w:rPr>
          <w:rFonts w:hAnsi="Times New Roman" w:ascii="Times New Roman"/>
          <w:szCs w:val="24"/>
          <w:lang w:val="hr-HR"/>
        </w:rPr>
        <w:t>SZ</w:t>
      </w:r>
      <w:proofErr w:type="spellEnd"/>
      <w:r>
        <w:rPr>
          <w:rFonts w:hAnsi="Times New Roman" w:ascii="Times New Roman"/>
          <w:szCs w:val="24"/>
          <w:lang w:val="hr-HR"/>
        </w:rPr>
        <w:t xml:space="preserve">-a </w:t>
      </w:r>
      <w:proofErr w:type="spellStart"/>
      <w:r>
        <w:rPr>
          <w:rFonts w:hAnsi="Times New Roman" w:ascii="Times New Roman"/>
          <w:szCs w:val="24"/>
          <w:lang w:val="hr-HR"/>
        </w:rPr>
        <w:t>rješeno</w:t>
      </w:r>
      <w:proofErr w:type="spellEnd"/>
      <w:r>
        <w:rPr>
          <w:rFonts w:hAnsi="Times New Roman" w:ascii="Times New Roman"/>
          <w:szCs w:val="24"/>
          <w:lang w:val="hr-HR"/>
        </w:rPr>
        <w:t xml:space="preserve"> je kao pod </w:t>
      </w:r>
      <w:proofErr w:type="spellStart"/>
      <w:r>
        <w:rPr>
          <w:rFonts w:hAnsi="Times New Roman" w:ascii="Times New Roman"/>
          <w:szCs w:val="24"/>
          <w:lang w:val="hr-HR"/>
        </w:rPr>
        <w:t>toč</w:t>
      </w:r>
      <w:proofErr w:type="spellEnd"/>
      <w:r>
        <w:rPr>
          <w:rFonts w:hAnsi="Times New Roman" w:ascii="Times New Roman"/>
          <w:szCs w:val="24"/>
          <w:lang w:val="hr-HR"/>
        </w:rPr>
        <w:t>. II. i IV.</w:t>
      </w:r>
    </w:p>
    <w:p w:rsidRDefault="00AC1BDD" w:rsidP="00BE0AE5" w:rsidR="00AC1BDD">
      <w:pPr>
        <w:ind w:firstLine="708"/>
        <w:jc w:val="both"/>
        <w:rPr>
          <w:rFonts w:hAnsi="Times New Roman" w:ascii="Times New Roman"/>
          <w:szCs w:val="24"/>
          <w:lang w:val="hr-HR"/>
        </w:rPr>
      </w:pPr>
    </w:p>
    <w:p w:rsidRDefault="00AC1BDD" w:rsidP="00BE0AE5" w:rsidR="005964F4">
      <w:pPr>
        <w:ind w:firstLine="708"/>
        <w:jc w:val="both"/>
        <w:rPr>
          <w:rFonts w:hAnsi="Times New Roman" w:ascii="Times New Roman"/>
          <w:szCs w:val="24"/>
          <w:lang w:val="hr-HR"/>
        </w:rPr>
      </w:pPr>
      <w:r>
        <w:rPr>
          <w:rFonts w:hAnsi="Times New Roman" w:ascii="Times New Roman"/>
          <w:szCs w:val="24"/>
          <w:lang w:val="hr-HR"/>
        </w:rPr>
        <w:t xml:space="preserve">Prema odredbi </w:t>
      </w:r>
      <w:r w:rsidR="005964F4">
        <w:rPr>
          <w:rFonts w:hAnsi="Times New Roman" w:ascii="Times New Roman"/>
          <w:szCs w:val="24"/>
          <w:lang w:val="hr-HR"/>
        </w:rPr>
        <w:t xml:space="preserve">članka </w:t>
      </w:r>
      <w:proofErr w:type="spellStart"/>
      <w:r w:rsidR="005964F4">
        <w:rPr>
          <w:rFonts w:hAnsi="Times New Roman" w:ascii="Times New Roman"/>
          <w:szCs w:val="24"/>
          <w:lang w:val="hr-HR"/>
        </w:rPr>
        <w:t>345</w:t>
      </w:r>
      <w:proofErr w:type="spellEnd"/>
      <w:r w:rsidR="005964F4">
        <w:rPr>
          <w:rFonts w:hAnsi="Times New Roman" w:ascii="Times New Roman"/>
          <w:szCs w:val="24"/>
          <w:lang w:val="hr-HR"/>
        </w:rPr>
        <w:t xml:space="preserve">. stavak 1. </w:t>
      </w:r>
      <w:proofErr w:type="spellStart"/>
      <w:r w:rsidR="005964F4">
        <w:rPr>
          <w:rFonts w:hAnsi="Times New Roman" w:ascii="Times New Roman"/>
          <w:szCs w:val="24"/>
          <w:lang w:val="hr-HR"/>
        </w:rPr>
        <w:t>SZ</w:t>
      </w:r>
      <w:proofErr w:type="spellEnd"/>
      <w:r w:rsidR="005964F4">
        <w:rPr>
          <w:rFonts w:hAnsi="Times New Roman" w:ascii="Times New Roman"/>
          <w:szCs w:val="24"/>
          <w:lang w:val="hr-HR"/>
        </w:rPr>
        <w:t>-a donošenjem rješenja o zaključenju stečajnog postupka prestaju službe stečajnog upravitelja i  odbora vjerovnika, a dužnik ponovo stječe pravo slobodnog raspolaganja stečajnom masom</w:t>
      </w:r>
      <w:r w:rsidR="00392AA4">
        <w:rPr>
          <w:rFonts w:hAnsi="Times New Roman" w:ascii="Times New Roman"/>
          <w:szCs w:val="24"/>
          <w:lang w:val="hr-HR"/>
        </w:rPr>
        <w:t xml:space="preserve"> (</w:t>
      </w:r>
      <w:proofErr w:type="spellStart"/>
      <w:r w:rsidR="00392AA4">
        <w:rPr>
          <w:rFonts w:hAnsi="Times New Roman" w:ascii="Times New Roman"/>
          <w:szCs w:val="24"/>
          <w:lang w:val="hr-HR"/>
        </w:rPr>
        <w:t>toč.III</w:t>
      </w:r>
      <w:proofErr w:type="spellEnd"/>
      <w:r w:rsidR="00392AA4">
        <w:rPr>
          <w:rFonts w:hAnsi="Times New Roman" w:ascii="Times New Roman"/>
          <w:szCs w:val="24"/>
          <w:lang w:val="hr-HR"/>
        </w:rPr>
        <w:t xml:space="preserve"> rješenja)</w:t>
      </w:r>
      <w:r w:rsidR="005964F4">
        <w:rPr>
          <w:rFonts w:hAnsi="Times New Roman" w:ascii="Times New Roman"/>
          <w:szCs w:val="24"/>
          <w:lang w:val="hr-HR"/>
        </w:rPr>
        <w:t>.</w:t>
      </w:r>
    </w:p>
    <w:p w:rsidRDefault="00B742BA" w:rsidP="00BE0AE5" w:rsidR="00B742BA">
      <w:pPr>
        <w:ind w:firstLine="708"/>
        <w:jc w:val="both"/>
        <w:rPr>
          <w:rFonts w:hAnsi="Times New Roman" w:ascii="Times New Roman"/>
          <w:szCs w:val="24"/>
          <w:lang w:val="hr-HR"/>
        </w:rPr>
      </w:pPr>
    </w:p>
    <w:p w:rsidRDefault="00B742BA" w:rsidP="00BE0AE5" w:rsidR="005964F4">
      <w:pPr>
        <w:ind w:firstLine="708"/>
        <w:jc w:val="both"/>
        <w:rPr>
          <w:rFonts w:hAnsi="Times New Roman" w:ascii="Times New Roman"/>
          <w:szCs w:val="24"/>
          <w:lang w:val="hr-HR"/>
        </w:rPr>
      </w:pPr>
      <w:r>
        <w:rPr>
          <w:rFonts w:hAnsi="Times New Roman" w:ascii="Times New Roman"/>
          <w:szCs w:val="24"/>
          <w:lang w:val="hr-HR"/>
        </w:rPr>
        <w:t xml:space="preserve">Nadzor nad ispunjenjem stečajnog plana određen je temeljem članka </w:t>
      </w:r>
      <w:proofErr w:type="spellStart"/>
      <w:r>
        <w:rPr>
          <w:rFonts w:hAnsi="Times New Roman" w:ascii="Times New Roman"/>
          <w:szCs w:val="24"/>
          <w:lang w:val="hr-HR"/>
        </w:rPr>
        <w:t>346</w:t>
      </w:r>
      <w:proofErr w:type="spellEnd"/>
      <w:r>
        <w:rPr>
          <w:rFonts w:hAnsi="Times New Roman" w:ascii="Times New Roman"/>
          <w:szCs w:val="24"/>
          <w:lang w:val="hr-HR"/>
        </w:rPr>
        <w:t xml:space="preserve">. </w:t>
      </w:r>
      <w:proofErr w:type="spellStart"/>
      <w:r>
        <w:rPr>
          <w:rFonts w:hAnsi="Times New Roman" w:ascii="Times New Roman"/>
          <w:szCs w:val="24"/>
          <w:lang w:val="hr-HR"/>
        </w:rPr>
        <w:t>SZ</w:t>
      </w:r>
      <w:proofErr w:type="spellEnd"/>
      <w:r>
        <w:rPr>
          <w:rFonts w:hAnsi="Times New Roman" w:ascii="Times New Roman"/>
          <w:szCs w:val="24"/>
          <w:lang w:val="hr-HR"/>
        </w:rPr>
        <w:t>-a</w:t>
      </w:r>
    </w:p>
    <w:p w:rsidRDefault="005964F4" w:rsidP="006D3EA0" w:rsidR="00392AA4" w:rsidRPr="00BE0AE5">
      <w:pPr>
        <w:ind w:firstLine="708"/>
        <w:jc w:val="both"/>
        <w:rPr>
          <w:rFonts w:hAnsi="Times New Roman" w:ascii="Times New Roman"/>
          <w:szCs w:val="24"/>
          <w:lang w:val="hr-HR"/>
        </w:rPr>
      </w:pPr>
      <w:r>
        <w:rPr>
          <w:rFonts w:hAnsi="Times New Roman" w:ascii="Times New Roman"/>
          <w:szCs w:val="24"/>
          <w:lang w:val="hr-HR"/>
        </w:rPr>
        <w:t xml:space="preserve">  </w:t>
      </w:r>
      <w:r w:rsidR="00AC1BDD">
        <w:rPr>
          <w:rFonts w:hAnsi="Times New Roman" w:ascii="Times New Roman"/>
          <w:szCs w:val="24"/>
          <w:lang w:val="hr-HR"/>
        </w:rPr>
        <w:t xml:space="preserve"> </w:t>
      </w:r>
      <w:r w:rsidR="009A2C37" w:rsidRPr="00BE0AE5">
        <w:rPr>
          <w:rFonts w:hAnsi="Times New Roman" w:ascii="Times New Roman"/>
          <w:szCs w:val="24"/>
          <w:lang w:val="hr-HR"/>
        </w:rPr>
        <w:t xml:space="preserve">  </w:t>
      </w:r>
      <w:r w:rsidR="00694F77" w:rsidRPr="00BE0AE5">
        <w:rPr>
          <w:rFonts w:hAnsi="Times New Roman" w:ascii="Times New Roman"/>
          <w:szCs w:val="24"/>
          <w:lang w:val="hr-HR"/>
        </w:rPr>
        <w:t>.</w:t>
      </w:r>
    </w:p>
    <w:p w:rsidRDefault="00746D87" w:rsidP="00BA7B2C" w:rsidR="00746D87">
      <w:pPr>
        <w:jc w:val="center"/>
        <w:rPr>
          <w:rFonts w:hAnsi="Times New Roman" w:ascii="Times New Roman"/>
          <w:szCs w:val="24"/>
          <w:lang w:val="hr-HR"/>
        </w:rPr>
      </w:pPr>
      <w:r w:rsidRPr="00BE0AE5">
        <w:rPr>
          <w:rFonts w:hAnsi="Times New Roman" w:ascii="Times New Roman"/>
          <w:szCs w:val="24"/>
          <w:lang w:val="hr-HR"/>
        </w:rPr>
        <w:t xml:space="preserve">U Zagrebu </w:t>
      </w:r>
      <w:r w:rsidR="00694F77" w:rsidRPr="00BE0AE5">
        <w:rPr>
          <w:rFonts w:hAnsi="Times New Roman" w:ascii="Times New Roman"/>
          <w:szCs w:val="24"/>
          <w:lang w:val="hr-HR"/>
        </w:rPr>
        <w:t xml:space="preserve"> </w:t>
      </w:r>
      <w:proofErr w:type="spellStart"/>
      <w:r w:rsidR="00B742BA">
        <w:rPr>
          <w:rFonts w:hAnsi="Times New Roman" w:ascii="Times New Roman"/>
          <w:szCs w:val="24"/>
          <w:lang w:val="hr-HR"/>
        </w:rPr>
        <w:t>16.veljače</w:t>
      </w:r>
      <w:proofErr w:type="spellEnd"/>
      <w:r w:rsidR="00BA7B2C">
        <w:rPr>
          <w:rFonts w:hAnsi="Times New Roman" w:ascii="Times New Roman"/>
          <w:szCs w:val="24"/>
          <w:lang w:val="hr-HR"/>
        </w:rPr>
        <w:t xml:space="preserve"> </w:t>
      </w:r>
      <w:proofErr w:type="spellStart"/>
      <w:r w:rsidR="0032541B" w:rsidRPr="00BE0AE5">
        <w:rPr>
          <w:rFonts w:hAnsi="Times New Roman" w:ascii="Times New Roman"/>
          <w:szCs w:val="24"/>
          <w:lang w:val="hr-HR"/>
        </w:rPr>
        <w:t>201</w:t>
      </w:r>
      <w:r w:rsidR="00B03AAB">
        <w:rPr>
          <w:rFonts w:hAnsi="Times New Roman" w:ascii="Times New Roman"/>
          <w:szCs w:val="24"/>
          <w:lang w:val="hr-HR"/>
        </w:rPr>
        <w:t>7</w:t>
      </w:r>
      <w:proofErr w:type="spellEnd"/>
      <w:r w:rsidRPr="00BE0AE5">
        <w:rPr>
          <w:rFonts w:hAnsi="Times New Roman" w:ascii="Times New Roman"/>
          <w:szCs w:val="24"/>
          <w:lang w:val="hr-HR"/>
        </w:rPr>
        <w:t>.</w:t>
      </w:r>
    </w:p>
    <w:p w:rsidRDefault="00B742BA" w:rsidP="00BA7B2C" w:rsidR="00B742BA" w:rsidRPr="00BE0AE5">
      <w:pPr>
        <w:jc w:val="center"/>
        <w:rPr>
          <w:rFonts w:hAnsi="Times New Roman" w:ascii="Times New Roman"/>
          <w:szCs w:val="24"/>
          <w:lang w:val="hr-HR"/>
        </w:rPr>
      </w:pPr>
    </w:p>
    <w:p w:rsidRDefault="00746D87" w:rsidP="00746D87" w:rsidR="00746D87" w:rsidRPr="00BE0AE5">
      <w:pPr>
        <w:jc w:val="both"/>
        <w:rPr>
          <w:rFonts w:hAnsi="Times New Roman" w:ascii="Times New Roman"/>
          <w:szCs w:val="24"/>
          <w:lang w:val="hr-HR"/>
        </w:rPr>
      </w:pPr>
      <w:r w:rsidRPr="00BE0AE5">
        <w:rPr>
          <w:rFonts w:hAnsi="Times New Roman" w:ascii="Times New Roman"/>
          <w:szCs w:val="24"/>
          <w:lang w:val="hr-HR"/>
        </w:rPr>
        <w:tab/>
      </w:r>
      <w:r w:rsidRPr="00BE0AE5">
        <w:rPr>
          <w:rFonts w:hAnsi="Times New Roman" w:ascii="Times New Roman"/>
          <w:szCs w:val="24"/>
          <w:lang w:val="hr-HR"/>
        </w:rPr>
        <w:tab/>
      </w:r>
      <w:r w:rsidRPr="00BE0AE5">
        <w:rPr>
          <w:rFonts w:hAnsi="Times New Roman" w:ascii="Times New Roman"/>
          <w:szCs w:val="24"/>
          <w:lang w:val="hr-HR"/>
        </w:rPr>
        <w:tab/>
      </w:r>
      <w:r w:rsidRPr="00BE0AE5">
        <w:rPr>
          <w:rFonts w:hAnsi="Times New Roman" w:ascii="Times New Roman"/>
          <w:szCs w:val="24"/>
          <w:lang w:val="hr-HR"/>
        </w:rPr>
        <w:tab/>
      </w:r>
      <w:r w:rsidRPr="00BE0AE5">
        <w:rPr>
          <w:rFonts w:hAnsi="Times New Roman" w:ascii="Times New Roman"/>
          <w:szCs w:val="24"/>
          <w:lang w:val="hr-HR"/>
        </w:rPr>
        <w:tab/>
      </w:r>
      <w:r w:rsidRPr="00BE0AE5">
        <w:rPr>
          <w:rFonts w:hAnsi="Times New Roman" w:ascii="Times New Roman"/>
          <w:szCs w:val="24"/>
          <w:lang w:val="hr-HR"/>
        </w:rPr>
        <w:tab/>
      </w:r>
      <w:r w:rsidRPr="00BE0AE5">
        <w:rPr>
          <w:rFonts w:hAnsi="Times New Roman" w:ascii="Times New Roman"/>
          <w:szCs w:val="24"/>
          <w:lang w:val="hr-HR"/>
        </w:rPr>
        <w:tab/>
      </w:r>
      <w:r w:rsidRPr="00BE0AE5">
        <w:rPr>
          <w:rFonts w:hAnsi="Times New Roman" w:ascii="Times New Roman"/>
          <w:szCs w:val="24"/>
          <w:lang w:val="hr-HR"/>
        </w:rPr>
        <w:tab/>
        <w:t xml:space="preserve">       </w:t>
      </w:r>
      <w:r w:rsidRPr="00BE0AE5">
        <w:rPr>
          <w:rFonts w:hAnsi="Times New Roman" w:ascii="Times New Roman"/>
          <w:szCs w:val="24"/>
          <w:lang w:val="hr-HR"/>
        </w:rPr>
        <w:tab/>
        <w:t xml:space="preserve"> </w:t>
      </w:r>
      <w:r w:rsidR="006D59F5">
        <w:rPr>
          <w:rFonts w:hAnsi="Times New Roman" w:ascii="Times New Roman"/>
          <w:szCs w:val="24"/>
          <w:lang w:val="hr-HR"/>
        </w:rPr>
        <w:tab/>
      </w:r>
      <w:r w:rsidRPr="00BE0AE5">
        <w:rPr>
          <w:rFonts w:hAnsi="Times New Roman" w:ascii="Times New Roman"/>
          <w:szCs w:val="24"/>
          <w:lang w:val="hr-HR"/>
        </w:rPr>
        <w:t>SUDAC:</w:t>
      </w:r>
    </w:p>
    <w:p w:rsidRDefault="00746D87" w:rsidP="006D78A9" w:rsidR="00B03AAB">
      <w:pPr>
        <w:jc w:val="both"/>
        <w:rPr>
          <w:rFonts w:hAnsi="Times New Roman" w:ascii="Times New Roman"/>
          <w:szCs w:val="24"/>
          <w:lang w:val="hr-HR"/>
        </w:rPr>
      </w:pPr>
      <w:r w:rsidRPr="00BE0AE5">
        <w:rPr>
          <w:rFonts w:hAnsi="Times New Roman" w:ascii="Times New Roman"/>
          <w:szCs w:val="24"/>
          <w:lang w:val="hr-HR"/>
        </w:rPr>
        <w:tab/>
      </w:r>
      <w:r w:rsidRPr="00BE0AE5">
        <w:rPr>
          <w:rFonts w:hAnsi="Times New Roman" w:ascii="Times New Roman"/>
          <w:szCs w:val="24"/>
          <w:lang w:val="hr-HR"/>
        </w:rPr>
        <w:tab/>
      </w:r>
      <w:r w:rsidRPr="00BE0AE5">
        <w:rPr>
          <w:rFonts w:hAnsi="Times New Roman" w:ascii="Times New Roman"/>
          <w:szCs w:val="24"/>
          <w:lang w:val="hr-HR"/>
        </w:rPr>
        <w:tab/>
      </w:r>
      <w:r w:rsidRPr="00BE0AE5">
        <w:rPr>
          <w:rFonts w:hAnsi="Times New Roman" w:ascii="Times New Roman"/>
          <w:szCs w:val="24"/>
          <w:lang w:val="hr-HR"/>
        </w:rPr>
        <w:tab/>
        <w:t xml:space="preserve"> </w:t>
      </w:r>
      <w:r w:rsidRPr="00BE0AE5">
        <w:rPr>
          <w:rFonts w:hAnsi="Times New Roman" w:ascii="Times New Roman"/>
          <w:szCs w:val="24"/>
          <w:lang w:val="hr-HR"/>
        </w:rPr>
        <w:tab/>
      </w:r>
      <w:r w:rsidRPr="00BE0AE5">
        <w:rPr>
          <w:rFonts w:hAnsi="Times New Roman" w:ascii="Times New Roman"/>
          <w:szCs w:val="24"/>
          <w:lang w:val="hr-HR"/>
        </w:rPr>
        <w:tab/>
      </w:r>
      <w:r w:rsidRPr="00BE0AE5">
        <w:rPr>
          <w:rFonts w:hAnsi="Times New Roman" w:ascii="Times New Roman"/>
          <w:szCs w:val="24"/>
          <w:lang w:val="hr-HR"/>
        </w:rPr>
        <w:tab/>
      </w:r>
      <w:r w:rsidRPr="00BE0AE5">
        <w:rPr>
          <w:rFonts w:hAnsi="Times New Roman" w:ascii="Times New Roman"/>
          <w:szCs w:val="24"/>
          <w:lang w:val="hr-HR"/>
        </w:rPr>
        <w:tab/>
      </w:r>
      <w:r w:rsidR="006D59F5">
        <w:rPr>
          <w:rFonts w:hAnsi="Times New Roman" w:ascii="Times New Roman"/>
          <w:szCs w:val="24"/>
          <w:lang w:val="hr-HR"/>
        </w:rPr>
        <w:tab/>
      </w:r>
      <w:r w:rsidR="006D3EA0">
        <w:rPr>
          <w:rFonts w:hAnsi="Times New Roman" w:ascii="Times New Roman"/>
          <w:szCs w:val="24"/>
          <w:lang w:val="hr-HR"/>
        </w:rPr>
        <w:t xml:space="preserve">        Ante Galić</w:t>
      </w:r>
      <w:r w:rsidR="008D34CB">
        <w:rPr>
          <w:rFonts w:hAnsi="Times New Roman" w:ascii="Times New Roman"/>
          <w:szCs w:val="24"/>
          <w:lang w:val="hr-HR"/>
        </w:rPr>
        <w:t xml:space="preserve"> </w:t>
      </w:r>
      <w:r w:rsidR="008B43E0">
        <w:rPr>
          <w:rFonts w:hAnsi="Times New Roman" w:ascii="Times New Roman"/>
          <w:szCs w:val="24"/>
          <w:lang w:val="hr-HR"/>
        </w:rPr>
        <w:t>v.r.</w:t>
      </w:r>
    </w:p>
    <w:p w:rsidRDefault="00BA7B2C" w:rsidP="006D78A9" w:rsidR="00BA7B2C">
      <w:pPr>
        <w:jc w:val="both"/>
        <w:rPr>
          <w:rFonts w:hAnsi="Times New Roman" w:ascii="Times New Roman"/>
          <w:szCs w:val="24"/>
          <w:lang w:val="hr-HR"/>
        </w:rPr>
      </w:pPr>
      <w:r>
        <w:rPr>
          <w:rFonts w:hAnsi="Times New Roman" w:ascii="Times New Roman"/>
          <w:szCs w:val="24"/>
          <w:lang w:val="hr-HR"/>
        </w:rPr>
        <w:t>UPUTA O PRAVNOM LIJEKU:</w:t>
      </w:r>
    </w:p>
    <w:p w:rsidRDefault="00BA7B2C" w:rsidP="006D78A9" w:rsidR="00BA7B2C">
      <w:pPr>
        <w:jc w:val="both"/>
        <w:rPr>
          <w:rFonts w:hAnsi="Times New Roman" w:ascii="Times New Roman"/>
          <w:szCs w:val="24"/>
          <w:lang w:val="hr-HR"/>
        </w:rPr>
      </w:pPr>
      <w:r>
        <w:rPr>
          <w:rFonts w:hAnsi="Times New Roman" w:ascii="Times New Roman"/>
          <w:szCs w:val="24"/>
          <w:lang w:val="hr-HR"/>
        </w:rPr>
        <w:t xml:space="preserve">Protiv ovog rješenja dopuštena je žalba, u roku od 8 dana, koja se podnosi ovome sudu u 3 primjerka, </w:t>
      </w:r>
      <w:r w:rsidR="0045639A">
        <w:rPr>
          <w:rFonts w:hAnsi="Times New Roman" w:ascii="Times New Roman"/>
          <w:szCs w:val="24"/>
          <w:lang w:val="hr-HR"/>
        </w:rPr>
        <w:t xml:space="preserve">o kojoj </w:t>
      </w:r>
      <w:r>
        <w:rPr>
          <w:rFonts w:hAnsi="Times New Roman" w:ascii="Times New Roman"/>
          <w:szCs w:val="24"/>
          <w:lang w:val="hr-HR"/>
        </w:rPr>
        <w:t>odlučuje Visoki trgovački sud RH.</w:t>
      </w:r>
    </w:p>
    <w:p w:rsidRDefault="006D3EA0" w:rsidP="006D78A9" w:rsidR="006D3EA0">
      <w:pPr>
        <w:jc w:val="both"/>
        <w:rPr>
          <w:rFonts w:hAnsi="Times New Roman" w:ascii="Times New Roman"/>
          <w:szCs w:val="24"/>
          <w:lang w:val="hr-HR"/>
        </w:rPr>
      </w:pPr>
    </w:p>
    <w:p w:rsidRDefault="006D3EA0" w:rsidP="00422EE0" w:rsidR="003846EE" w:rsidRPr="003846EE">
      <w:pPr>
        <w:jc w:val="both"/>
        <w:rPr>
          <w:rFonts w:hAnsi="Times New Roman" w:ascii="Times New Roman"/>
        </w:rPr>
      </w:pPr>
      <w:r>
        <w:rPr>
          <w:rFonts w:hAnsi="Times New Roman" w:ascii="Times New Roman"/>
          <w:szCs w:val="24"/>
          <w:lang w:val="hr-HR"/>
        </w:rPr>
        <w:tab/>
      </w:r>
      <w:r w:rsidR="003846EE">
        <w:rPr>
          <w:rFonts w:hAnsi="Times New Roman" w:ascii="Times New Roman"/>
          <w:szCs w:val="24"/>
          <w:lang w:val="hr-HR"/>
        </w:rPr>
        <w:tab/>
      </w:r>
      <w:r w:rsidR="003846EE">
        <w:rPr>
          <w:rFonts w:hAnsi="Times New Roman" w:ascii="Times New Roman"/>
          <w:szCs w:val="24"/>
          <w:lang w:val="hr-HR"/>
        </w:rPr>
        <w:tab/>
      </w:r>
      <w:r w:rsidR="003846EE">
        <w:rPr>
          <w:rFonts w:hAnsi="Times New Roman" w:ascii="Times New Roman"/>
          <w:szCs w:val="24"/>
          <w:lang w:val="hr-HR"/>
        </w:rPr>
        <w:tab/>
      </w:r>
      <w:r w:rsidR="003846EE">
        <w:rPr>
          <w:rFonts w:hAnsi="Times New Roman" w:ascii="Times New Roman"/>
          <w:szCs w:val="24"/>
          <w:lang w:val="hr-HR"/>
        </w:rPr>
        <w:tab/>
      </w:r>
      <w:r w:rsidR="003846EE">
        <w:rPr>
          <w:rFonts w:hAnsi="Times New Roman" w:ascii="Times New Roman"/>
          <w:szCs w:val="24"/>
          <w:lang w:val="hr-HR"/>
        </w:rPr>
        <w:tab/>
      </w:r>
      <w:proofErr w:type="spellStart"/>
      <w:r w:rsidR="003846EE" w:rsidRPr="003846EE">
        <w:rPr>
          <w:rFonts w:hAnsi="Times New Roman" w:ascii="Times New Roman"/>
        </w:rPr>
        <w:t>Za</w:t>
      </w:r>
      <w:proofErr w:type="spellEnd"/>
      <w:r w:rsidR="003846EE" w:rsidRPr="003846EE">
        <w:rPr>
          <w:rFonts w:hAnsi="Times New Roman" w:ascii="Times New Roman"/>
        </w:rPr>
        <w:t xml:space="preserve"> </w:t>
      </w:r>
      <w:proofErr w:type="spellStart"/>
      <w:r w:rsidR="003846EE" w:rsidRPr="003846EE">
        <w:rPr>
          <w:rFonts w:hAnsi="Times New Roman" w:ascii="Times New Roman"/>
        </w:rPr>
        <w:t>točnost</w:t>
      </w:r>
      <w:proofErr w:type="spellEnd"/>
      <w:r w:rsidR="003846EE" w:rsidRPr="003846EE">
        <w:rPr>
          <w:rFonts w:hAnsi="Times New Roman" w:ascii="Times New Roman"/>
        </w:rPr>
        <w:t xml:space="preserve"> </w:t>
      </w:r>
      <w:proofErr w:type="spellStart"/>
      <w:r w:rsidR="003846EE" w:rsidRPr="003846EE">
        <w:rPr>
          <w:rFonts w:hAnsi="Times New Roman" w:ascii="Times New Roman"/>
        </w:rPr>
        <w:t>otpravka</w:t>
      </w:r>
      <w:proofErr w:type="spellEnd"/>
      <w:r w:rsidR="003846EE" w:rsidRPr="003846EE">
        <w:rPr>
          <w:rFonts w:hAnsi="Times New Roman" w:ascii="Times New Roman"/>
        </w:rPr>
        <w:t xml:space="preserve">, </w:t>
      </w:r>
      <w:proofErr w:type="spellStart"/>
      <w:r w:rsidR="003846EE" w:rsidRPr="003846EE">
        <w:rPr>
          <w:rFonts w:hAnsi="Times New Roman" w:ascii="Times New Roman"/>
        </w:rPr>
        <w:t>ovlašteni</w:t>
      </w:r>
      <w:proofErr w:type="spellEnd"/>
      <w:r w:rsidR="003846EE" w:rsidRPr="003846EE">
        <w:rPr>
          <w:rFonts w:hAnsi="Times New Roman" w:ascii="Times New Roman"/>
        </w:rPr>
        <w:t xml:space="preserve"> </w:t>
      </w:r>
      <w:proofErr w:type="spellStart"/>
      <w:r w:rsidR="003846EE" w:rsidRPr="003846EE">
        <w:rPr>
          <w:rFonts w:hAnsi="Times New Roman" w:ascii="Times New Roman"/>
        </w:rPr>
        <w:t>službenik</w:t>
      </w:r>
      <w:proofErr w:type="spellEnd"/>
      <w:r w:rsidR="003846EE" w:rsidRPr="003846EE">
        <w:rPr>
          <w:rFonts w:hAnsi="Times New Roman" w:ascii="Times New Roman"/>
        </w:rPr>
        <w:t>:</w:t>
      </w:r>
    </w:p>
    <w:p w:rsidRDefault="003846EE" w:rsidP="00422EE0" w:rsidR="003846EE" w:rsidRPr="003846EE">
      <w:pPr>
        <w:jc w:val="both"/>
        <w:rPr>
          <w:rFonts w:hAnsi="Times New Roman" w:ascii="Times New Roman"/>
        </w:rPr>
      </w:pPr>
      <w:r w:rsidRPr="003846EE">
        <w:rPr>
          <w:rFonts w:hAnsi="Times New Roman" w:ascii="Times New Roman"/>
        </w:rPr>
        <w:t xml:space="preserve">             </w:t>
      </w:r>
      <w:r w:rsidRPr="003846EE">
        <w:rPr>
          <w:rFonts w:hAnsi="Times New Roman" w:ascii="Times New Roman"/>
        </w:rPr>
        <w:tab/>
      </w:r>
      <w:r w:rsidRPr="003846EE">
        <w:rPr>
          <w:rFonts w:hAnsi="Times New Roman" w:ascii="Times New Roman"/>
        </w:rPr>
        <w:tab/>
      </w:r>
      <w:r w:rsidRPr="003846EE">
        <w:rPr>
          <w:rFonts w:hAnsi="Times New Roman" w:ascii="Times New Roman"/>
        </w:rPr>
        <w:tab/>
      </w:r>
      <w:r w:rsidRPr="003846EE">
        <w:rPr>
          <w:rFonts w:hAnsi="Times New Roman" w:ascii="Times New Roman"/>
        </w:rPr>
        <w:tab/>
      </w:r>
      <w:r w:rsidRPr="003846EE">
        <w:rPr>
          <w:rFonts w:hAnsi="Times New Roman" w:ascii="Times New Roman"/>
        </w:rPr>
        <w:tab/>
      </w:r>
      <w:r w:rsidRPr="003846EE">
        <w:rPr>
          <w:rFonts w:hAnsi="Times New Roman" w:ascii="Times New Roman"/>
        </w:rPr>
        <w:tab/>
      </w:r>
      <w:r w:rsidRPr="003846EE">
        <w:rPr>
          <w:rFonts w:hAnsi="Times New Roman" w:ascii="Times New Roman"/>
        </w:rPr>
        <w:tab/>
      </w:r>
      <w:r w:rsidRPr="003846EE">
        <w:rPr>
          <w:rFonts w:hAnsi="Times New Roman" w:ascii="Times New Roman"/>
        </w:rPr>
        <w:tab/>
        <w:t xml:space="preserve">  Valentina Delač</w:t>
      </w:r>
    </w:p>
    <w:p w:rsidRDefault="004A327D" w:rsidP="003846EE" w:rsidR="004A327D" w:rsidRPr="003846EE">
      <w:pPr>
        <w:jc w:val="both"/>
        <w:rPr>
          <w:rFonts w:hAnsi="Times New Roman" w:ascii="Times New Roman"/>
          <w:noProof/>
          <w:szCs w:val="24"/>
        </w:rPr>
      </w:pPr>
    </w:p>
    <w:p w:rsidRDefault="006D59F5" w:rsidP="00177872" w:rsidR="006D59F5" w:rsidRPr="008D34CB">
      <w:pPr>
        <w:jc w:val="both"/>
        <w:rPr>
          <w:rFonts w:hAnsi="Times New Roman" w:ascii="Times New Roman"/>
          <w:szCs w:val="24"/>
          <w:lang w:val="hr-HR"/>
        </w:rPr>
      </w:pPr>
    </w:p>
    <w:sectPr w:rsidSect="00390002" w:rsidR="006D59F5" w:rsidRPr="008D34CB">
      <w:headerReference w:type="even" r:id="rId10"/>
      <w:headerReference w:type="default" r:id="rId11"/>
      <w:pgSz w:code="9" w:h="16840" w:w="11907"/>
      <w:pgMar w:gutter="0" w:footer="720" w:header="720" w:left="1021" w:bottom="1134" w:right="1021"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4CFE" w:rsidR="00314CFE">
      <w:r>
        <w:separator/>
      </w:r>
    </w:p>
  </w:endnote>
  <w:endnote w:id="0" w:type="continuationSeparator">
    <w:p w:rsidRDefault="00314CFE" w:rsidR="00314C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imes-NewRoman">
    <w:panose1 w:val="00000000000000000000"/>
    <w:charset w:val="EE"/>
    <w:family w:val="roman"/>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4CFE" w:rsidR="00314CFE">
      <w:r>
        <w:separator/>
      </w:r>
    </w:p>
  </w:footnote>
  <w:footnote w:id="0" w:type="continuationSeparator">
    <w:p w:rsidRDefault="00314CFE" w:rsidR="00314C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59F5" w:rsidR="006D59F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D59F5" w:rsidR="006D59F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43B0" w:rsidP="006143B0" w:rsidR="006D59F5" w:rsidRPr="006143B0">
    <w:pPr>
      <w:pStyle w:val="Zaglavlje"/>
      <w:ind w:right="360"/>
      <w:jc w:val="center"/>
      <w:rPr>
        <w:rFonts w:hAnsi="Times New Roman" w:ascii="Times New Roman"/>
        <w:lang w:val="hr-HR"/>
      </w:rPr>
    </w:pPr>
    <w:r>
      <w:rPr>
        <w:lang w:val="hr-HR"/>
      </w:rPr>
      <w:t xml:space="preserve">                                            </w:t>
    </w:r>
    <w:r w:rsidRPr="006143B0">
      <w:rPr>
        <w:rFonts w:hAnsi="Times New Roman" w:ascii="Times New Roman"/>
        <w:lang w:val="hr-HR"/>
      </w:rPr>
      <w:t>-2-</w:t>
    </w:r>
    <w:r w:rsidRPr="006143B0">
      <w:rPr>
        <w:rFonts w:hAnsi="Times New Roman" w:ascii="Times New Roman"/>
        <w:lang w:val="hr-HR"/>
      </w:rPr>
      <w:tab/>
    </w:r>
    <w:proofErr w:type="spellStart"/>
    <w:r w:rsidRPr="006143B0">
      <w:rPr>
        <w:rFonts w:hAnsi="Times New Roman" w:ascii="Times New Roman"/>
        <w:lang w:val="hr-HR"/>
      </w:rPr>
      <w:t>40</w:t>
    </w:r>
    <w:proofErr w:type="spellEnd"/>
    <w:r w:rsidRPr="006143B0">
      <w:rPr>
        <w:rFonts w:hAnsi="Times New Roman" w:ascii="Times New Roman"/>
        <w:lang w:val="hr-HR"/>
      </w:rPr>
      <w:t>- St-</w:t>
    </w:r>
    <w:proofErr w:type="spellStart"/>
    <w:r w:rsidRPr="006143B0">
      <w:rPr>
        <w:rFonts w:hAnsi="Times New Roman" w:ascii="Times New Roman"/>
        <w:lang w:val="hr-HR"/>
      </w:rPr>
      <w:t>2</w:t>
    </w:r>
    <w:r w:rsidR="00C47842">
      <w:rPr>
        <w:rFonts w:hAnsi="Times New Roman" w:ascii="Times New Roman"/>
        <w:lang w:val="hr-HR"/>
      </w:rPr>
      <w:t>42</w:t>
    </w:r>
    <w:proofErr w:type="spellEnd"/>
    <w:r w:rsidRPr="006143B0">
      <w:rPr>
        <w:rFonts w:hAnsi="Times New Roman" w:ascii="Times New Roman"/>
        <w:lang w:val="hr-HR"/>
      </w:rPr>
      <w:t>/</w:t>
    </w:r>
    <w:proofErr w:type="spellStart"/>
    <w:r w:rsidRPr="006143B0">
      <w:rPr>
        <w:rFonts w:hAnsi="Times New Roman" w:ascii="Times New Roman"/>
        <w:lang w:val="hr-HR"/>
      </w:rPr>
      <w:t>15</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7A3785"/>
    <w:multiLevelType w:val="hybridMultilevel"/>
    <w:tmpl w:val="6EDA1332"/>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593C75"/>
    <w:multiLevelType w:val="hybridMultilevel"/>
    <w:tmpl w:val="F63C01AE"/>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8505D15"/>
    <w:multiLevelType w:val="hybridMultilevel"/>
    <w:tmpl w:val="B50AF4B8"/>
    <w:lvl w:tplc="041A0001" w:ilvl="0">
      <w:start w:val="1"/>
      <w:numFmt w:val="bullet"/>
      <w:lvlText w:val=""/>
      <w:lvlJc w:val="left"/>
      <w:pPr>
        <w:tabs>
          <w:tab w:pos="720" w:val="num"/>
        </w:tabs>
        <w:ind w:hanging="360" w:left="72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1A141B02"/>
    <w:multiLevelType w:val="hybridMultilevel"/>
    <w:tmpl w:val="A7E8F85E"/>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F39092C"/>
    <w:multiLevelType w:val="hybridMultilevel"/>
    <w:tmpl w:val="B982663A"/>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B03DDB"/>
    <w:multiLevelType w:val="hybridMultilevel"/>
    <w:tmpl w:val="272ABB1E"/>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32128F4"/>
    <w:multiLevelType w:val="hybridMultilevel"/>
    <w:tmpl w:val="8580F560"/>
    <w:lvl w:tplc="041A0001" w:ilvl="0">
      <w:start w:val="1"/>
      <w:numFmt w:val="bullet"/>
      <w:lvlText w:val=""/>
      <w:lvlJc w:val="left"/>
      <w:pPr>
        <w:tabs>
          <w:tab w:pos="780" w:val="num"/>
        </w:tabs>
        <w:ind w:hanging="360" w:left="780"/>
      </w:pPr>
      <w:rPr>
        <w:rFonts w:hAnsi="Symbol" w:ascii="Symbo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7">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3AF86FEC"/>
    <w:multiLevelType w:val="hybridMultilevel"/>
    <w:tmpl w:val="2462431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CC92034"/>
    <w:multiLevelType w:val="hybridMultilevel"/>
    <w:tmpl w:val="A25AC62C"/>
    <w:lvl w:tplc="041A0001" w:ilvl="0">
      <w:start w:val="1"/>
      <w:numFmt w:val="bullet"/>
      <w:lvlText w:val=""/>
      <w:lvlJc w:val="left"/>
      <w:pPr>
        <w:tabs>
          <w:tab w:pos="720" w:val="num"/>
        </w:tabs>
        <w:ind w:hanging="360" w:left="720"/>
      </w:pPr>
      <w:rPr>
        <w:rFonts w:hAnsi="Symbol" w:ascii="Symbol" w:hint="default"/>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0">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1">
    <w:nsid w:val="3F7C3B65"/>
    <w:multiLevelType w:val="hybridMultilevel"/>
    <w:tmpl w:val="39B88F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BD2601"/>
    <w:multiLevelType w:val="hybridMultilevel"/>
    <w:tmpl w:val="4B3EF57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252167E"/>
    <w:multiLevelType w:val="hybridMultilevel"/>
    <w:tmpl w:val="F444744E"/>
    <w:lvl w:tplc="B8B69CCC" w:ilvl="0">
      <w:start w:val="10"/>
      <w:numFmt w:val="decimal"/>
      <w:lvlText w:val="%1."/>
      <w:lvlJc w:val="left"/>
      <w:pPr>
        <w:tabs>
          <w:tab w:pos="870" w:val="num"/>
        </w:tabs>
        <w:ind w:hanging="510" w:left="870"/>
      </w:pPr>
      <w:rPr>
        <w:rFonts w:hint="default"/>
      </w:rPr>
    </w:lvl>
    <w:lvl w:tplc="041A0001" w:ilvl="1">
      <w:start w:val="1"/>
      <w:numFmt w:val="bullet"/>
      <w:lvlText w:val=""/>
      <w:lvlJc w:val="left"/>
      <w:pPr>
        <w:tabs>
          <w:tab w:pos="1440" w:val="num"/>
        </w:tabs>
        <w:ind w:hanging="360" w:left="1440"/>
      </w:pPr>
      <w:rPr>
        <w:rFonts w:hAnsi="Symbol" w:ascii="Symbo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5480F80"/>
    <w:multiLevelType w:val="hybridMultilevel"/>
    <w:tmpl w:val="8DFCA1C2"/>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505A4ECE"/>
    <w:multiLevelType w:val="hybridMultilevel"/>
    <w:tmpl w:val="39BAED9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37211D5"/>
    <w:multiLevelType w:val="hybridMultilevel"/>
    <w:tmpl w:val="8F4E136E"/>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A860458"/>
    <w:multiLevelType w:val="hybridMultilevel"/>
    <w:tmpl w:val="A7620B40"/>
    <w:lvl w:tplc="041A0001" w:ilvl="0">
      <w:start w:val="1"/>
      <w:numFmt w:val="bullet"/>
      <w:lvlText w:val=""/>
      <w:lvlJc w:val="left"/>
      <w:pPr>
        <w:tabs>
          <w:tab w:pos="720" w:val="num"/>
        </w:tabs>
        <w:ind w:hanging="360" w:left="720"/>
      </w:pPr>
      <w:rPr>
        <w:rFonts w:hAnsi="Symbol" w:ascii="Symbo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6ACB3C0D"/>
    <w:multiLevelType w:val="hybridMultilevel"/>
    <w:tmpl w:val="0D62BFEA"/>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6D3D0F09"/>
    <w:multiLevelType w:val="hybridMultilevel"/>
    <w:tmpl w:val="4B8CADEC"/>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71F649DD"/>
    <w:multiLevelType w:val="hybridMultilevel"/>
    <w:tmpl w:val="E4BA40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7B816809"/>
    <w:multiLevelType w:val="hybridMultilevel"/>
    <w:tmpl w:val="BF68B460"/>
    <w:lvl w:tplc="041A0001" w:ilvl="0">
      <w:start w:val="1"/>
      <w:numFmt w:val="bullet"/>
      <w:lvlText w:val=""/>
      <w:lvlJc w:val="left"/>
      <w:pPr>
        <w:tabs>
          <w:tab w:pos="720" w:val="num"/>
        </w:tabs>
        <w:ind w:hanging="360" w:left="72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7"/>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8"/>
  </w:num>
  <w:num w:numId="7">
    <w:abstractNumId w:val="15"/>
  </w:num>
  <w:num w:numId="8">
    <w:abstractNumId w:val="16"/>
  </w:num>
  <w:num w:numId="9">
    <w:abstractNumId w:val="0"/>
  </w:num>
  <w:num w:numId="10">
    <w:abstractNumId w:val="17"/>
  </w:num>
  <w:num w:numId="11">
    <w:abstractNumId w:val="19"/>
  </w:num>
  <w:num w:numId="12">
    <w:abstractNumId w:val="3"/>
  </w:num>
  <w:num w:numId="13">
    <w:abstractNumId w:val="11"/>
  </w:num>
  <w:num w:numId="14">
    <w:abstractNumId w:val="6"/>
  </w:num>
  <w:num w:numId="15">
    <w:abstractNumId w:val="21"/>
  </w:num>
  <w:num w:numId="16">
    <w:abstractNumId w:val="9"/>
  </w:num>
  <w:num w:numId="17">
    <w:abstractNumId w:val="14"/>
  </w:num>
  <w:num w:numId="18">
    <w:abstractNumId w:val="2"/>
  </w:num>
  <w:num w:numId="19">
    <w:abstractNumId w:val="4"/>
  </w:num>
  <w:num w:numId="20">
    <w:abstractNumId w:val="1"/>
  </w:num>
  <w:num w:numId="21">
    <w:abstractNumId w:val="12"/>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20FA2"/>
    <w:rsid w:val="000215DD"/>
    <w:rsid w:val="000223F8"/>
    <w:rsid w:val="00033811"/>
    <w:rsid w:val="00033B90"/>
    <w:rsid w:val="00034039"/>
    <w:rsid w:val="000363A8"/>
    <w:rsid w:val="0004318F"/>
    <w:rsid w:val="000448CC"/>
    <w:rsid w:val="00045336"/>
    <w:rsid w:val="0004612F"/>
    <w:rsid w:val="00052441"/>
    <w:rsid w:val="00054622"/>
    <w:rsid w:val="0005693E"/>
    <w:rsid w:val="00057F89"/>
    <w:rsid w:val="00060DDC"/>
    <w:rsid w:val="0006437D"/>
    <w:rsid w:val="00086014"/>
    <w:rsid w:val="000901AA"/>
    <w:rsid w:val="0009081C"/>
    <w:rsid w:val="00093FFD"/>
    <w:rsid w:val="00097B9C"/>
    <w:rsid w:val="000A4C4F"/>
    <w:rsid w:val="000A58A5"/>
    <w:rsid w:val="000A5A2B"/>
    <w:rsid w:val="000A78D7"/>
    <w:rsid w:val="000B0692"/>
    <w:rsid w:val="000B18BB"/>
    <w:rsid w:val="000C0DC7"/>
    <w:rsid w:val="000C1A8A"/>
    <w:rsid w:val="000D2B7A"/>
    <w:rsid w:val="000D4B7B"/>
    <w:rsid w:val="000D4B7E"/>
    <w:rsid w:val="000E0825"/>
    <w:rsid w:val="000E19E7"/>
    <w:rsid w:val="000E32AE"/>
    <w:rsid w:val="00101B07"/>
    <w:rsid w:val="0010389E"/>
    <w:rsid w:val="00106318"/>
    <w:rsid w:val="0010798E"/>
    <w:rsid w:val="00112BD7"/>
    <w:rsid w:val="00124D43"/>
    <w:rsid w:val="00124F2C"/>
    <w:rsid w:val="00132E9B"/>
    <w:rsid w:val="00134620"/>
    <w:rsid w:val="00137882"/>
    <w:rsid w:val="00137BBA"/>
    <w:rsid w:val="00142AE6"/>
    <w:rsid w:val="0014346E"/>
    <w:rsid w:val="00154540"/>
    <w:rsid w:val="0015582A"/>
    <w:rsid w:val="0015603D"/>
    <w:rsid w:val="00157B15"/>
    <w:rsid w:val="00157E41"/>
    <w:rsid w:val="00164151"/>
    <w:rsid w:val="001716CF"/>
    <w:rsid w:val="001718FE"/>
    <w:rsid w:val="00171938"/>
    <w:rsid w:val="0017236D"/>
    <w:rsid w:val="00173271"/>
    <w:rsid w:val="00177872"/>
    <w:rsid w:val="00180739"/>
    <w:rsid w:val="00181B94"/>
    <w:rsid w:val="0018718B"/>
    <w:rsid w:val="00190D32"/>
    <w:rsid w:val="00192091"/>
    <w:rsid w:val="0019447F"/>
    <w:rsid w:val="001A39F5"/>
    <w:rsid w:val="001A4D8C"/>
    <w:rsid w:val="001B035A"/>
    <w:rsid w:val="001B16B9"/>
    <w:rsid w:val="001B2C56"/>
    <w:rsid w:val="001B7C99"/>
    <w:rsid w:val="001C3CC8"/>
    <w:rsid w:val="001C6013"/>
    <w:rsid w:val="001D722A"/>
    <w:rsid w:val="001D7342"/>
    <w:rsid w:val="001E280A"/>
    <w:rsid w:val="001E74FF"/>
    <w:rsid w:val="001F346B"/>
    <w:rsid w:val="001F42CD"/>
    <w:rsid w:val="001F5360"/>
    <w:rsid w:val="00200509"/>
    <w:rsid w:val="0020310C"/>
    <w:rsid w:val="00205159"/>
    <w:rsid w:val="00207355"/>
    <w:rsid w:val="002104E9"/>
    <w:rsid w:val="00212A5E"/>
    <w:rsid w:val="00212B6D"/>
    <w:rsid w:val="0022375B"/>
    <w:rsid w:val="00227DCA"/>
    <w:rsid w:val="00230313"/>
    <w:rsid w:val="00233F52"/>
    <w:rsid w:val="00242BF3"/>
    <w:rsid w:val="0025441F"/>
    <w:rsid w:val="002558D3"/>
    <w:rsid w:val="00261731"/>
    <w:rsid w:val="00262918"/>
    <w:rsid w:val="002663B6"/>
    <w:rsid w:val="002702AA"/>
    <w:rsid w:val="0027078C"/>
    <w:rsid w:val="00272871"/>
    <w:rsid w:val="002753D5"/>
    <w:rsid w:val="00281274"/>
    <w:rsid w:val="00284F76"/>
    <w:rsid w:val="00285C9D"/>
    <w:rsid w:val="00285EB9"/>
    <w:rsid w:val="00287DDF"/>
    <w:rsid w:val="002915D1"/>
    <w:rsid w:val="00293E2C"/>
    <w:rsid w:val="002940FB"/>
    <w:rsid w:val="00295AA0"/>
    <w:rsid w:val="002A117B"/>
    <w:rsid w:val="002A12CC"/>
    <w:rsid w:val="002A225F"/>
    <w:rsid w:val="002A479C"/>
    <w:rsid w:val="002A630F"/>
    <w:rsid w:val="002B2E3C"/>
    <w:rsid w:val="002B4A74"/>
    <w:rsid w:val="002B7EC0"/>
    <w:rsid w:val="002C0667"/>
    <w:rsid w:val="002C1ADE"/>
    <w:rsid w:val="002C349E"/>
    <w:rsid w:val="002D0A57"/>
    <w:rsid w:val="002D39FD"/>
    <w:rsid w:val="002D61BB"/>
    <w:rsid w:val="002D7EA5"/>
    <w:rsid w:val="002E501D"/>
    <w:rsid w:val="002F2A18"/>
    <w:rsid w:val="002F4295"/>
    <w:rsid w:val="002F7A49"/>
    <w:rsid w:val="003002DC"/>
    <w:rsid w:val="003014C5"/>
    <w:rsid w:val="0030292E"/>
    <w:rsid w:val="00304FD4"/>
    <w:rsid w:val="00306C27"/>
    <w:rsid w:val="0031041E"/>
    <w:rsid w:val="0031124D"/>
    <w:rsid w:val="003114A1"/>
    <w:rsid w:val="003137CE"/>
    <w:rsid w:val="00314CFE"/>
    <w:rsid w:val="00320A79"/>
    <w:rsid w:val="00322FA8"/>
    <w:rsid w:val="0032541B"/>
    <w:rsid w:val="00325721"/>
    <w:rsid w:val="0033008D"/>
    <w:rsid w:val="00331511"/>
    <w:rsid w:val="00333643"/>
    <w:rsid w:val="00337D5A"/>
    <w:rsid w:val="00340586"/>
    <w:rsid w:val="003405B9"/>
    <w:rsid w:val="00342913"/>
    <w:rsid w:val="00344DBD"/>
    <w:rsid w:val="003518E7"/>
    <w:rsid w:val="00351CD6"/>
    <w:rsid w:val="0036128E"/>
    <w:rsid w:val="0037088A"/>
    <w:rsid w:val="00374AD2"/>
    <w:rsid w:val="00374FAC"/>
    <w:rsid w:val="003771A0"/>
    <w:rsid w:val="0037763C"/>
    <w:rsid w:val="00383B4B"/>
    <w:rsid w:val="00384561"/>
    <w:rsid w:val="003846EE"/>
    <w:rsid w:val="0038673A"/>
    <w:rsid w:val="00390002"/>
    <w:rsid w:val="00392AA4"/>
    <w:rsid w:val="0039490B"/>
    <w:rsid w:val="00397F88"/>
    <w:rsid w:val="003A0DAE"/>
    <w:rsid w:val="003A1A33"/>
    <w:rsid w:val="003A1D13"/>
    <w:rsid w:val="003A2470"/>
    <w:rsid w:val="003B2EC1"/>
    <w:rsid w:val="003B313C"/>
    <w:rsid w:val="003C3021"/>
    <w:rsid w:val="003C43C0"/>
    <w:rsid w:val="003C5395"/>
    <w:rsid w:val="003C611C"/>
    <w:rsid w:val="003C6F68"/>
    <w:rsid w:val="003D3FD4"/>
    <w:rsid w:val="003E6003"/>
    <w:rsid w:val="003F0E59"/>
    <w:rsid w:val="003F260E"/>
    <w:rsid w:val="003F462E"/>
    <w:rsid w:val="003F6AF1"/>
    <w:rsid w:val="00402C63"/>
    <w:rsid w:val="00412375"/>
    <w:rsid w:val="00415CFD"/>
    <w:rsid w:val="004171A6"/>
    <w:rsid w:val="004245CD"/>
    <w:rsid w:val="00431A21"/>
    <w:rsid w:val="00432D08"/>
    <w:rsid w:val="00435891"/>
    <w:rsid w:val="00436A60"/>
    <w:rsid w:val="004402F9"/>
    <w:rsid w:val="00441FA6"/>
    <w:rsid w:val="004457F5"/>
    <w:rsid w:val="00445AF9"/>
    <w:rsid w:val="00454952"/>
    <w:rsid w:val="0045639A"/>
    <w:rsid w:val="004570FE"/>
    <w:rsid w:val="00460E56"/>
    <w:rsid w:val="00471302"/>
    <w:rsid w:val="00481B26"/>
    <w:rsid w:val="00491B23"/>
    <w:rsid w:val="004963AC"/>
    <w:rsid w:val="00496C00"/>
    <w:rsid w:val="004A025B"/>
    <w:rsid w:val="004A327D"/>
    <w:rsid w:val="004A4135"/>
    <w:rsid w:val="004B0D0A"/>
    <w:rsid w:val="004C1393"/>
    <w:rsid w:val="004C22F2"/>
    <w:rsid w:val="004C7461"/>
    <w:rsid w:val="004C7D4A"/>
    <w:rsid w:val="004D55E7"/>
    <w:rsid w:val="004D641C"/>
    <w:rsid w:val="004E0D86"/>
    <w:rsid w:val="004E66C8"/>
    <w:rsid w:val="004F34AD"/>
    <w:rsid w:val="004F3F9D"/>
    <w:rsid w:val="004F4030"/>
    <w:rsid w:val="004F7F92"/>
    <w:rsid w:val="00500144"/>
    <w:rsid w:val="005053B1"/>
    <w:rsid w:val="005072D1"/>
    <w:rsid w:val="00510B96"/>
    <w:rsid w:val="00513886"/>
    <w:rsid w:val="0051411A"/>
    <w:rsid w:val="005146CC"/>
    <w:rsid w:val="005213A8"/>
    <w:rsid w:val="00523867"/>
    <w:rsid w:val="00524796"/>
    <w:rsid w:val="005252EB"/>
    <w:rsid w:val="005267F2"/>
    <w:rsid w:val="0053136D"/>
    <w:rsid w:val="00533F88"/>
    <w:rsid w:val="00535B53"/>
    <w:rsid w:val="00537753"/>
    <w:rsid w:val="005436FA"/>
    <w:rsid w:val="005443ED"/>
    <w:rsid w:val="00550DDC"/>
    <w:rsid w:val="0055535C"/>
    <w:rsid w:val="00556CF6"/>
    <w:rsid w:val="00557075"/>
    <w:rsid w:val="00561A7B"/>
    <w:rsid w:val="005645F3"/>
    <w:rsid w:val="005720A2"/>
    <w:rsid w:val="0057308E"/>
    <w:rsid w:val="005759D9"/>
    <w:rsid w:val="005813C5"/>
    <w:rsid w:val="00582E07"/>
    <w:rsid w:val="005924E2"/>
    <w:rsid w:val="00593301"/>
    <w:rsid w:val="00593584"/>
    <w:rsid w:val="005964F4"/>
    <w:rsid w:val="005A184D"/>
    <w:rsid w:val="005A3DED"/>
    <w:rsid w:val="005A4774"/>
    <w:rsid w:val="005A6339"/>
    <w:rsid w:val="005A666E"/>
    <w:rsid w:val="005A7000"/>
    <w:rsid w:val="005A7501"/>
    <w:rsid w:val="005B4C8E"/>
    <w:rsid w:val="005B5623"/>
    <w:rsid w:val="005C0EA3"/>
    <w:rsid w:val="005C40AE"/>
    <w:rsid w:val="005C4A04"/>
    <w:rsid w:val="005C7BDA"/>
    <w:rsid w:val="005D07C0"/>
    <w:rsid w:val="005D7AA9"/>
    <w:rsid w:val="005E083B"/>
    <w:rsid w:val="005E13C6"/>
    <w:rsid w:val="005E528E"/>
    <w:rsid w:val="005E778C"/>
    <w:rsid w:val="005F3F09"/>
    <w:rsid w:val="0060214D"/>
    <w:rsid w:val="00602209"/>
    <w:rsid w:val="00602F57"/>
    <w:rsid w:val="00607C9E"/>
    <w:rsid w:val="0061300C"/>
    <w:rsid w:val="006143B0"/>
    <w:rsid w:val="00622AE8"/>
    <w:rsid w:val="00626377"/>
    <w:rsid w:val="006276E0"/>
    <w:rsid w:val="00632AD5"/>
    <w:rsid w:val="00636A27"/>
    <w:rsid w:val="006377E2"/>
    <w:rsid w:val="0064092A"/>
    <w:rsid w:val="00641162"/>
    <w:rsid w:val="006412EF"/>
    <w:rsid w:val="00652FCA"/>
    <w:rsid w:val="006637D6"/>
    <w:rsid w:val="006703C1"/>
    <w:rsid w:val="006726A9"/>
    <w:rsid w:val="00674259"/>
    <w:rsid w:val="00680573"/>
    <w:rsid w:val="00680867"/>
    <w:rsid w:val="00681038"/>
    <w:rsid w:val="006829DB"/>
    <w:rsid w:val="00687EC6"/>
    <w:rsid w:val="00693577"/>
    <w:rsid w:val="00694F77"/>
    <w:rsid w:val="00697794"/>
    <w:rsid w:val="006979A7"/>
    <w:rsid w:val="006A09F8"/>
    <w:rsid w:val="006A1C75"/>
    <w:rsid w:val="006A25D5"/>
    <w:rsid w:val="006A52D6"/>
    <w:rsid w:val="006A674C"/>
    <w:rsid w:val="006B01FB"/>
    <w:rsid w:val="006B055B"/>
    <w:rsid w:val="006B6F1D"/>
    <w:rsid w:val="006C0EBA"/>
    <w:rsid w:val="006C280A"/>
    <w:rsid w:val="006C2E44"/>
    <w:rsid w:val="006C32B1"/>
    <w:rsid w:val="006C61FB"/>
    <w:rsid w:val="006D3EA0"/>
    <w:rsid w:val="006D472F"/>
    <w:rsid w:val="006D59F5"/>
    <w:rsid w:val="006D78A9"/>
    <w:rsid w:val="006F23DF"/>
    <w:rsid w:val="006F7025"/>
    <w:rsid w:val="00700A52"/>
    <w:rsid w:val="00700CA7"/>
    <w:rsid w:val="00704AE2"/>
    <w:rsid w:val="00706CE5"/>
    <w:rsid w:val="00716992"/>
    <w:rsid w:val="00721192"/>
    <w:rsid w:val="0072490A"/>
    <w:rsid w:val="00725962"/>
    <w:rsid w:val="00727354"/>
    <w:rsid w:val="00732A86"/>
    <w:rsid w:val="00735738"/>
    <w:rsid w:val="00740628"/>
    <w:rsid w:val="00741C51"/>
    <w:rsid w:val="007452CA"/>
    <w:rsid w:val="007457C0"/>
    <w:rsid w:val="00746D87"/>
    <w:rsid w:val="00752928"/>
    <w:rsid w:val="007535F2"/>
    <w:rsid w:val="007644FB"/>
    <w:rsid w:val="00764D91"/>
    <w:rsid w:val="007650F9"/>
    <w:rsid w:val="00770AED"/>
    <w:rsid w:val="0077554D"/>
    <w:rsid w:val="007768AD"/>
    <w:rsid w:val="007816FA"/>
    <w:rsid w:val="00783298"/>
    <w:rsid w:val="00786F13"/>
    <w:rsid w:val="0079123E"/>
    <w:rsid w:val="007A2767"/>
    <w:rsid w:val="007A3EB6"/>
    <w:rsid w:val="007A501A"/>
    <w:rsid w:val="007A6379"/>
    <w:rsid w:val="007A69EF"/>
    <w:rsid w:val="007A6B5B"/>
    <w:rsid w:val="007B0F0D"/>
    <w:rsid w:val="007B182D"/>
    <w:rsid w:val="007B6044"/>
    <w:rsid w:val="007B7C9B"/>
    <w:rsid w:val="007C03AF"/>
    <w:rsid w:val="007C206E"/>
    <w:rsid w:val="007C4A63"/>
    <w:rsid w:val="007C53E7"/>
    <w:rsid w:val="007C65E7"/>
    <w:rsid w:val="007D211A"/>
    <w:rsid w:val="007D2AA9"/>
    <w:rsid w:val="007D6AF9"/>
    <w:rsid w:val="007E07B1"/>
    <w:rsid w:val="007F1E21"/>
    <w:rsid w:val="007F2207"/>
    <w:rsid w:val="007F4BA6"/>
    <w:rsid w:val="007F7513"/>
    <w:rsid w:val="00801AB3"/>
    <w:rsid w:val="00802A45"/>
    <w:rsid w:val="00803557"/>
    <w:rsid w:val="00804626"/>
    <w:rsid w:val="00804F0F"/>
    <w:rsid w:val="00812D88"/>
    <w:rsid w:val="00813ECE"/>
    <w:rsid w:val="008162E0"/>
    <w:rsid w:val="00817B5F"/>
    <w:rsid w:val="008303E6"/>
    <w:rsid w:val="00831531"/>
    <w:rsid w:val="00834DFA"/>
    <w:rsid w:val="00837351"/>
    <w:rsid w:val="00837786"/>
    <w:rsid w:val="008438B3"/>
    <w:rsid w:val="0084437F"/>
    <w:rsid w:val="00852807"/>
    <w:rsid w:val="00853210"/>
    <w:rsid w:val="00860C7D"/>
    <w:rsid w:val="00863B92"/>
    <w:rsid w:val="00874415"/>
    <w:rsid w:val="0088046B"/>
    <w:rsid w:val="00883B01"/>
    <w:rsid w:val="00883B61"/>
    <w:rsid w:val="00891D83"/>
    <w:rsid w:val="00892C86"/>
    <w:rsid w:val="00893987"/>
    <w:rsid w:val="00893CD3"/>
    <w:rsid w:val="00894B08"/>
    <w:rsid w:val="00896643"/>
    <w:rsid w:val="008B17A3"/>
    <w:rsid w:val="008B185C"/>
    <w:rsid w:val="008B43E0"/>
    <w:rsid w:val="008B559E"/>
    <w:rsid w:val="008B55DE"/>
    <w:rsid w:val="008B5B0B"/>
    <w:rsid w:val="008B67F2"/>
    <w:rsid w:val="008C07B9"/>
    <w:rsid w:val="008C1A31"/>
    <w:rsid w:val="008C54BB"/>
    <w:rsid w:val="008C624D"/>
    <w:rsid w:val="008C7A64"/>
    <w:rsid w:val="008D0AA7"/>
    <w:rsid w:val="008D34CB"/>
    <w:rsid w:val="008E2FDA"/>
    <w:rsid w:val="008E3A8B"/>
    <w:rsid w:val="008E547D"/>
    <w:rsid w:val="008E575D"/>
    <w:rsid w:val="008F1073"/>
    <w:rsid w:val="008F23AB"/>
    <w:rsid w:val="008F6834"/>
    <w:rsid w:val="008F783C"/>
    <w:rsid w:val="0090063D"/>
    <w:rsid w:val="00900AD1"/>
    <w:rsid w:val="009017F7"/>
    <w:rsid w:val="009023DB"/>
    <w:rsid w:val="00905066"/>
    <w:rsid w:val="00911B28"/>
    <w:rsid w:val="00912F97"/>
    <w:rsid w:val="009163BE"/>
    <w:rsid w:val="00916877"/>
    <w:rsid w:val="00920A62"/>
    <w:rsid w:val="00925E1C"/>
    <w:rsid w:val="00941B53"/>
    <w:rsid w:val="0094202C"/>
    <w:rsid w:val="00945AE8"/>
    <w:rsid w:val="009468B9"/>
    <w:rsid w:val="00952A23"/>
    <w:rsid w:val="0095677C"/>
    <w:rsid w:val="00956E9E"/>
    <w:rsid w:val="009664C1"/>
    <w:rsid w:val="00970AA9"/>
    <w:rsid w:val="00971C38"/>
    <w:rsid w:val="009752B0"/>
    <w:rsid w:val="0097790D"/>
    <w:rsid w:val="00980D42"/>
    <w:rsid w:val="00986574"/>
    <w:rsid w:val="009866F4"/>
    <w:rsid w:val="009934F5"/>
    <w:rsid w:val="0099793A"/>
    <w:rsid w:val="009A0A00"/>
    <w:rsid w:val="009A2C37"/>
    <w:rsid w:val="009A4003"/>
    <w:rsid w:val="009A6874"/>
    <w:rsid w:val="009B2AD7"/>
    <w:rsid w:val="009B2FE4"/>
    <w:rsid w:val="009B68B7"/>
    <w:rsid w:val="009B770A"/>
    <w:rsid w:val="009C17D2"/>
    <w:rsid w:val="009C5253"/>
    <w:rsid w:val="009C5395"/>
    <w:rsid w:val="009C5668"/>
    <w:rsid w:val="009C5FFB"/>
    <w:rsid w:val="009C6009"/>
    <w:rsid w:val="009C6250"/>
    <w:rsid w:val="009D23E3"/>
    <w:rsid w:val="009D32B8"/>
    <w:rsid w:val="009E2458"/>
    <w:rsid w:val="009E52DE"/>
    <w:rsid w:val="009E5EC7"/>
    <w:rsid w:val="009F0176"/>
    <w:rsid w:val="009F187D"/>
    <w:rsid w:val="009F2492"/>
    <w:rsid w:val="009F7FE5"/>
    <w:rsid w:val="00A0280D"/>
    <w:rsid w:val="00A0591B"/>
    <w:rsid w:val="00A12EB7"/>
    <w:rsid w:val="00A22BFA"/>
    <w:rsid w:val="00A276F6"/>
    <w:rsid w:val="00A305F4"/>
    <w:rsid w:val="00A307D7"/>
    <w:rsid w:val="00A30D38"/>
    <w:rsid w:val="00A36014"/>
    <w:rsid w:val="00A37D10"/>
    <w:rsid w:val="00A421CD"/>
    <w:rsid w:val="00A426BA"/>
    <w:rsid w:val="00A43BAD"/>
    <w:rsid w:val="00A44377"/>
    <w:rsid w:val="00A521F5"/>
    <w:rsid w:val="00A53351"/>
    <w:rsid w:val="00A5394F"/>
    <w:rsid w:val="00A56ADE"/>
    <w:rsid w:val="00A601F5"/>
    <w:rsid w:val="00A615C2"/>
    <w:rsid w:val="00A67709"/>
    <w:rsid w:val="00A71D26"/>
    <w:rsid w:val="00A7253A"/>
    <w:rsid w:val="00A80FE8"/>
    <w:rsid w:val="00A83A70"/>
    <w:rsid w:val="00A85943"/>
    <w:rsid w:val="00A86D02"/>
    <w:rsid w:val="00A87594"/>
    <w:rsid w:val="00A90B3C"/>
    <w:rsid w:val="00A945A5"/>
    <w:rsid w:val="00A94C58"/>
    <w:rsid w:val="00AA6A76"/>
    <w:rsid w:val="00AB2A1C"/>
    <w:rsid w:val="00AB762A"/>
    <w:rsid w:val="00AC1BDD"/>
    <w:rsid w:val="00AC6DD8"/>
    <w:rsid w:val="00AD0F34"/>
    <w:rsid w:val="00AD1D83"/>
    <w:rsid w:val="00AD4212"/>
    <w:rsid w:val="00AD4785"/>
    <w:rsid w:val="00AE0120"/>
    <w:rsid w:val="00AE0E9D"/>
    <w:rsid w:val="00AE3ADB"/>
    <w:rsid w:val="00AE7BD4"/>
    <w:rsid w:val="00AF595B"/>
    <w:rsid w:val="00B0157F"/>
    <w:rsid w:val="00B03AAB"/>
    <w:rsid w:val="00B107F2"/>
    <w:rsid w:val="00B1783A"/>
    <w:rsid w:val="00B22DD3"/>
    <w:rsid w:val="00B24063"/>
    <w:rsid w:val="00B2542A"/>
    <w:rsid w:val="00B26EC5"/>
    <w:rsid w:val="00B27B4B"/>
    <w:rsid w:val="00B33891"/>
    <w:rsid w:val="00B34DDB"/>
    <w:rsid w:val="00B37618"/>
    <w:rsid w:val="00B401FE"/>
    <w:rsid w:val="00B4076B"/>
    <w:rsid w:val="00B43563"/>
    <w:rsid w:val="00B4571B"/>
    <w:rsid w:val="00B46FDB"/>
    <w:rsid w:val="00B5258F"/>
    <w:rsid w:val="00B53DA8"/>
    <w:rsid w:val="00B550A9"/>
    <w:rsid w:val="00B55483"/>
    <w:rsid w:val="00B611F1"/>
    <w:rsid w:val="00B660DB"/>
    <w:rsid w:val="00B70ADC"/>
    <w:rsid w:val="00B721FC"/>
    <w:rsid w:val="00B742BA"/>
    <w:rsid w:val="00B753DD"/>
    <w:rsid w:val="00B75D50"/>
    <w:rsid w:val="00B778B4"/>
    <w:rsid w:val="00B81088"/>
    <w:rsid w:val="00B83C6C"/>
    <w:rsid w:val="00B842A9"/>
    <w:rsid w:val="00B8444E"/>
    <w:rsid w:val="00B86FF5"/>
    <w:rsid w:val="00B927D7"/>
    <w:rsid w:val="00B930C9"/>
    <w:rsid w:val="00B955AF"/>
    <w:rsid w:val="00BA642E"/>
    <w:rsid w:val="00BA7B2C"/>
    <w:rsid w:val="00BB7C97"/>
    <w:rsid w:val="00BC2223"/>
    <w:rsid w:val="00BD198F"/>
    <w:rsid w:val="00BE0AE5"/>
    <w:rsid w:val="00BE112F"/>
    <w:rsid w:val="00BE1901"/>
    <w:rsid w:val="00BE63A1"/>
    <w:rsid w:val="00BE7B7D"/>
    <w:rsid w:val="00BF158C"/>
    <w:rsid w:val="00BF26FC"/>
    <w:rsid w:val="00BF3CFD"/>
    <w:rsid w:val="00BF5576"/>
    <w:rsid w:val="00BF664F"/>
    <w:rsid w:val="00BF7149"/>
    <w:rsid w:val="00C168EC"/>
    <w:rsid w:val="00C17E85"/>
    <w:rsid w:val="00C2759A"/>
    <w:rsid w:val="00C3516F"/>
    <w:rsid w:val="00C37403"/>
    <w:rsid w:val="00C4110B"/>
    <w:rsid w:val="00C41D92"/>
    <w:rsid w:val="00C434A6"/>
    <w:rsid w:val="00C47687"/>
    <w:rsid w:val="00C47842"/>
    <w:rsid w:val="00C51FE8"/>
    <w:rsid w:val="00C53BCA"/>
    <w:rsid w:val="00C62217"/>
    <w:rsid w:val="00C640D1"/>
    <w:rsid w:val="00C65179"/>
    <w:rsid w:val="00C65939"/>
    <w:rsid w:val="00C677CE"/>
    <w:rsid w:val="00C7170D"/>
    <w:rsid w:val="00C72BC8"/>
    <w:rsid w:val="00C754BD"/>
    <w:rsid w:val="00C82287"/>
    <w:rsid w:val="00C8299E"/>
    <w:rsid w:val="00C85CA5"/>
    <w:rsid w:val="00C8798B"/>
    <w:rsid w:val="00C91491"/>
    <w:rsid w:val="00C93B25"/>
    <w:rsid w:val="00C966B9"/>
    <w:rsid w:val="00C9694A"/>
    <w:rsid w:val="00CB728C"/>
    <w:rsid w:val="00CB7DD6"/>
    <w:rsid w:val="00CC05B0"/>
    <w:rsid w:val="00CC0DDF"/>
    <w:rsid w:val="00CC1EBC"/>
    <w:rsid w:val="00CC2BED"/>
    <w:rsid w:val="00CD6410"/>
    <w:rsid w:val="00CD6FD2"/>
    <w:rsid w:val="00CE4C4A"/>
    <w:rsid w:val="00CE6185"/>
    <w:rsid w:val="00CF1F91"/>
    <w:rsid w:val="00CF36C9"/>
    <w:rsid w:val="00D01FF9"/>
    <w:rsid w:val="00D13334"/>
    <w:rsid w:val="00D144EC"/>
    <w:rsid w:val="00D1541D"/>
    <w:rsid w:val="00D16509"/>
    <w:rsid w:val="00D2254F"/>
    <w:rsid w:val="00D226F9"/>
    <w:rsid w:val="00D26B32"/>
    <w:rsid w:val="00D31067"/>
    <w:rsid w:val="00D3316C"/>
    <w:rsid w:val="00D3694B"/>
    <w:rsid w:val="00D370B4"/>
    <w:rsid w:val="00D37ED3"/>
    <w:rsid w:val="00D4049A"/>
    <w:rsid w:val="00D406FB"/>
    <w:rsid w:val="00D41ECD"/>
    <w:rsid w:val="00D4431A"/>
    <w:rsid w:val="00D445F4"/>
    <w:rsid w:val="00D508F9"/>
    <w:rsid w:val="00D537D4"/>
    <w:rsid w:val="00D63135"/>
    <w:rsid w:val="00D75C6C"/>
    <w:rsid w:val="00D812EF"/>
    <w:rsid w:val="00D90465"/>
    <w:rsid w:val="00D91AA5"/>
    <w:rsid w:val="00DA09AC"/>
    <w:rsid w:val="00DA2D83"/>
    <w:rsid w:val="00DA737D"/>
    <w:rsid w:val="00DA7AB7"/>
    <w:rsid w:val="00DB5026"/>
    <w:rsid w:val="00DB7D0D"/>
    <w:rsid w:val="00DC0415"/>
    <w:rsid w:val="00DC1807"/>
    <w:rsid w:val="00DC33F6"/>
    <w:rsid w:val="00DD19A3"/>
    <w:rsid w:val="00DD3F80"/>
    <w:rsid w:val="00DD694D"/>
    <w:rsid w:val="00DD7399"/>
    <w:rsid w:val="00DE4A40"/>
    <w:rsid w:val="00DF3FD6"/>
    <w:rsid w:val="00DF4193"/>
    <w:rsid w:val="00DF4358"/>
    <w:rsid w:val="00E002FE"/>
    <w:rsid w:val="00E04AB6"/>
    <w:rsid w:val="00E1458B"/>
    <w:rsid w:val="00E1472C"/>
    <w:rsid w:val="00E151B6"/>
    <w:rsid w:val="00E15496"/>
    <w:rsid w:val="00E22A86"/>
    <w:rsid w:val="00E22D08"/>
    <w:rsid w:val="00E245EF"/>
    <w:rsid w:val="00E24C27"/>
    <w:rsid w:val="00E24EC9"/>
    <w:rsid w:val="00E25F59"/>
    <w:rsid w:val="00E3252B"/>
    <w:rsid w:val="00E32B58"/>
    <w:rsid w:val="00E371B1"/>
    <w:rsid w:val="00E40B2E"/>
    <w:rsid w:val="00E446E2"/>
    <w:rsid w:val="00E50150"/>
    <w:rsid w:val="00E54B64"/>
    <w:rsid w:val="00E5638A"/>
    <w:rsid w:val="00E564EB"/>
    <w:rsid w:val="00E63032"/>
    <w:rsid w:val="00E63D27"/>
    <w:rsid w:val="00E66430"/>
    <w:rsid w:val="00E6790C"/>
    <w:rsid w:val="00E75460"/>
    <w:rsid w:val="00E81621"/>
    <w:rsid w:val="00E8210B"/>
    <w:rsid w:val="00E82669"/>
    <w:rsid w:val="00E83532"/>
    <w:rsid w:val="00E84D8B"/>
    <w:rsid w:val="00E86A39"/>
    <w:rsid w:val="00E91B3B"/>
    <w:rsid w:val="00E91E37"/>
    <w:rsid w:val="00E94719"/>
    <w:rsid w:val="00E9779C"/>
    <w:rsid w:val="00EA0491"/>
    <w:rsid w:val="00EA055D"/>
    <w:rsid w:val="00EA7565"/>
    <w:rsid w:val="00EB01AE"/>
    <w:rsid w:val="00EB471E"/>
    <w:rsid w:val="00EC49EE"/>
    <w:rsid w:val="00ED1A3A"/>
    <w:rsid w:val="00ED360A"/>
    <w:rsid w:val="00ED5B21"/>
    <w:rsid w:val="00ED64A2"/>
    <w:rsid w:val="00ED791E"/>
    <w:rsid w:val="00EE0083"/>
    <w:rsid w:val="00EE05CD"/>
    <w:rsid w:val="00EF406E"/>
    <w:rsid w:val="00F00F91"/>
    <w:rsid w:val="00F05D49"/>
    <w:rsid w:val="00F06F35"/>
    <w:rsid w:val="00F070A5"/>
    <w:rsid w:val="00F0719A"/>
    <w:rsid w:val="00F07AC2"/>
    <w:rsid w:val="00F12CCE"/>
    <w:rsid w:val="00F12F85"/>
    <w:rsid w:val="00F20EC5"/>
    <w:rsid w:val="00F2335D"/>
    <w:rsid w:val="00F25534"/>
    <w:rsid w:val="00F33E42"/>
    <w:rsid w:val="00F3542F"/>
    <w:rsid w:val="00F369C4"/>
    <w:rsid w:val="00F41FB7"/>
    <w:rsid w:val="00F42934"/>
    <w:rsid w:val="00F5584F"/>
    <w:rsid w:val="00F56463"/>
    <w:rsid w:val="00F62973"/>
    <w:rsid w:val="00F631F4"/>
    <w:rsid w:val="00F71450"/>
    <w:rsid w:val="00F736CD"/>
    <w:rsid w:val="00F75D6C"/>
    <w:rsid w:val="00F77713"/>
    <w:rsid w:val="00F81BDE"/>
    <w:rsid w:val="00F82D63"/>
    <w:rsid w:val="00F84922"/>
    <w:rsid w:val="00F929ED"/>
    <w:rsid w:val="00F92C0E"/>
    <w:rsid w:val="00F95288"/>
    <w:rsid w:val="00FA271D"/>
    <w:rsid w:val="00FA5138"/>
    <w:rsid w:val="00FB7D3F"/>
    <w:rsid w:val="00FC120F"/>
    <w:rsid w:val="00FE76AC"/>
    <w:rsid w:val="00FF1C2F"/>
    <w:rsid w:val="00FF1D13"/>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lang w:val="en-GB"/>
    </w:rPr>
  </w:style>
  <w:style w:styleId="Naslov2" w:type="paragraph">
    <w:name w:val="heading 2"/>
    <w:basedOn w:val="Normal"/>
    <w:next w:val="Normal"/>
    <w:link w:val="Naslov2Char"/>
    <w:qFormat/>
    <w:rsid w:val="00137882"/>
    <w:pPr>
      <w:keepNext/>
      <w:widowControl w:val="false"/>
      <w:overflowPunct w:val="false"/>
      <w:autoSpaceDE w:val="false"/>
      <w:autoSpaceDN w:val="false"/>
      <w:adjustRightInd w:val="false"/>
      <w:spacing w:after="60" w:before="240"/>
      <w:textAlignment w:val="baseline"/>
      <w:outlineLvl w:val="1"/>
    </w:pPr>
    <w:rPr>
      <w:rFonts w:cs="Arial"/>
      <w:b/>
      <w:bCs/>
      <w:i/>
      <w:iCs/>
      <w:sz w:val="28"/>
      <w:szCs w:val="28"/>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431A21"/>
    <w:rPr>
      <w:rFonts w:cs="Tahoma" w:hAnsi="Tahoma" w:ascii="Tahoma"/>
      <w:sz w:val="16"/>
      <w:szCs w:val="16"/>
    </w:rPr>
  </w:style>
  <w:style w:styleId="StandardWeb" w:type="paragraph">
    <w:name w:val="Normal (Web)"/>
    <w:basedOn w:val="Normal"/>
    <w:rsid w:val="004F7F92"/>
    <w:pPr>
      <w:spacing w:afterAutospacing="true" w:after="100" w:beforeAutospacing="true" w:before="100"/>
    </w:pPr>
    <w:rPr>
      <w:rFonts w:hAnsi="Times New Roman" w:ascii="Times New Roman"/>
      <w:szCs w:val="24"/>
      <w:lang w:eastAsia="en-US" w:val="en-US"/>
    </w:rPr>
  </w:style>
  <w:style w:styleId="Tekstfusnote" w:type="paragraph">
    <w:name w:val="footnote text"/>
    <w:basedOn w:val="Normal"/>
    <w:semiHidden/>
    <w:rsid w:val="004F7F92"/>
    <w:rPr>
      <w:rFonts w:hAnsi="Times New Roman" w:ascii="Times New Roman"/>
      <w:sz w:val="20"/>
      <w:lang w:val="hr-HR"/>
    </w:rPr>
  </w:style>
  <w:style w:styleId="Podnoje" w:type="paragraph">
    <w:name w:val="footer"/>
    <w:basedOn w:val="Normal"/>
    <w:rsid w:val="004F7F92"/>
    <w:pPr>
      <w:tabs>
        <w:tab w:pos="4536" w:val="center"/>
        <w:tab w:pos="9072" w:val="right"/>
      </w:tabs>
    </w:pPr>
    <w:rPr>
      <w:rFonts w:hAnsi="Times New Roman" w:ascii="Times New Roman"/>
      <w:szCs w:val="24"/>
      <w:lang w:val="hr-HR"/>
    </w:rPr>
  </w:style>
  <w:style w:styleId="Kartadokumenta" w:type="paragraph">
    <w:name w:val="Document Map"/>
    <w:basedOn w:val="Normal"/>
    <w:semiHidden/>
    <w:rsid w:val="004F7F92"/>
    <w:pPr>
      <w:shd w:fill="000080" w:color="auto" w:val="clear"/>
    </w:pPr>
    <w:rPr>
      <w:rFonts w:cs="Tahoma" w:hAnsi="Tahoma" w:ascii="Tahoma"/>
      <w:sz w:val="20"/>
      <w:lang w:val="hr-HR"/>
    </w:rPr>
  </w:style>
  <w:style w:customStyle="true" w:styleId="t-9-8" w:type="paragraph">
    <w:name w:val="t-9-8"/>
    <w:basedOn w:val="Normal"/>
    <w:rsid w:val="004F7F92"/>
    <w:pPr>
      <w:spacing w:afterAutospacing="true" w:after="100" w:beforeAutospacing="true" w:before="100"/>
    </w:pPr>
    <w:rPr>
      <w:rFonts w:hAnsi="Times New Roman" w:ascii="Times New Roman"/>
      <w:szCs w:val="24"/>
      <w:lang w:val="hr-HR"/>
    </w:rPr>
  </w:style>
  <w:style w:customStyle="true" w:styleId="T-98-2" w:type="paragraph">
    <w:name w:val="T-9/8-2"/>
    <w:rsid w:val="004F7F92"/>
    <w:pPr>
      <w:widowControl w:val="false"/>
      <w:tabs>
        <w:tab w:pos="2153" w:val="left"/>
      </w:tabs>
      <w:autoSpaceDE w:val="false"/>
      <w:autoSpaceDN w:val="false"/>
      <w:adjustRightInd w:val="false"/>
      <w:spacing w:after="43"/>
      <w:ind w:firstLine="342"/>
      <w:jc w:val="both"/>
    </w:pPr>
    <w:rPr>
      <w:rFonts w:hAnsi="Times-NewRoman" w:ascii="Times-NewRoman"/>
      <w:sz w:val="19"/>
      <w:szCs w:val="19"/>
      <w:lang w:eastAsia="en-US" w:val="en-US"/>
    </w:rPr>
  </w:style>
  <w:style w:styleId="Referencafusnote" w:type="character">
    <w:name w:val="footnote reference"/>
    <w:semiHidden/>
    <w:rsid w:val="004F7F92"/>
    <w:rPr>
      <w:vertAlign w:val="superscript"/>
    </w:rPr>
  </w:style>
  <w:style w:customStyle="true" w:styleId="tabletextfield" w:type="character">
    <w:name w:val="table_text_field"/>
    <w:basedOn w:val="Zadanifontodlomka"/>
    <w:rsid w:val="004F7F92"/>
  </w:style>
  <w:style w:customStyle="true" w:styleId="Naslov2Char" w:type="character">
    <w:name w:val="Naslov 2 Char"/>
    <w:link w:val="Naslov2"/>
    <w:rsid w:val="00137882"/>
    <w:rPr>
      <w:rFonts w:cs="Arial" w:hAnsi="Arial" w:ascii="Arial"/>
      <w:b/>
      <w:bCs/>
      <w:i/>
      <w:iCs/>
      <w:sz w:val="28"/>
      <w:szCs w:val="28"/>
    </w:rPr>
  </w:style>
  <w:style w:styleId="Tijeloteksta" w:type="paragraph">
    <w:name w:val="Body Text"/>
    <w:basedOn w:val="Normal"/>
    <w:link w:val="TijelotekstaChar"/>
    <w:rsid w:val="00137882"/>
    <w:rPr>
      <w:rFonts w:cs="Arial"/>
      <w:sz w:val="22"/>
      <w:szCs w:val="24"/>
      <w:lang w:val="hr-HR"/>
    </w:rPr>
  </w:style>
  <w:style w:customStyle="true" w:styleId="TijelotekstaChar" w:type="character">
    <w:name w:val="Tijelo teksta Char"/>
    <w:link w:val="Tijeloteksta"/>
    <w:rsid w:val="00137882"/>
    <w:rPr>
      <w:rFonts w:cs="Arial" w:hAnsi="Arial" w:ascii="Arial"/>
      <w:sz w:val="22"/>
      <w:szCs w:val="24"/>
    </w:rPr>
  </w:style>
  <w:style w:styleId="Tekstrezerviranogmjesta" w:type="character">
    <w:name w:val="Placeholder Text"/>
    <w:basedOn w:val="Zadanifontodlomka"/>
    <w:uiPriority w:val="99"/>
    <w:semiHidden/>
    <w:rsid w:val="00952A23"/>
    <w:rPr>
      <w:color w:val="808080"/>
      <w:bdr w:space="0" w:sz="0" w:color="auto" w:val="none"/>
      <w:shd w:fill="auto" w:color="auto" w:val="clear"/>
    </w:rPr>
  </w:style>
  <w:style w:customStyle="true" w:styleId="eSPISCCParagraphDefaultFont" w:type="character">
    <w:name w:val="eSPIS_CC_Paragraph Default Font"/>
    <w:basedOn w:val="Zadanifontodlomka"/>
    <w:rsid w:val="00952A23"/>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952A23"/>
    <w:rPr>
      <w:rFonts w:hAnsi="Times New Roman" w:ascii="Times New Roman"/>
      <w:b/>
      <w:bCs/>
      <w:szCs w:val="24"/>
      <w:bdr w:space="0" w:sz="0" w:color="auto" w:val="none"/>
      <w:shd w:fill="FFFFCC" w:color="auto" w:val="clear"/>
      <w:lang w:val="hr-HR"/>
    </w:rPr>
  </w:style>
  <w:style w:customStyle="true" w:styleId="PozadinaSvijetloCrvena" w:type="character">
    <w:name w:val="Pozadina_SvijetloCrvena"/>
    <w:basedOn w:val="eSPISCCParagraphDefaultFont"/>
    <w:rsid w:val="00952A23"/>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2A23"/>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lang w:val="en-GB"/>
    </w:rPr>
  </w:style>
  <w:style w:styleId="Naslov2" w:type="paragraph">
    <w:name w:val="heading 2"/>
    <w:basedOn w:val="Normal"/>
    <w:next w:val="Normal"/>
    <w:link w:val="Naslov2Char"/>
    <w:qFormat/>
    <w:rsid w:val="00137882"/>
    <w:pPr>
      <w:keepNext/>
      <w:widowControl w:val="0"/>
      <w:overflowPunct w:val="0"/>
      <w:autoSpaceDE w:val="0"/>
      <w:autoSpaceDN w:val="0"/>
      <w:adjustRightInd w:val="0"/>
      <w:spacing w:after="60" w:before="240"/>
      <w:textAlignment w:val="baseline"/>
      <w:outlineLvl w:val="1"/>
    </w:pPr>
    <w:rPr>
      <w:rFonts w:cs="Arial"/>
      <w:b/>
      <w:bCs/>
      <w:i/>
      <w:iCs/>
      <w:sz w:val="28"/>
      <w:szCs w:val="28"/>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431A21"/>
    <w:rPr>
      <w:rFonts w:ascii="Tahoma" w:cs="Tahoma" w:hAnsi="Tahoma"/>
      <w:sz w:val="16"/>
      <w:szCs w:val="16"/>
    </w:rPr>
  </w:style>
  <w:style w:styleId="StandardWeb" w:type="paragraph">
    <w:name w:val="Normal (Web)"/>
    <w:basedOn w:val="Normal"/>
    <w:rsid w:val="004F7F92"/>
    <w:pPr>
      <w:spacing w:after="100" w:afterAutospacing="1" w:before="100" w:beforeAutospacing="1"/>
    </w:pPr>
    <w:rPr>
      <w:rFonts w:ascii="Times New Roman" w:hAnsi="Times New Roman"/>
      <w:szCs w:val="24"/>
      <w:lang w:eastAsia="en-US" w:val="en-US"/>
    </w:rPr>
  </w:style>
  <w:style w:styleId="Tekstfusnote" w:type="paragraph">
    <w:name w:val="footnote text"/>
    <w:basedOn w:val="Normal"/>
    <w:semiHidden/>
    <w:rsid w:val="004F7F92"/>
    <w:rPr>
      <w:rFonts w:ascii="Times New Roman" w:hAnsi="Times New Roman"/>
      <w:sz w:val="20"/>
      <w:lang w:val="hr-HR"/>
    </w:rPr>
  </w:style>
  <w:style w:styleId="Podnoje" w:type="paragraph">
    <w:name w:val="footer"/>
    <w:basedOn w:val="Normal"/>
    <w:rsid w:val="004F7F92"/>
    <w:pPr>
      <w:tabs>
        <w:tab w:pos="4536" w:val="center"/>
        <w:tab w:pos="9072" w:val="right"/>
      </w:tabs>
    </w:pPr>
    <w:rPr>
      <w:rFonts w:ascii="Times New Roman" w:hAnsi="Times New Roman"/>
      <w:szCs w:val="24"/>
      <w:lang w:val="hr-HR"/>
    </w:rPr>
  </w:style>
  <w:style w:styleId="Kartadokumenta" w:type="paragraph">
    <w:name w:val="Document Map"/>
    <w:basedOn w:val="Normal"/>
    <w:semiHidden/>
    <w:rsid w:val="004F7F92"/>
    <w:pPr>
      <w:shd w:color="auto" w:fill="000080" w:val="clear"/>
    </w:pPr>
    <w:rPr>
      <w:rFonts w:ascii="Tahoma" w:cs="Tahoma" w:hAnsi="Tahoma"/>
      <w:sz w:val="20"/>
      <w:lang w:val="hr-HR"/>
    </w:rPr>
  </w:style>
  <w:style w:customStyle="1" w:styleId="t-9-8" w:type="paragraph">
    <w:name w:val="t-9-8"/>
    <w:basedOn w:val="Normal"/>
    <w:rsid w:val="004F7F92"/>
    <w:pPr>
      <w:spacing w:after="100" w:afterAutospacing="1" w:before="100" w:beforeAutospacing="1"/>
    </w:pPr>
    <w:rPr>
      <w:rFonts w:ascii="Times New Roman" w:hAnsi="Times New Roman"/>
      <w:szCs w:val="24"/>
      <w:lang w:val="hr-HR"/>
    </w:rPr>
  </w:style>
  <w:style w:customStyle="1" w:styleId="T-98-2" w:type="paragraph">
    <w:name w:val="T-9/8-2"/>
    <w:rsid w:val="004F7F92"/>
    <w:pPr>
      <w:widowControl w:val="0"/>
      <w:tabs>
        <w:tab w:pos="2153" w:val="left"/>
      </w:tabs>
      <w:autoSpaceDE w:val="0"/>
      <w:autoSpaceDN w:val="0"/>
      <w:adjustRightInd w:val="0"/>
      <w:spacing w:after="43"/>
      <w:ind w:firstLine="342"/>
      <w:jc w:val="both"/>
    </w:pPr>
    <w:rPr>
      <w:rFonts w:ascii="Times-NewRoman" w:hAnsi="Times-NewRoman"/>
      <w:sz w:val="19"/>
      <w:szCs w:val="19"/>
      <w:lang w:eastAsia="en-US" w:val="en-US"/>
    </w:rPr>
  </w:style>
  <w:style w:styleId="Referencafusnote" w:type="character">
    <w:name w:val="footnote reference"/>
    <w:semiHidden/>
    <w:rsid w:val="004F7F92"/>
    <w:rPr>
      <w:vertAlign w:val="superscript"/>
    </w:rPr>
  </w:style>
  <w:style w:customStyle="1" w:styleId="tabletextfield" w:type="character">
    <w:name w:val="table_text_field"/>
    <w:basedOn w:val="Zadanifontodlomka"/>
    <w:rsid w:val="004F7F92"/>
  </w:style>
  <w:style w:customStyle="1" w:styleId="Naslov2Char" w:type="character">
    <w:name w:val="Naslov 2 Char"/>
    <w:link w:val="Naslov2"/>
    <w:rsid w:val="00137882"/>
    <w:rPr>
      <w:rFonts w:ascii="Arial" w:cs="Arial" w:hAnsi="Arial"/>
      <w:b/>
      <w:bCs/>
      <w:i/>
      <w:iCs/>
      <w:sz w:val="28"/>
      <w:szCs w:val="28"/>
    </w:rPr>
  </w:style>
  <w:style w:styleId="Tijeloteksta" w:type="paragraph">
    <w:name w:val="Body Text"/>
    <w:basedOn w:val="Normal"/>
    <w:link w:val="TijelotekstaChar"/>
    <w:rsid w:val="00137882"/>
    <w:rPr>
      <w:rFonts w:cs="Arial"/>
      <w:sz w:val="22"/>
      <w:szCs w:val="24"/>
      <w:lang w:val="hr-HR"/>
    </w:rPr>
  </w:style>
  <w:style w:customStyle="1" w:styleId="TijelotekstaChar" w:type="character">
    <w:name w:val="Tijelo teksta Char"/>
    <w:link w:val="Tijeloteksta"/>
    <w:rsid w:val="00137882"/>
    <w:rPr>
      <w:rFonts w:ascii="Arial" w:cs="Arial" w:hAnsi="Arial"/>
      <w:sz w:val="22"/>
      <w:szCs w:val="24"/>
    </w:rPr>
  </w:style>
  <w:style w:styleId="Tekstrezerviranogmjesta" w:type="character">
    <w:name w:val="Placeholder Text"/>
    <w:basedOn w:val="Zadanifontodlomka"/>
    <w:uiPriority w:val="99"/>
    <w:semiHidden/>
    <w:rsid w:val="00952A23"/>
    <w:rPr>
      <w:color w:val="808080"/>
      <w:bdr w:color="auto" w:space="0" w:sz="0" w:val="none"/>
      <w:shd w:color="auto" w:fill="auto" w:val="clear"/>
    </w:rPr>
  </w:style>
  <w:style w:customStyle="1" w:styleId="eSPISCCParagraphDefaultFont" w:type="character">
    <w:name w:val="eSPIS_CC_Paragraph Default Font"/>
    <w:basedOn w:val="Zadanifontodlomka"/>
    <w:rsid w:val="00952A23"/>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952A23"/>
    <w:rPr>
      <w:rFonts w:ascii="Times New Roman" w:hAnsi="Times New Roman"/>
      <w:b/>
      <w:bCs/>
      <w:szCs w:val="24"/>
      <w:bdr w:color="auto" w:space="0" w:sz="0" w:val="none"/>
      <w:shd w:color="auto" w:fill="FFFFCC" w:val="clear"/>
      <w:lang w:val="hr-HR"/>
    </w:rPr>
  </w:style>
  <w:style w:customStyle="1" w:styleId="PozadinaSvijetloCrvena" w:type="character">
    <w:name w:val="Pozadina_SvijetloCrvena"/>
    <w:basedOn w:val="eSPISCCParagraphDefaultFont"/>
    <w:rsid w:val="00952A23"/>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2A23"/>
    <w:rPr>
      <w:rFonts w:ascii="Times New Roman" w:cs="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39291">
      <w:bodyDiv w:val="true"/>
      <w:marLeft w:val="0"/>
      <w:marRight w:val="0"/>
      <w:marTop w:val="0"/>
      <w:marBottom w:val="0"/>
      <w:divBdr>
        <w:top w:space="0" w:sz="0" w:color="auto" w:val="none"/>
        <w:left w:space="0" w:sz="0" w:color="auto" w:val="none"/>
        <w:bottom w:space="0" w:sz="0" w:color="auto" w:val="none"/>
        <w:right w:space="0" w:sz="0" w:color="auto" w:val="none"/>
      </w:divBdr>
    </w:div>
    <w:div w:id="314145134">
      <w:bodyDiv w:val="true"/>
      <w:marLeft w:val="0"/>
      <w:marRight w:val="0"/>
      <w:marTop w:val="0"/>
      <w:marBottom w:val="0"/>
      <w:divBdr>
        <w:top w:space="0" w:sz="0" w:color="auto" w:val="none"/>
        <w:left w:space="0" w:sz="0" w:color="auto" w:val="none"/>
        <w:bottom w:space="0" w:sz="0" w:color="auto" w:val="none"/>
        <w:right w:space="0" w:sz="0" w:color="auto" w:val="none"/>
      </w:divBdr>
    </w:div>
    <w:div w:id="780607906">
      <w:bodyDiv w:val="true"/>
      <w:marLeft w:val="0"/>
      <w:marRight w:val="0"/>
      <w:marTop w:val="0"/>
      <w:marBottom w:val="0"/>
      <w:divBdr>
        <w:top w:space="0" w:sz="0" w:color="auto" w:val="none"/>
        <w:left w:space="0" w:sz="0" w:color="auto" w:val="none"/>
        <w:bottom w:space="0" w:sz="0" w:color="auto" w:val="none"/>
        <w:right w:space="0" w:sz="0" w:color="auto" w:val="none"/>
      </w:divBdr>
    </w:div>
    <w:div w:id="853811340">
      <w:bodyDiv w:val="true"/>
      <w:marLeft w:val="0"/>
      <w:marRight w:val="0"/>
      <w:marTop w:val="0"/>
      <w:marBottom w:val="0"/>
      <w:divBdr>
        <w:top w:space="0" w:sz="0" w:color="auto" w:val="none"/>
        <w:left w:space="0" w:sz="0" w:color="auto" w:val="none"/>
        <w:bottom w:space="0" w:sz="0" w:color="auto" w:val="none"/>
        <w:right w:space="0" w:sz="0" w:color="auto" w:val="none"/>
      </w:divBdr>
    </w:div>
    <w:div w:id="1142960084">
      <w:bodyDiv w:val="true"/>
      <w:marLeft w:val="0"/>
      <w:marRight w:val="0"/>
      <w:marTop w:val="0"/>
      <w:marBottom w:val="0"/>
      <w:divBdr>
        <w:top w:space="0" w:sz="0" w:color="auto" w:val="none"/>
        <w:left w:space="0" w:sz="0" w:color="auto" w:val="none"/>
        <w:bottom w:space="0" w:sz="0" w:color="auto" w:val="none"/>
        <w:right w:space="0" w:sz="0" w:color="auto" w:val="none"/>
      </w:divBdr>
    </w:div>
    <w:div w:id="1873882909">
      <w:bodyDiv w:val="true"/>
      <w:marLeft w:val="0"/>
      <w:marRight w:val="0"/>
      <w:marTop w:val="0"/>
      <w:marBottom w:val="0"/>
      <w:divBdr>
        <w:top w:space="0" w:sz="0" w:color="auto" w:val="none"/>
        <w:left w:space="0" w:sz="0" w:color="auto" w:val="none"/>
        <w:bottom w:space="0" w:sz="0" w:color="auto" w:val="none"/>
        <w:right w:space="0" w:sz="0" w:color="auto" w:val="none"/>
      </w:divBdr>
      <w:divsChild>
        <w:div w:id="7218823">
          <w:marLeft w:val="0"/>
          <w:marRight w:val="0"/>
          <w:marTop w:val="0"/>
          <w:marBottom w:val="0"/>
          <w:divBdr>
            <w:top w:space="0" w:sz="0" w:color="auto" w:val="none"/>
            <w:left w:space="0" w:sz="0" w:color="auto" w:val="none"/>
            <w:bottom w:space="0" w:sz="0" w:color="auto" w:val="none"/>
            <w:right w:space="0" w:sz="0" w:color="auto" w:val="none"/>
          </w:divBdr>
        </w:div>
        <w:div w:id="544145854">
          <w:marLeft w:val="0"/>
          <w:marRight w:val="0"/>
          <w:marTop w:val="0"/>
          <w:marBottom w:val="0"/>
          <w:divBdr>
            <w:top w:space="0" w:sz="0" w:color="auto" w:val="none"/>
            <w:left w:space="0" w:sz="0" w:color="auto" w:val="none"/>
            <w:bottom w:space="0" w:sz="0" w:color="auto" w:val="none"/>
            <w:right w:space="0" w:sz="0" w:color="auto" w:val="none"/>
          </w:divBdr>
        </w:div>
        <w:div w:id="585387185">
          <w:marLeft w:val="0"/>
          <w:marRight w:val="0"/>
          <w:marTop w:val="0"/>
          <w:marBottom w:val="0"/>
          <w:divBdr>
            <w:top w:space="0" w:sz="0" w:color="auto" w:val="none"/>
            <w:left w:space="0" w:sz="0" w:color="auto" w:val="none"/>
            <w:bottom w:space="0" w:sz="0" w:color="auto" w:val="none"/>
            <w:right w:space="0" w:sz="0" w:color="auto" w:val="none"/>
          </w:divBdr>
        </w:div>
        <w:div w:id="615715497">
          <w:marLeft w:val="0"/>
          <w:marRight w:val="0"/>
          <w:marTop w:val="0"/>
          <w:marBottom w:val="0"/>
          <w:divBdr>
            <w:top w:space="0" w:sz="0" w:color="auto" w:val="none"/>
            <w:left w:space="0" w:sz="0" w:color="auto" w:val="none"/>
            <w:bottom w:space="0" w:sz="0" w:color="auto" w:val="none"/>
            <w:right w:space="0" w:sz="0" w:color="auto" w:val="none"/>
          </w:divBdr>
        </w:div>
        <w:div w:id="751118972">
          <w:marLeft w:val="0"/>
          <w:marRight w:val="0"/>
          <w:marTop w:val="0"/>
          <w:marBottom w:val="0"/>
          <w:divBdr>
            <w:top w:space="0" w:sz="0" w:color="auto" w:val="none"/>
            <w:left w:space="0" w:sz="0" w:color="auto" w:val="none"/>
            <w:bottom w:space="0" w:sz="0" w:color="auto" w:val="none"/>
            <w:right w:space="0" w:sz="0" w:color="auto" w:val="none"/>
          </w:divBdr>
        </w:div>
        <w:div w:id="911037366">
          <w:marLeft w:val="0"/>
          <w:marRight w:val="0"/>
          <w:marTop w:val="0"/>
          <w:marBottom w:val="0"/>
          <w:divBdr>
            <w:top w:space="0" w:sz="0" w:color="auto" w:val="none"/>
            <w:left w:space="0" w:sz="0" w:color="auto" w:val="none"/>
            <w:bottom w:space="0" w:sz="0" w:color="auto" w:val="none"/>
            <w:right w:space="0" w:sz="0" w:color="auto" w:val="none"/>
          </w:divBdr>
        </w:div>
        <w:div w:id="941455375">
          <w:marLeft w:val="0"/>
          <w:marRight w:val="0"/>
          <w:marTop w:val="0"/>
          <w:marBottom w:val="0"/>
          <w:divBdr>
            <w:top w:space="0" w:sz="0" w:color="auto" w:val="none"/>
            <w:left w:space="0" w:sz="0" w:color="auto" w:val="none"/>
            <w:bottom w:space="0" w:sz="0" w:color="auto" w:val="none"/>
            <w:right w:space="0" w:sz="0" w:color="auto" w:val="none"/>
          </w:divBdr>
        </w:div>
        <w:div w:id="1062213799">
          <w:marLeft w:val="0"/>
          <w:marRight w:val="0"/>
          <w:marTop w:val="0"/>
          <w:marBottom w:val="0"/>
          <w:divBdr>
            <w:top w:space="0" w:sz="0" w:color="auto" w:val="none"/>
            <w:left w:space="0" w:sz="0" w:color="auto" w:val="none"/>
            <w:bottom w:space="0" w:sz="0" w:color="auto" w:val="none"/>
            <w:right w:space="0" w:sz="0" w:color="auto" w:val="none"/>
          </w:divBdr>
        </w:div>
        <w:div w:id="1225065744">
          <w:marLeft w:val="0"/>
          <w:marRight w:val="0"/>
          <w:marTop w:val="0"/>
          <w:marBottom w:val="0"/>
          <w:divBdr>
            <w:top w:space="0" w:sz="0" w:color="auto" w:val="none"/>
            <w:left w:space="0" w:sz="0" w:color="auto" w:val="none"/>
            <w:bottom w:space="0" w:sz="0" w:color="auto" w:val="none"/>
            <w:right w:space="0" w:sz="0" w:color="auto" w:val="none"/>
          </w:divBdr>
        </w:div>
        <w:div w:id="1418016402">
          <w:marLeft w:val="0"/>
          <w:marRight w:val="0"/>
          <w:marTop w:val="0"/>
          <w:marBottom w:val="0"/>
          <w:divBdr>
            <w:top w:space="0" w:sz="0" w:color="auto" w:val="none"/>
            <w:left w:space="0" w:sz="0" w:color="auto" w:val="none"/>
            <w:bottom w:space="0" w:sz="0" w:color="auto" w:val="none"/>
            <w:right w:space="0" w:sz="0" w:color="auto" w:val="none"/>
          </w:divBdr>
        </w:div>
        <w:div w:id="1419055447">
          <w:marLeft w:val="0"/>
          <w:marRight w:val="0"/>
          <w:marTop w:val="0"/>
          <w:marBottom w:val="0"/>
          <w:divBdr>
            <w:top w:space="0" w:sz="0" w:color="auto" w:val="none"/>
            <w:left w:space="0" w:sz="0" w:color="auto" w:val="none"/>
            <w:bottom w:space="0" w:sz="0" w:color="auto" w:val="none"/>
            <w:right w:space="0" w:sz="0" w:color="auto" w:val="none"/>
          </w:divBdr>
        </w:div>
        <w:div w:id="1447693891">
          <w:marLeft w:val="0"/>
          <w:marRight w:val="0"/>
          <w:marTop w:val="0"/>
          <w:marBottom w:val="0"/>
          <w:divBdr>
            <w:top w:space="0" w:sz="0" w:color="auto" w:val="none"/>
            <w:left w:space="0" w:sz="0" w:color="auto" w:val="none"/>
            <w:bottom w:space="0" w:sz="0" w:color="auto" w:val="none"/>
            <w:right w:space="0" w:sz="0" w:color="auto" w:val="none"/>
          </w:divBdr>
        </w:div>
        <w:div w:id="1540121748">
          <w:marLeft w:val="0"/>
          <w:marRight w:val="0"/>
          <w:marTop w:val="0"/>
          <w:marBottom w:val="0"/>
          <w:divBdr>
            <w:top w:space="0" w:sz="0" w:color="auto" w:val="none"/>
            <w:left w:space="0" w:sz="0" w:color="auto" w:val="none"/>
            <w:bottom w:space="0" w:sz="0" w:color="auto" w:val="none"/>
            <w:right w:space="0" w:sz="0" w:color="auto" w:val="none"/>
          </w:divBdr>
        </w:div>
        <w:div w:id="1607927577">
          <w:marLeft w:val="0"/>
          <w:marRight w:val="0"/>
          <w:marTop w:val="0"/>
          <w:marBottom w:val="0"/>
          <w:divBdr>
            <w:top w:space="0" w:sz="0" w:color="auto" w:val="none"/>
            <w:left w:space="0" w:sz="0" w:color="auto" w:val="none"/>
            <w:bottom w:space="0" w:sz="0" w:color="auto" w:val="none"/>
            <w:right w:space="0" w:sz="0" w:color="auto" w:val="none"/>
          </w:divBdr>
        </w:div>
        <w:div w:id="1672877024">
          <w:marLeft w:val="0"/>
          <w:marRight w:val="0"/>
          <w:marTop w:val="0"/>
          <w:marBottom w:val="0"/>
          <w:divBdr>
            <w:top w:space="0" w:sz="0" w:color="auto" w:val="none"/>
            <w:left w:space="0" w:sz="0" w:color="auto" w:val="none"/>
            <w:bottom w:space="0" w:sz="0" w:color="auto" w:val="none"/>
            <w:right w:space="0" w:sz="0" w:color="auto" w:val="none"/>
          </w:divBdr>
        </w:div>
        <w:div w:id="1703746139">
          <w:marLeft w:val="0"/>
          <w:marRight w:val="0"/>
          <w:marTop w:val="0"/>
          <w:marBottom w:val="0"/>
          <w:divBdr>
            <w:top w:space="0" w:sz="0" w:color="auto" w:val="none"/>
            <w:left w:space="0" w:sz="0" w:color="auto" w:val="none"/>
            <w:bottom w:space="0" w:sz="0" w:color="auto" w:val="none"/>
            <w:right w:space="0" w:sz="0" w:color="auto" w:val="none"/>
          </w:divBdr>
        </w:div>
        <w:div w:id="1731152075">
          <w:marLeft w:val="0"/>
          <w:marRight w:val="0"/>
          <w:marTop w:val="0"/>
          <w:marBottom w:val="0"/>
          <w:divBdr>
            <w:top w:space="0" w:sz="0" w:color="auto" w:val="none"/>
            <w:left w:space="0" w:sz="0" w:color="auto" w:val="none"/>
            <w:bottom w:space="0" w:sz="0" w:color="auto" w:val="none"/>
            <w:right w:space="0" w:sz="0" w:color="auto" w:val="none"/>
          </w:divBdr>
        </w:div>
        <w:div w:id="1951357637">
          <w:marLeft w:val="0"/>
          <w:marRight w:val="0"/>
          <w:marTop w:val="0"/>
          <w:marBottom w:val="0"/>
          <w:divBdr>
            <w:top w:space="0" w:sz="0" w:color="auto" w:val="none"/>
            <w:left w:space="0" w:sz="0" w:color="auto" w:val="none"/>
            <w:bottom w:space="0" w:sz="0" w:color="auto" w:val="none"/>
            <w:right w:space="0" w:sz="0" w:color="auto" w:val="none"/>
          </w:divBdr>
        </w:div>
        <w:div w:id="2145806032">
          <w:marLeft w:val="0"/>
          <w:marRight w:val="0"/>
          <w:marTop w:val="0"/>
          <w:marBottom w:val="0"/>
          <w:divBdr>
            <w:top w:space="0" w:sz="0" w:color="auto" w:val="none"/>
            <w:left w:space="0" w:sz="0" w:color="auto" w:val="none"/>
            <w:bottom w:space="0" w:sz="0" w:color="auto" w:val="none"/>
            <w:right w:space="0" w:sz="0" w:color="auto" w:val="none"/>
          </w:divBdr>
        </w:div>
      </w:divsChild>
    </w:div>
    <w:div w:id="21358998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2015.</izvorni_sadrzaj>
    <derivirana_varijabla naziv="DomainObject.Predmet.DatumOsnivanja_1">27.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St-242/2015</izvorni_sadrzaj>
    <derivirana_varijabla naziv="DomainObject.Predmet.OznakaBroj_1">St-242/2015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Mc trade  d.o.o.</izvorni_sadrzaj>
    <derivirana_varijabla naziv="DomainObject.Predmet.ProtustrankaFormated_1">  Mc trade  d.o.o.</derivirana_varijabla>
  </DomainObject.Predmet.ProtustrankaFormated>
  <DomainObject.Predmet.ProtustrankaFormatedOIB>
    <izvorni_sadrzaj>  Mc trade  d.o.o., OIB 45576800262</izvorni_sadrzaj>
    <derivirana_varijabla naziv="DomainObject.Predmet.ProtustrankaFormatedOIB_1">  Mc trade  d.o.o., OIB 45576800262</derivirana_varijabla>
  </DomainObject.Predmet.ProtustrankaFormatedOIB>
  <DomainObject.Predmet.ProtustrankaFormatedWithAdress>
    <izvorni_sadrzaj> Mc trade  d.o.o., Mostanje 43, 47000 Karlovac</izvorni_sadrzaj>
    <derivirana_varijabla naziv="DomainObject.Predmet.ProtustrankaFormatedWithAdress_1"> Mc trade  d.o.o., Mostanje 43, 47000 Karlovac</derivirana_varijabla>
  </DomainObject.Predmet.ProtustrankaFormatedWithAdress>
  <DomainObject.Predmet.ProtustrankaFormatedWithAdressOIB>
    <izvorni_sadrzaj> Mc trade  d.o.o., OIB 45576800262, Mostanje 43, 47000 Karlovac</izvorni_sadrzaj>
    <derivirana_varijabla naziv="DomainObject.Predmet.ProtustrankaFormatedWithAdressOIB_1"> Mc trade  d.o.o., OIB 45576800262, Mostanje 43, 47000 Karlovac</derivirana_varijabla>
  </DomainObject.Predmet.ProtustrankaFormatedWithAdressOIB>
  <DomainObject.Predmet.ProtustrankaWithAdress>
    <izvorni_sadrzaj>Mc trade  d.o.o. Mostanje 43, 47000 Karlovac</izvorni_sadrzaj>
    <derivirana_varijabla naziv="DomainObject.Predmet.ProtustrankaWithAdress_1">Mc trade  d.o.o. Mostanje 43, 47000 Karlovac</derivirana_varijabla>
  </DomainObject.Predmet.ProtustrankaWithAdress>
  <DomainObject.Predmet.ProtustrankaWithAdressOIB>
    <izvorni_sadrzaj>Mc trade  d.o.o., OIB 45576800262, Mostanje 43, 47000 Karlovac</izvorni_sadrzaj>
    <derivirana_varijabla naziv="DomainObject.Predmet.ProtustrankaWithAdressOIB_1">Mc trade  d.o.o., OIB 45576800262, Mostanje 43, 47000 Karlovac</derivirana_varijabla>
  </DomainObject.Predmet.ProtustrankaWithAdressOIB>
  <DomainObject.Predmet.ProtustrankaNazivFormated>
    <izvorni_sadrzaj>Mc trade  d.o.o.</izvorni_sadrzaj>
    <derivirana_varijabla naziv="DomainObject.Predmet.ProtustrankaNazivFormated_1">Mc trade  d.o.o.</derivirana_varijabla>
  </DomainObject.Predmet.ProtustrankaNazivFormated>
  <DomainObject.Predmet.ProtustrankaNazivFormatedOIB>
    <izvorni_sadrzaj>Mc trade  d.o.o., OIB 45576800262</izvorni_sadrzaj>
    <derivirana_varijabla naziv="DomainObject.Predmet.ProtustrankaNazivFormatedOIB_1">Mc trade  d.o.o., OIB 45576800262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Mc trade  d.o.o.</item>
    </izvorni_sadrzaj>
    <derivirana_varijabla naziv="DomainObject.Predmet.ProtuStrankaListFormated_1">
      <item>Mc trade  d.o.o.</item>
    </derivirana_varijabla>
  </DomainObject.Predmet.ProtuStrankaListFormated>
  <DomainObject.Predmet.ProtuStrankaListFormatedOIB>
    <izvorni_sadrzaj>
      <item>Mc trade  d.o.o., OIB 45576800262</item>
    </izvorni_sadrzaj>
    <derivirana_varijabla naziv="DomainObject.Predmet.ProtuStrankaListFormatedOIB_1">
      <item>Mc trade  d.o.o., OIB 45576800262</item>
    </derivirana_varijabla>
  </DomainObject.Predmet.ProtuStrankaListFormatedOIB>
  <DomainObject.Predmet.ProtuStrankaListFormatedWithAdress>
    <izvorni_sadrzaj>
      <item>Mc trade  d.o.o., Mostanje 43, 47000 Karlovac</item>
    </izvorni_sadrzaj>
    <derivirana_varijabla naziv="DomainObject.Predmet.ProtuStrankaListFormatedWithAdress_1">
      <item>Mc trade  d.o.o., Mostanje 43, 47000 Karlovac</item>
    </derivirana_varijabla>
  </DomainObject.Predmet.ProtuStrankaListFormatedWithAdress>
  <DomainObject.Predmet.ProtuStrankaListFormatedWithAdressOIB>
    <izvorni_sadrzaj>
      <item>Mc trade  d.o.o., OIB 45576800262, Mostanje 43, 47000 Karlovac</item>
    </izvorni_sadrzaj>
    <derivirana_varijabla naziv="DomainObject.Predmet.ProtuStrankaListFormatedWithAdressOIB_1">
      <item>Mc trade  d.o.o., OIB 45576800262, Mostanje 43, 47000 Karlovac</item>
    </derivirana_varijabla>
  </DomainObject.Predmet.ProtuStrankaListFormatedWithAdressOIB>
  <DomainObject.Predmet.ProtuStrankaListNazivFormated>
    <izvorni_sadrzaj>
      <item>Mc trade  d.o.o.</item>
    </izvorni_sadrzaj>
    <derivirana_varijabla naziv="DomainObject.Predmet.ProtuStrankaListNazivFormated_1">
      <item>Mc trade  d.o.o.</item>
    </derivirana_varijabla>
  </DomainObject.Predmet.ProtuStrankaListNazivFormated>
  <DomainObject.Predmet.ProtuStrankaListNazivFormatedOIB>
    <izvorni_sadrzaj>
      <item>Mc trade  d.o.o., OIB 45576800262</item>
    </izvorni_sadrzaj>
    <derivirana_varijabla naziv="DomainObject.Predmet.ProtuStrankaListNazivFormatedOIB_1">
      <item>Mc trade  d.o.o., OIB 45576800262</item>
    </derivirana_varijabla>
  </DomainObject.Predmet.ProtuStrankaListNazivFormatedOIB>
  <DomainObject.Predmet.OstaliListFormated>
    <izvorni_sadrzaj>
      <item>Vlatko Magdić</item>
    </izvorni_sadrzaj>
    <derivirana_varijabla naziv="DomainObject.Predmet.OstaliListFormated_1">
      <item>Vlatko Magdić</item>
    </derivirana_varijabla>
  </DomainObject.Predmet.OstaliListFormated>
  <DomainObject.Predmet.OstaliListFormatedOIB>
    <izvorni_sadrzaj>
      <item>Vlatko Magdić, OIB 45240330248</item>
    </izvorni_sadrzaj>
    <derivirana_varijabla naziv="DomainObject.Predmet.OstaliListFormatedOIB_1">
      <item>Vlatko Magdić, OIB 45240330248</item>
    </derivirana_varijabla>
  </DomainObject.Predmet.OstaliListFormatedOIB>
  <DomainObject.Predmet.OstaliListFormatedWithAdress>
    <izvorni_sadrzaj>
      <item>Vlatko Magdić, Mostanje 43, 47000 Karlovac</item>
    </izvorni_sadrzaj>
    <derivirana_varijabla naziv="DomainObject.Predmet.OstaliListFormatedWithAdress_1">
      <item>Vlatko Magdić, Mostanje 43, 47000 Karlovac</item>
    </derivirana_varijabla>
  </DomainObject.Predmet.OstaliListFormatedWithAdress>
  <DomainObject.Predmet.OstaliListFormatedWithAdressOIB>
    <izvorni_sadrzaj>
      <item>Vlatko Magdić, OIB 45240330248, Mostanje 43, 47000 Karlovac</item>
    </izvorni_sadrzaj>
    <derivirana_varijabla naziv="DomainObject.Predmet.OstaliListFormatedWithAdressOIB_1">
      <item>Vlatko Magdić, OIB 45240330248, Mostanje 43, 47000 Karlovac</item>
    </derivirana_varijabla>
  </DomainObject.Predmet.OstaliListFormatedWithAdressOIB>
  <DomainObject.Predmet.OstaliListNazivFormated>
    <izvorni_sadrzaj>
      <item>Vlatko Magdić</item>
    </izvorni_sadrzaj>
    <derivirana_varijabla naziv="DomainObject.Predmet.OstaliListNazivFormated_1">
      <item>Vlatko Magdić</item>
    </derivirana_varijabla>
  </DomainObject.Predmet.OstaliListNazivFormated>
  <DomainObject.Predmet.OstaliListNazivFormatedOIB>
    <izvorni_sadrzaj>
      <item>Vlatko Magdić, OIB 45240330248</item>
    </izvorni_sadrzaj>
    <derivirana_varijabla naziv="DomainObject.Predmet.OstaliListNazivFormatedOIB_1">
      <item>Vlatko Magdić, OIB 45240330248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Mc trade  d.o.o.</izvorni_sadrzaj>
    <derivirana_varijabla naziv="DomainObject.Predmet.ProtustrankaIDrugi_1">Mc trade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Mc trade  d.o.o., OIB 45576800262, Mostanje 43, 47000 Karlovac</izvorni_sadrzaj>
    <derivirana_varijabla naziv="DomainObject.Predmet.ProtustrankaIDrugiAdressOIB_1">Mc trade  d.o.o., OIB 45576800262, Mostanje 43,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Mc trade  d.o.o.</item>
      <item>Vlatko Magdić</item>
    </izvorni_sadrzaj>
    <derivirana_varijabla naziv="DomainObject.Predmet.SudioniciListNaziv_1">
      <item>FINA  regionalni centar Zagreb</item>
      <item>Mc trade  d.o.o.</item>
      <item>Vlatko Magdić</item>
    </derivirana_varijabla>
  </DomainObject.Predmet.SudioniciListNaziv>
  <DomainObject.Predmet.SudioniciListAdressOIB>
    <izvorni_sadrzaj>
      <item>FINA  regionalni centar Zagreb, OIB 85821130368, Ulica grada Vukovara 70,10000 Zagreb</item>
      <item>Mc trade  d.o.o., OIB 45576800262, Mostanje 43,47000 Karlovac</item>
      <item>Vlatko Magdić, OIB 45240330248, Mostanje 43,47000 Karlovac</item>
    </izvorni_sadrzaj>
    <derivirana_varijabla naziv="DomainObject.Predmet.SudioniciListAdressOIB_1">
      <item>FINA  regionalni centar Zagreb, OIB 85821130368, Ulica grada Vukovara 70,10000 Zagreb</item>
      <item>Mc trade  d.o.o., OIB 45576800262, Mostanje 43,47000 Karlovac</item>
      <item>Vlatko Magdić, OIB 45240330248, Mostanje 43,47000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45576800262</item>
      <item>, OIB 45240330248</item>
    </izvorni_sadrzaj>
    <derivirana_varijabla naziv="DomainObject.Predmet.SudioniciListNazivOIB_1">
      <item>, OIB 85821130368</item>
      <item>, OIB 45576800262</item>
      <item>, OIB 45240330248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507</properties:Words>
  <properties:Characters>2878</properties:Characters>
  <properties:Lines>73</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2017-02-16T12:12:00Z</dcterms:created>
  <dc:creator>rsticn</dc:creator>
  <cp:lastModifiedBy>Valentina Delač</cp:lastModifiedBy>
  <cp:lastPrinted>2017-02-16T12:16:00Z</cp:lastPrinted>
  <dcterms:modified xmlns:xsi="http://www.w3.org/2001/XMLSchema-instance" xsi:type="dcterms:W3CDTF">2017-02-16T12:30:00Z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