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5d2e1" w14:paraId="625d2e1" w:rsidRDefault="002B593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673100</wp:posOffset>
            </wp:positionV>
            <wp:extent cy="823595" cx="61722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3595" cx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2B5938" w:rsidP="002B5938" w:rsidR="002B5938">
      <w:pPr>
        <w:spacing w:after="0"/>
        <w:jc w:val="both"/>
      </w:pPr>
      <w:r>
        <w:t xml:space="preserve">          </w:t>
      </w:r>
      <w:r>
        <w:t>Republika Hrvatska</w:t>
      </w:r>
    </w:p>
    <w:p w:rsidRDefault="002B5938" w:rsidP="002B5938" w:rsidR="002B593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2B5938" w:rsidP="002B5938" w:rsidR="002B593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2B5938">
        <w:rPr>
          <w:rFonts w:cs="Times New Roman" w:eastAsia="Times New Roman"/>
          <w:noProof/>
          <w:szCs w:val="20"/>
          <w:lang w:eastAsia="hr-HR"/>
        </w:rPr>
        <w:t>Poslovni broj: 5. St-39/2018-2</w:t>
      </w: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B593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B593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B5938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2B5938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IDILA braniteljska poljoprivredna zadruga – sportsko ribolovno rekreacijski centar, </w:t>
      </w:r>
      <w:proofErr w:type="spellStart"/>
      <w:r w:rsidRPr="002B5938">
        <w:rPr>
          <w:rFonts w:cs="Times New Roman" w:eastAsia="Times New Roman"/>
          <w:szCs w:val="20"/>
          <w:lang w:eastAsia="hr-HR"/>
        </w:rPr>
        <w:t>Petrijanec</w:t>
      </w:r>
      <w:proofErr w:type="spellEnd"/>
      <w:r w:rsidRPr="002B5938">
        <w:rPr>
          <w:rFonts w:cs="Times New Roman" w:eastAsia="Times New Roman"/>
          <w:szCs w:val="20"/>
          <w:lang w:eastAsia="hr-HR"/>
        </w:rPr>
        <w:t>, Športska 35, MBS: 070119820, OIB: 31639536717, 24. travnja 2018.</w:t>
      </w:r>
      <w:r w:rsidRPr="002B5938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B5938">
        <w:rPr>
          <w:rFonts w:cs="Times New Roman" w:eastAsia="Times New Roman"/>
          <w:szCs w:val="20"/>
          <w:lang w:eastAsia="hr-HR"/>
        </w:rPr>
        <w:t>r i j e š i o   j e</w:t>
      </w: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5938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IDILA braniteljska poljoprivredna zadruga – sportsko ribolovno rekreacijski centar, </w:t>
      </w:r>
      <w:proofErr w:type="spellStart"/>
      <w:r w:rsidRPr="002B5938">
        <w:rPr>
          <w:rFonts w:cs="Times New Roman" w:eastAsia="Times New Roman"/>
          <w:szCs w:val="20"/>
          <w:lang w:eastAsia="hr-HR"/>
        </w:rPr>
        <w:t>Petrijanec</w:t>
      </w:r>
      <w:proofErr w:type="spellEnd"/>
      <w:r w:rsidRPr="002B5938">
        <w:rPr>
          <w:rFonts w:cs="Times New Roman" w:eastAsia="Times New Roman"/>
          <w:szCs w:val="20"/>
          <w:lang w:eastAsia="hr-HR"/>
        </w:rPr>
        <w:t>, Športska 35, MBS: 070119820, OIB: 31639536717.</w:t>
      </w: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5938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5. lipnja 2018. u 9,20 sati u ovome sudu u Bjelovaru, Šetalište dr. </w:t>
      </w:r>
      <w:proofErr w:type="spellStart"/>
      <w:r w:rsidRPr="002B5938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2B593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B5938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2B5938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B5938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B5938">
        <w:rPr>
          <w:rFonts w:cs="Times New Roman" w:eastAsia="Times New Roman"/>
          <w:szCs w:val="20"/>
          <w:lang w:eastAsia="hr-HR"/>
        </w:rPr>
        <w:t xml:space="preserve">- upravitelj zadruge Ivica Ivanišević. </w:t>
      </w: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5938">
        <w:rPr>
          <w:rFonts w:cs="Times New Roman" w:eastAsia="Times New Roman"/>
          <w:szCs w:val="20"/>
          <w:lang w:eastAsia="hr-HR"/>
        </w:rPr>
        <w:t>3. Nalaže se upravitelju zadruge Ivici Ivaniševiću da u roku od 10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B5938">
        <w:rPr>
          <w:rFonts w:cs="Times New Roman" w:eastAsia="Times New Roman"/>
          <w:szCs w:val="20"/>
          <w:lang w:eastAsia="hr-HR"/>
        </w:rPr>
        <w:t>Obrazloženje</w:t>
      </w: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5938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20. srpnja 2017. Trgovačkom sudu u Varaždinu podnijela prijedlog za otvaranje stečajnog postupka nad dužnikom</w:t>
      </w:r>
      <w:r w:rsidRPr="002B5938">
        <w:rPr>
          <w:rFonts w:cs="Times New Roman" w:eastAsia="Times New Roman"/>
          <w:szCs w:val="20"/>
          <w:lang w:eastAsia="hr-HR"/>
        </w:rPr>
        <w:t xml:space="preserve"> IDILA braniteljska poljoprivredna zadruga – sportsko ribolovno rekreacijski centar, </w:t>
      </w:r>
      <w:proofErr w:type="spellStart"/>
      <w:r w:rsidRPr="002B5938">
        <w:rPr>
          <w:rFonts w:cs="Times New Roman" w:eastAsia="Times New Roman"/>
          <w:szCs w:val="20"/>
          <w:lang w:eastAsia="hr-HR"/>
        </w:rPr>
        <w:t>Petrijanec</w:t>
      </w:r>
      <w:proofErr w:type="spellEnd"/>
      <w:r w:rsidRPr="002B5938">
        <w:rPr>
          <w:rFonts w:cs="Times New Roman" w:eastAsia="Times New Roman"/>
          <w:szCs w:val="20"/>
          <w:lang w:eastAsia="hr-HR"/>
        </w:rPr>
        <w:t xml:space="preserve">, Športska 35, koji je zaprimljen pod brojem St-403/2017. </w:t>
      </w: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B5938">
        <w:rPr>
          <w:rFonts w:cs="Times New Roman" w:eastAsia="Times New Roman"/>
          <w:szCs w:val="20"/>
          <w:lang w:eastAsia="hr-HR"/>
        </w:rPr>
        <w:t xml:space="preserve">U prijedlogu navodi da na dan 18. srpnja 2017. dužnik u Očevidniku redoslijeda osnova za plaćanje ima evidentirane neizvršene osnove za plaćanje u neprekinutom razdoblju od 120 dana, u ukupnom iznosu od 10.574,14 kn, u koji iznos je uračunata kamata i naknada </w:t>
      </w:r>
      <w:r w:rsidRPr="002B5938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2B5938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5938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Su-1223/17-2 od 15. prosinca 2017. spis Trgovačkog suda u Varaždinu poslovni broj St-403/2017 ustupljen je Trgovačkom sudu u Bjelovaru na daljnji postupak. </w:t>
      </w: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5938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5938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5938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B5938">
        <w:rPr>
          <w:rFonts w:cs="Times New Roman" w:eastAsia="Times New Roman"/>
          <w:szCs w:val="20"/>
          <w:lang w:eastAsia="hr-HR"/>
        </w:rPr>
        <w:t xml:space="preserve">U Bjelovaru, 24. travnja </w:t>
      </w:r>
      <w:r w:rsidRPr="002B5938">
        <w:rPr>
          <w:rFonts w:cs="Times New Roman" w:eastAsia="Times New Roman"/>
          <w:noProof/>
          <w:szCs w:val="20"/>
          <w:lang w:eastAsia="hr-HR"/>
        </w:rPr>
        <w:t>2018.</w:t>
      </w: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2B5938">
        <w:rPr>
          <w:rFonts w:cs="Times New Roman" w:eastAsia="Times New Roman"/>
          <w:szCs w:val="20"/>
          <w:lang w:eastAsia="hr-HR"/>
        </w:rPr>
        <w:t xml:space="preserve">     Stečajna sutkinja</w:t>
      </w: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B593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Marija Petrina Kubica v.r.</w:t>
      </w: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5938" w:rsidP="002B5938" w:rsidR="002B5938" w:rsidRPr="002B593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2B593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2B5938" w:rsidP="002B5938" w:rsidR="002B5938" w:rsidRPr="002B593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2B593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B5938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5938" w:rsidP="002B5938" w:rsidR="002B5938" w:rsidRPr="002B59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2B593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61301889"/>
      <w:docPartObj>
        <w:docPartGallery w:val="Page Numbers (Top of Page)"/>
        <w:docPartUnique/>
      </w:docPartObj>
    </w:sdtPr>
    <w:sdtContent>
      <w:p w:rsidRDefault="002B5938" w:rsidP="002B5938" w:rsidR="002B593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B5938" w:rsidP="002B5938" w:rsidR="002B5938" w:rsidRPr="002B5938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2B5938">
      <w:rPr>
        <w:rFonts w:cs="Times New Roman" w:eastAsia="Times New Roman"/>
        <w:noProof/>
        <w:szCs w:val="20"/>
        <w:lang w:eastAsia="hr-HR"/>
      </w:rPr>
      <w:t>Poslovni broj: 5. St-39/2018-2</w:t>
    </w:r>
  </w:p>
  <w:p w:rsidRDefault="008333A9" w:rsidP="002B5938" w:rsidR="008333A9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5938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44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404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St-39/2018-2</izvorni_sadrzaj>
    <derivirana_varijabla naziv="DomainObject.Oznaka_1">St-39/2018-2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St-39/2018</izvorni_sadrzaj>
    <derivirana_varijabla naziv="DomainObject.Predmet.OznakaBroj_1">St-39/2018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IDILA braniteljska poljoprivredna zadruga - sportsko ribolovno rekreacijski centar</izvorni_sadrzaj>
    <derivirana_varijabla naziv="DomainObject.Predmet.ProtustrankaFormated_1">  IDILA braniteljska poljoprivredna zadruga - sportsko ribolovno rekreacijski centar</derivirana_varijabla>
  </DomainObject.Predmet.ProtustrankaFormated>
  <DomainObject.Predmet.ProtustrankaFormatedOIB>
    <izvorni_sadrzaj>  IDILA braniteljska poljoprivredna zadruga - sportsko ribolovno rekreacijski centar, OIB 31639536717</izvorni_sadrzaj>
    <derivirana_varijabla naziv="DomainObject.Predmet.ProtustrankaFormatedOIB_1">  IDILA braniteljska poljoprivredna zadruga - sportsko ribolovno rekreacijski centar, OIB 31639536717</derivirana_varijabla>
  </DomainObject.Predmet.ProtustrankaFormatedOIB>
  <DomainObject.Predmet.ProtustrankaFormatedWithAdress>
    <izvorni_sadrzaj> IDILA braniteljska poljoprivredna zadruga - sportsko ribolovno rekreacijski centar, Športska 35, 42206 Petrijanec</izvorni_sadrzaj>
    <derivirana_varijabla naziv="DomainObject.Predmet.ProtustrankaFormatedWithAdress_1"> IDILA braniteljska poljoprivredna zadruga - sportsko ribolovno rekreacijski centar, Športska 35, 42206 Petrijanec</derivirana_varijabla>
  </DomainObject.Predmet.ProtustrankaFormatedWithAdress>
  <DomainObject.Predmet.ProtustrankaFormatedWithAdressOIB>
    <izvorni_sadrzaj> IDILA braniteljska poljoprivredna zadruga - sportsko ribolovno rekreacijski centar, OIB 31639536717, Športska 35, 42206 Petrijanec</izvorni_sadrzaj>
    <derivirana_varijabla naziv="DomainObject.Predmet.ProtustrankaFormatedWithAdressOIB_1"> IDILA braniteljska poljoprivredna zadruga - sportsko ribolovno rekreacijski centar, OIB 31639536717, Športska 35, 42206 Petrijanec</derivirana_varijabla>
  </DomainObject.Predmet.ProtustrankaFormatedWithAdressOIB>
  <DomainObject.Predmet.ProtustrankaWithAdress>
    <izvorni_sadrzaj>IDILA braniteljska poljoprivredna zadruga - sportsko ribolovno rekreacijski centar Športska 35, 42206 Petrijanec</izvorni_sadrzaj>
    <derivirana_varijabla naziv="DomainObject.Predmet.ProtustrankaWithAdress_1">IDILA braniteljska poljoprivredna zadruga - sportsko ribolovno rekreacijski centar Športska 35, 42206 Petrijanec</derivirana_varijabla>
  </DomainObject.Predmet.ProtustrankaWithAdress>
  <DomainObject.Predmet.ProtustrankaWithAdressOIB>
    <izvorni_sadrzaj>IDILA braniteljska poljoprivredna zadruga - sportsko ribolovno rekreacijski centar, OIB 31639536717, Športska 35, 42206 Petrijanec</izvorni_sadrzaj>
    <derivirana_varijabla naziv="DomainObject.Predmet.ProtustrankaWithAdressOIB_1">IDILA braniteljska poljoprivredna zadruga - sportsko ribolovno rekreacijski centar, OIB 31639536717, Športska 35, 42206 Petrijanec</derivirana_varijabla>
  </DomainObject.Predmet.ProtustrankaWithAdressOIB>
  <DomainObject.Predmet.ProtustrankaNazivFormated>
    <izvorni_sadrzaj>IDILA braniteljska poljoprivredna zadruga - sportsko ribolovno rekreacijski centar</izvorni_sadrzaj>
    <derivirana_varijabla naziv="DomainObject.Predmet.ProtustrankaNazivFormated_1">IDILA braniteljska poljoprivredna zadruga - sportsko ribolovno rekreacijski centar</derivirana_varijabla>
  </DomainObject.Predmet.ProtustrankaNazivFormated>
  <DomainObject.Predmet.ProtustrankaNazivFormatedOIB>
    <izvorni_sadrzaj>IDILA braniteljska poljoprivredna zadruga - sportsko ribolovno rekreacijski centar, OIB 31639536717</izvorni_sadrzaj>
    <derivirana_varijabla naziv="DomainObject.Predmet.ProtustrankaNazivFormatedOIB_1">IDILA braniteljska poljoprivredna zadruga - sportsko ribolovno rekreacijski centar, OIB 31639536717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IDILA braniteljska poljoprivredna zadruga - sportsko ribolovno rekreacijski centar</item>
    </izvorni_sadrzaj>
    <derivirana_varijabla naziv="DomainObject.Predmet.ProtuStrankaListFormated_1">
      <item>IDILA braniteljska poljoprivredna zadruga - sportsko ribolovno rekreacijski centar</item>
    </derivirana_varijabla>
  </DomainObject.Predmet.ProtuStrankaListFormated>
  <DomainObject.Predmet.ProtuStrankaListFormatedOIB>
    <izvorni_sadrzaj>
      <item>IDILA braniteljska poljoprivredna zadruga - sportsko ribolovno rekreacijski centar, OIB 31639536717</item>
    </izvorni_sadrzaj>
    <derivirana_varijabla naziv="DomainObject.Predmet.ProtuStrankaListFormatedOIB_1">
      <item>IDILA braniteljska poljoprivredna zadruga - sportsko ribolovno rekreacijski centar, OIB 31639536717</item>
    </derivirana_varijabla>
  </DomainObject.Predmet.ProtuStrankaListFormatedOIB>
  <DomainObject.Predmet.ProtuStrankaListFormatedWithAdress>
    <izvorni_sadrzaj>
      <item>IDILA braniteljska poljoprivredna zadruga - sportsko ribolovno rekreacijski centar, Športska 35, 42206 Petrijanec</item>
    </izvorni_sadrzaj>
    <derivirana_varijabla naziv="DomainObject.Predmet.ProtuStrankaListFormatedWithAdress_1">
      <item>IDILA braniteljska poljoprivredna zadruga - sportsko ribolovno rekreacijski centar, Športska 35, 42206 Petrijanec</item>
    </derivirana_varijabla>
  </DomainObject.Predmet.ProtuStrankaListFormatedWithAdress>
  <DomainObject.Predmet.ProtuStrankaListFormatedWithAdressOIB>
    <izvorni_sadrzaj>
      <item>IDILA braniteljska poljoprivredna zadruga - sportsko ribolovno rekreacijski centar, OIB 31639536717, Športska 35, 42206 Petrijanec</item>
    </izvorni_sadrzaj>
    <derivirana_varijabla naziv="DomainObject.Predmet.ProtuStrankaListFormatedWithAdressOIB_1">
      <item>IDILA braniteljska poljoprivredna zadruga - sportsko ribolovno rekreacijski centar, OIB 31639536717, Športska 35, 42206 Petrijanec</item>
    </derivirana_varijabla>
  </DomainObject.Predmet.ProtuStrankaListFormatedWithAdressOIB>
  <DomainObject.Predmet.ProtuStrankaListNazivFormated>
    <izvorni_sadrzaj>
      <item>IDILA braniteljska poljoprivredna zadruga - sportsko ribolovno rekreacijski centar</item>
    </izvorni_sadrzaj>
    <derivirana_varijabla naziv="DomainObject.Predmet.ProtuStrankaListNazivFormated_1">
      <item>IDILA braniteljska poljoprivredna zadruga - sportsko ribolovno rekreacijski centar</item>
    </derivirana_varijabla>
  </DomainObject.Predmet.ProtuStrankaListNazivFormated>
  <DomainObject.Predmet.ProtuStrankaListNazivFormatedOIB>
    <izvorni_sadrzaj>
      <item>IDILA braniteljska poljoprivredna zadruga - sportsko ribolovno rekreacijski centar, OIB 31639536717</item>
    </izvorni_sadrzaj>
    <derivirana_varijabla naziv="DomainObject.Predmet.ProtuStrankaListNazivFormatedOIB_1">
      <item>IDILA braniteljska poljoprivredna zadruga - sportsko ribolovno rekreacijski centar, OIB 31639536717</item>
    </derivirana_varijabla>
  </DomainObject.Predmet.ProtuStrankaListNazivFormatedOIB>
  <DomainObject.Predmet.OstaliListFormated>
    <izvorni_sadrzaj>
      <item>Ivica Ivanišević</item>
    </izvorni_sadrzaj>
    <derivirana_varijabla naziv="DomainObject.Predmet.OstaliListFormated_1">
      <item>Ivica Ivanišević</item>
    </derivirana_varijabla>
  </DomainObject.Predmet.OstaliListFormated>
  <DomainObject.Predmet.OstaliListFormatedOIB>
    <izvorni_sadrzaj>
      <item>Ivica Ivanišević, OIB 52693852760</item>
    </izvorni_sadrzaj>
    <derivirana_varijabla naziv="DomainObject.Predmet.OstaliListFormatedOIB_1">
      <item>Ivica Ivanišević, OIB 52693852760</item>
    </derivirana_varijabla>
  </DomainObject.Predmet.OstaliListFormatedOIB>
  <DomainObject.Predmet.OstaliListFormatedWithAdress>
    <izvorni_sadrzaj>
      <item>Ivica Ivanišević, Strmečka Cesta 22/1, 49240 Stubičke Toplice</item>
    </izvorni_sadrzaj>
    <derivirana_varijabla naziv="DomainObject.Predmet.OstaliListFormatedWithAdress_1">
      <item>Ivica Ivanišević, Strmečka Cesta 22/1, 49240 Stubičke Toplice</item>
    </derivirana_varijabla>
  </DomainObject.Predmet.OstaliListFormatedWithAdress>
  <DomainObject.Predmet.OstaliListFormatedWithAdressOIB>
    <izvorni_sadrzaj>
      <item>Ivica Ivanišević, OIB 52693852760, Strmečka Cesta 22/1, 49240 Stubičke Toplice</item>
    </izvorni_sadrzaj>
    <derivirana_varijabla naziv="DomainObject.Predmet.OstaliListFormatedWithAdressOIB_1">
      <item>Ivica Ivanišević, OIB 52693852760, Strmečka Cesta 22/1, 49240 Stubičke Toplice</item>
    </derivirana_varijabla>
  </DomainObject.Predmet.OstaliListFormatedWithAdressOIB>
  <DomainObject.Predmet.OstaliListNazivFormated>
    <izvorni_sadrzaj>
      <item>Ivica Ivanišević</item>
    </izvorni_sadrzaj>
    <derivirana_varijabla naziv="DomainObject.Predmet.OstaliListNazivFormated_1">
      <item>Ivica Ivanišević</item>
    </derivirana_varijabla>
  </DomainObject.Predmet.OstaliListNazivFormated>
  <DomainObject.Predmet.OstaliListNazivFormatedOIB>
    <izvorni_sadrzaj>
      <item>Ivica Ivanišević, OIB 52693852760</item>
    </izvorni_sadrzaj>
    <derivirana_varijabla naziv="DomainObject.Predmet.OstaliListNazivFormatedOIB_1">
      <item>Ivica Ivanišević, OIB 52693852760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St-39/2018-2</izvorni_sadrzaj>
    <derivirana_varijabla naziv="DomainObject.PoslovniBrojDokumenta_1">St-39/2018-2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IDILA braniteljska poljoprivredna zadruga - sportsko ribolovno rekreacijski centar</izvorni_sadrzaj>
    <derivirana_varijabla naziv="DomainObject.Predmet.ProtustrankaIDrugi_1">IDILA braniteljska poljoprivredna zadruga - sportsko ribolovno rekreacijski centar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IDILA braniteljska poljoprivredna zadruga - sportsko ribolovno rekreacijski centar, OIB 31639536717, Športska 35, 42206 Petrijanec</izvorni_sadrzaj>
    <derivirana_varijabla naziv="DomainObject.Predmet.ProtustrankaIDrugiAdressOIB_1">IDILA braniteljska poljoprivredna zadruga - sportsko ribolovno rekreacijski centar, OIB 31639536717, Športska 35, 42206 Petrijanec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IDILA braniteljska poljoprivredna zadruga - sportsko ribolovno rekreacijski centar</item>
      <item>Financijska agencija - Podružnica Varaždin</item>
      <item>Ivica Ivanišević</item>
    </izvorni_sadrzaj>
    <derivirana_varijabla naziv="DomainObject.Predmet.SudioniciListNaziv_1">
      <item>IDILA braniteljska poljoprivredna zadruga - sportsko ribolovno rekreacijski centar</item>
      <item>Financijska agencija - Podružnica Varaždin</item>
      <item>Ivica Ivanišević</item>
    </derivirana_varijabla>
  </DomainObject.Predmet.SudioniciListNaziv>
  <DomainObject.Predmet.SudioniciListAdressOIB>
    <izvorni_sadrzaj>
      <item>IDILA braniteljska poljoprivredna zadruga - sportsko ribolovno rekreacijski centar, OIB 31639536717, Športska 35,42206 Petrijanec</item>
      <item>Financijska agencija - Podružnica Varaždin, OIB 85821130368, A. Cesarca 2,42000 Varaždin</item>
      <item>Ivica Ivanišević, OIB 52693852760, Strmečka Cesta 22/1,49240 Stubičke Toplice</item>
    </izvorni_sadrzaj>
    <derivirana_varijabla naziv="DomainObject.Predmet.SudioniciListAdressOIB_1">
      <item>IDILA braniteljska poljoprivredna zadruga - sportsko ribolovno rekreacijski centar, OIB 31639536717, Športska 35,42206 Petrijanec</item>
      <item>Financijska agencija - Podružnica Varaždin, OIB 85821130368, A. Cesarca 2,42000 Varaždin</item>
      <item>Ivica Ivanišević, OIB 52693852760, Strmečka Cesta 22/1,49240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C3BC3E-5001-4939-842F-73053E8F43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3165</properties:Characters>
  <properties:Lines>84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2018-04-25T10:35:00Z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