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22"/>
      </w:tblGrid>
      <w:tr w:rsidTr="00AC2F4E" w:rsidR="002D030B" w:rsidRPr="005F7BBA">
        <w:trPr>
          <w:trHeight w:val="1070"/>
        </w:trPr>
        <w:tc>
          <w:tcPr>
            <w:tcW w:type="dxa" w:w="2622"/>
          </w:tcPr>
          <w:p w:rsidRDefault="002D030B" w:rsidP="00AC2F4E" w:rsidR="002D030B">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D030B" w:rsidP="00AC2F4E" w:rsidR="002D030B" w:rsidRPr="005F7BBA">
            <w:pPr>
              <w:jc w:val="center"/>
            </w:pPr>
            <w:r w:rsidRPr="005F7BBA">
              <w:t>Republika Hrvatska</w:t>
            </w:r>
          </w:p>
          <w:p w:rsidRDefault="002D030B" w:rsidP="00AC2F4E" w:rsidR="002D030B" w:rsidRPr="005F7BBA">
            <w:pPr>
              <w:jc w:val="center"/>
            </w:pPr>
            <w:r w:rsidRPr="005F7BBA">
              <w:t>Trgovački sud u Splitu</w:t>
            </w:r>
          </w:p>
          <w:p w:rsidRDefault="002D030B" w:rsidP="00AC2F4E" w:rsidR="002D030B" w:rsidRPr="005F7BBA">
            <w:pPr>
              <w:jc w:val="center"/>
            </w:pPr>
            <w:r w:rsidRPr="005F7BBA">
              <w:t>Split, Sukoišanska 6</w:t>
            </w:r>
          </w:p>
        </w:tc>
      </w:tr>
    </w:tbl>
    <w:p w14:textId="04711dc" w14:paraId="04711dc" w:rsidRDefault="002D030B" w:rsidP="002D030B" w:rsidR="002D030B">
      <w:pPr>
        <w:jc w:val="right"/>
        <w15:collapsed w:val="false"/>
      </w:pPr>
      <w:r>
        <w:br w:clear="all" w:type="textWrapping"/>
        <w:t>Poslovni broj: 4. St-718/2016-</w:t>
      </w:r>
      <w:r w:rsidR="006E35F4">
        <w:t>20</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5A5834">
        <w:t>RUBUS d.o.o., Sušci 0, Dicmo, OIB: 15422983652</w:t>
      </w:r>
      <w:r w:rsidR="00C81C12">
        <w:rPr>
          <w:lang w:val="hr-HR"/>
        </w:rPr>
        <w:t>,</w:t>
      </w:r>
      <w:r w:rsidR="00634348">
        <w:rPr>
          <w:lang w:val="hr-HR"/>
        </w:rPr>
        <w:t xml:space="preserve"> </w:t>
      </w:r>
      <w:r w:rsidR="005273A5">
        <w:rPr>
          <w:lang w:val="hr-HR"/>
        </w:rPr>
        <w:t>19. ožujka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5A5834">
        <w:t>RUBUS d.o.o., Sušci 0, Dicmo, OIB: 15422983652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5273A5">
        <w:rPr>
          <w:szCs w:val="20"/>
          <w:lang w:eastAsia="hr-HR" w:val="en-AU"/>
        </w:rPr>
        <w:t xml:space="preserve">19. ožujka 2018. </w:t>
      </w:r>
      <w:r w:rsidR="002D3D3D" w:rsidRPr="00C81C12">
        <w:rPr>
          <w:szCs w:val="20"/>
          <w:lang w:eastAsia="hr-HR" w:val="en-AU"/>
        </w:rPr>
        <w:t xml:space="preserve">u </w:t>
      </w:r>
      <w:r w:rsidR="006E35F4">
        <w:rPr>
          <w:szCs w:val="20"/>
          <w:lang w:eastAsia="hr-HR" w:val="en-AU"/>
        </w:rPr>
        <w:t>12:30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6E35F4">
        <w:t>Dean Prelević iz Splita, Gundulićeva 22, OIB: 10098946497.</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5A5834">
        <w:t>RUBUS d.o.o., Sušci 0, Dicmo, OIB: 15422983652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5A5834" w:rsidP="005A5834" w:rsidR="005A5834">
      <w:pPr>
        <w:ind w:firstLine="708"/>
        <w:jc w:val="both"/>
      </w:pPr>
      <w:r>
        <w:t>Predlagatelj Financijska agencija, Regionalni centar Split, Podružnica Split je prijedlogom zaprimljenim na Trgovačkom sudu u Splitu, dana 10. ožujka 2016. predložio otvaranje stečajnog postupka nad dužnikom RUBUS d.o.o., Sušci 0, Dicmo, OIB: 15422983652.</w:t>
      </w:r>
    </w:p>
    <w:p w:rsidRDefault="005A5834" w:rsidP="005A5834" w:rsidR="005A5834">
      <w:pPr>
        <w:ind w:left="708"/>
        <w:jc w:val="both"/>
      </w:pPr>
    </w:p>
    <w:p w:rsidRDefault="005A5834" w:rsidP="005A5834" w:rsidR="005A5834">
      <w:pPr>
        <w:ind w:firstLine="708"/>
        <w:jc w:val="both"/>
      </w:pPr>
      <w:r>
        <w:t>U prijedlogu se u b</w:t>
      </w:r>
      <w:r w:rsidR="005273A5">
        <w:t xml:space="preserve">itnome navodi da dužnik na dan </w:t>
      </w:r>
      <w:r>
        <w:t xml:space="preserve">1. rujna 2015. u Očevidniku redoslijeda osnova za plaćanje ima evidentirane neizvršene osnove za plaćanje u neprekinutom razdoblju od 1829 dana, u ukupnom iznosu od 72.384,90 kuna, te da prema podacima HZMO ima jednog zaposlenog, kao i da predlagatelj ne raspolaže drugim podacima o imovini dužnika. </w:t>
      </w:r>
    </w:p>
    <w:p w:rsidRDefault="005A5834" w:rsidP="005A5834" w:rsidR="005A5834">
      <w:pPr>
        <w:ind w:firstLine="708"/>
        <w:jc w:val="both"/>
      </w:pPr>
    </w:p>
    <w:p w:rsidRDefault="005A5834" w:rsidP="009768F3" w:rsidR="005A5834">
      <w:pPr>
        <w:ind w:firstLine="708"/>
        <w:jc w:val="both"/>
      </w:pPr>
      <w:r>
        <w:t>Kako je predlagatelj učinio vjerojatnim postojanje stečajnog razloga, to je rješenjem ovog suda gornji poslovni broj od 29. prosinca 2016. određeno ročište radi rasprave o uvjetima za otvaranje stečajnog po</w:t>
      </w:r>
      <w:r w:rsidR="005273A5">
        <w:t>stupka za dan 31. siječnja 2017</w:t>
      </w:r>
      <w:r>
        <w:t xml:space="preserve">. </w:t>
      </w:r>
    </w:p>
    <w:p w:rsidRDefault="009768F3" w:rsidP="009768F3" w:rsidR="009768F3">
      <w:pPr>
        <w:ind w:firstLine="708"/>
        <w:jc w:val="both"/>
      </w:pPr>
    </w:p>
    <w:p w:rsidRDefault="005A5834" w:rsidP="005A5834" w:rsidR="005A5834">
      <w:pPr>
        <w:ind w:firstLine="708"/>
        <w:jc w:val="both"/>
      </w:pPr>
      <w:r>
        <w:lastRenderedPageBreak/>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t>RUBUS d.o.o., Sušci 0, Dicmo, OIB: 15422983652  nije</w:t>
      </w:r>
      <w:r w:rsidRPr="00F901B0">
        <w:t xml:space="preserve"> </w:t>
      </w:r>
      <w:r>
        <w:t xml:space="preserve">evidentiran kao vlasnik vozila (list spisa 14). </w:t>
      </w:r>
    </w:p>
    <w:p w:rsidRDefault="005A5834" w:rsidP="005A5834" w:rsidR="005A5834">
      <w:pPr>
        <w:jc w:val="both"/>
      </w:pPr>
    </w:p>
    <w:p w:rsidRDefault="005A5834" w:rsidP="005A5834" w:rsidR="005A5834">
      <w:pPr>
        <w:ind w:firstLine="708"/>
        <w:jc w:val="both"/>
      </w:pPr>
      <w:r>
        <w:t xml:space="preserve">Dana 25. siječnja 2017. Srđan Mladinić, otac zakonske zastupnice dužnika Srđane Mladinić, izvijestio sud da ista zbog teška bolesti nije u mogućnosti pristupiti na ročište u prethodnom postupku za navedenog dužnika te je u spis dostavio liječničku dokumentaciju za istu. </w:t>
      </w:r>
    </w:p>
    <w:p w:rsidRDefault="005A5834" w:rsidP="005A5834" w:rsidR="005A5834">
      <w:pPr>
        <w:ind w:firstLine="708"/>
        <w:jc w:val="both"/>
      </w:pPr>
    </w:p>
    <w:p w:rsidRDefault="005A5834" w:rsidP="005A5834" w:rsidR="005A5834">
      <w:pPr>
        <w:ind w:firstLine="708"/>
        <w:jc w:val="both"/>
      </w:pPr>
      <w:r>
        <w:t xml:space="preserve">Financijska agencija je dana 25. siječnja 2017. dostavila u spis </w:t>
      </w:r>
      <w:r w:rsidRPr="00271D1E">
        <w:t>dostavila podnesak kojim se očituje na dosadašnji tijek postupka, razloge podnošenja p</w:t>
      </w:r>
      <w:r>
        <w:t>rijedloga za otvara</w:t>
      </w:r>
      <w:r w:rsidR="005273A5">
        <w:t xml:space="preserve">nje stečaja navodeći da je dan </w:t>
      </w:r>
      <w:r>
        <w:t>1. rujna 2015</w:t>
      </w:r>
      <w:r w:rsidRPr="00271D1E">
        <w:t xml:space="preserve">. </w:t>
      </w:r>
      <w:r>
        <w:t>dužnik ima nepodmirene osnove za plaćanje u ukupnom iznosu od</w:t>
      </w:r>
      <w:r w:rsidRPr="00271D1E">
        <w:t xml:space="preserve"> </w:t>
      </w:r>
      <w:r>
        <w:t>72.381,90</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30. siječnja 2017. </w:t>
      </w:r>
      <w:r w:rsidRPr="00271D1E">
        <w:t xml:space="preserve">evidentirano </w:t>
      </w:r>
      <w:r>
        <w:t>2345</w:t>
      </w:r>
      <w:r w:rsidRPr="00271D1E">
        <w:t xml:space="preserve"> dan</w:t>
      </w:r>
      <w:r>
        <w:t>a</w:t>
      </w:r>
      <w:r w:rsidRPr="00271D1E">
        <w:t xml:space="preserve"> neprekidne blokade</w:t>
      </w:r>
      <w:r>
        <w:t>.</w:t>
      </w:r>
    </w:p>
    <w:p w:rsidRDefault="005A5834" w:rsidP="005A5834" w:rsidR="005A5834">
      <w:pPr>
        <w:ind w:firstLine="708"/>
        <w:jc w:val="both"/>
      </w:pPr>
    </w:p>
    <w:p w:rsidRDefault="005A5834" w:rsidP="005A5834" w:rsidR="005A5834">
      <w:pPr>
        <w:ind w:firstLine="708"/>
        <w:jc w:val="both"/>
      </w:pPr>
      <w:r w:rsidRPr="00B15C97">
        <w:t xml:space="preserve">Na ročištu održanom dana </w:t>
      </w:r>
      <w:r>
        <w:t>31</w:t>
      </w:r>
      <w:r w:rsidRPr="00B15C97">
        <w:t xml:space="preserve">. siječnja 2017. zz dužnika </w:t>
      </w:r>
      <w:r>
        <w:t>Miloš Šerbo</w:t>
      </w:r>
      <w:r w:rsidRPr="00B15C97">
        <w:t xml:space="preserve"> se izjasnio prijedlogu za otvaranje stečajnog postupka nad društvom </w:t>
      </w:r>
      <w:r>
        <w:t>RUBUS d.o.o., Sušci 0, Dicmo, OIB: 15422983652</w:t>
      </w:r>
      <w:r w:rsidRPr="00B15C97">
        <w:t xml:space="preserve">, te je </w:t>
      </w:r>
      <w:r>
        <w:t>izjavio</w:t>
      </w:r>
      <w:r w:rsidRPr="00B15C97">
        <w:t xml:space="preserve"> da je navedeno društvo </w:t>
      </w:r>
      <w:r w:rsidR="005273A5">
        <w:t>osnovano 2007</w:t>
      </w:r>
      <w:r>
        <w:t xml:space="preserve">. Glavna djelatnost društva bila je uzgoj ljekovitih bilja i izrada medicinskih preparata.  Od početka osnivanja društva on i Srđana Mladinić su bili odgovorne osobe društva, međutim samo mjesec-dva nakon osnivanja društva zz Srđana Mladinić se razbolila tako da ista nije djelovala u društvu. Proizvodnja se odvijala u samom početku ali u malom obimu. Naime, započelo se s nekakvim planovima i izradi projekata, no do došlo je samo do realizacije samo 10-tak projekata. Društvo je djelovalo u sklopu firme koja je bila u vlasništvu oca Srđane Mladinić. Naime, radilo se o firmi SMS d.o.o. Naime, društvo RUBUS d.o.o. je trebalo biti dopuna firme SMS d.o.o., no i firma SMS d.o.o. je zapala u financijske probleme. Društvo od imovine nema niti nekretnine niti pokretnine. Naime, društvo je koristilo opreme od društva SMS d.o.o. Od zaposlenih društvo je imalo jednog zaposlenog i to je njegova kći Iskra Šerbo. Danas društvo više nema zaposlenih. Blokada koju navodi FINA u svom prijedlogu za otvaranje stečaja odnosi se na ovrhu od strane odvjetničkog društva Hanžeković i partneri te na poreze. Istaknuo je da je suglasan s prijedlogom za otvaranje stečajnog postupka. </w:t>
      </w:r>
    </w:p>
    <w:p w:rsidRDefault="00634348" w:rsidP="005A5834" w:rsidR="00634348">
      <w:pPr>
        <w:jc w:val="both"/>
      </w:pPr>
    </w:p>
    <w:p w:rsidRDefault="005273A5" w:rsidP="005A5834" w:rsidR="005A5834">
      <w:pPr>
        <w:jc w:val="both"/>
      </w:pPr>
      <w:r>
        <w:tab/>
        <w:t xml:space="preserve">Dana </w:t>
      </w:r>
      <w:r w:rsidR="005A5834">
        <w:t>2. veljače 2017. u spis je zaprimljena potvrda Općinskog suda u Splitu, zemljišnoknjižnog odjela Split iz koje je razvidno da dužnik RUBUS d.o.o., Sušci 0, Dicmo, OIB: 15422983652 nije</w:t>
      </w:r>
      <w:r w:rsidR="005A5834" w:rsidRPr="00F901B0">
        <w:t xml:space="preserve"> </w:t>
      </w:r>
      <w:r w:rsidR="005A5834">
        <w:t>evidentiran kao vlasnik nekretnina na području nadležnosti navedenog zemljišnoknjižnog odjela (list spisa 31).</w:t>
      </w:r>
    </w:p>
    <w:p w:rsidRDefault="005A5834" w:rsidP="005A5834" w:rsidR="005A5834">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E919BD">
        <w:rPr>
          <w:lang w:val="hr-HR"/>
        </w:rPr>
        <w:t>2. veljače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2D030B" w:rsidP="00417F47" w:rsidR="002D030B">
      <w:pPr>
        <w:ind w:firstLine="708"/>
        <w:jc w:val="both"/>
      </w:pPr>
    </w:p>
    <w:p w:rsidRDefault="002D030B" w:rsidP="002D030B" w:rsidR="002D030B">
      <w:pPr>
        <w:ind w:firstLine="708"/>
        <w:jc w:val="both"/>
        <w:rPr>
          <w:lang w:val="hr-HR"/>
        </w:rPr>
      </w:pPr>
      <w:r>
        <w:rPr>
          <w:lang w:val="hr-HR"/>
        </w:rPr>
        <w:lastRenderedPageBreak/>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5273A5">
        <w:rPr>
          <w:lang w:val="hr-HR"/>
        </w:rPr>
        <w:t>2740</w:t>
      </w:r>
      <w:r>
        <w:rPr>
          <w:lang w:val="hr-HR"/>
        </w:rPr>
        <w:t xml:space="preserve"> dana neprekidne blokade (list </w:t>
      </w:r>
      <w:r w:rsidR="005273A5">
        <w:rPr>
          <w:lang w:val="hr-HR"/>
        </w:rPr>
        <w:t>32</w:t>
      </w:r>
      <w:r>
        <w:rPr>
          <w:lang w:val="hr-HR"/>
        </w:rPr>
        <w:t xml:space="preserve"> spisa). </w:t>
      </w:r>
    </w:p>
    <w:p w:rsidRDefault="002D030B" w:rsidP="002D030B" w:rsidR="002D030B">
      <w:pPr>
        <w:ind w:firstLine="708"/>
        <w:jc w:val="both"/>
        <w:rPr>
          <w:lang w:val="hr-HR"/>
        </w:rPr>
      </w:pPr>
    </w:p>
    <w:p w:rsidRDefault="002D030B" w:rsidP="002D030B" w:rsidR="002D030B">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1. ožujka 2018. (list </w:t>
      </w:r>
      <w:r w:rsidR="005273A5">
        <w:rPr>
          <w:lang w:val="hr-HR"/>
        </w:rPr>
        <w:t>33</w:t>
      </w:r>
      <w:r>
        <w:rPr>
          <w:lang w:val="hr-HR"/>
        </w:rPr>
        <w:t xml:space="preserve"> spisa).</w:t>
      </w:r>
    </w:p>
    <w:p w:rsidRDefault="00417F47" w:rsidP="005273A5"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E919BD">
        <w:t>2. veljače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2D030B" w:rsidP="002D030B" w:rsidR="002D030B">
      <w:pPr>
        <w:jc w:val="center"/>
      </w:pPr>
      <w:r>
        <w:t>U Spl</w:t>
      </w:r>
      <w:r w:rsidR="009768F3">
        <w:t>itu 19</w:t>
      </w:r>
      <w:r>
        <w:t xml:space="preserve">. ožujka 2018. </w:t>
      </w:r>
    </w:p>
    <w:tbl>
      <w:tblPr>
        <w:tblStyle w:val="Reetkatablice"/>
        <w:tblW w:type="dxa" w:w="469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90"/>
      </w:tblGrid>
      <w:tr w:rsidTr="00941B80" w:rsidR="002D030B">
        <w:trPr>
          <w:trHeight w:val="56"/>
        </w:trPr>
        <w:tc>
          <w:tcPr>
            <w:tcW w:type="dxa" w:w="4690"/>
          </w:tcPr>
          <w:p w:rsidRDefault="002D030B" w:rsidP="00AC2F4E" w:rsidR="002D030B" w:rsidRPr="00140E54">
            <w:pPr>
              <w:jc w:val="center"/>
              <w:rPr>
                <w:bCs/>
              </w:rPr>
            </w:pPr>
            <w:r w:rsidRPr="00140E54">
              <w:rPr>
                <w:bCs/>
              </w:rPr>
              <w:t>Sudac</w:t>
            </w:r>
          </w:p>
          <w:p w:rsidRDefault="002D030B" w:rsidP="00AC2F4E" w:rsidR="002D030B" w:rsidRPr="00140E54">
            <w:pPr>
              <w:jc w:val="center"/>
              <w:rPr>
                <w:bCs/>
              </w:rPr>
            </w:pPr>
          </w:p>
          <w:p w:rsidRDefault="002D030B" w:rsidP="00AC2F4E" w:rsidR="002D030B" w:rsidRPr="00140E54">
            <w:pPr>
              <w:jc w:val="center"/>
              <w:rPr>
                <w:bCs/>
              </w:rPr>
            </w:pPr>
          </w:p>
        </w:tc>
      </w:tr>
      <w:tr w:rsidTr="00941B80" w:rsidR="002D030B">
        <w:trPr>
          <w:trHeight w:val="94"/>
        </w:trPr>
        <w:tc>
          <w:tcPr>
            <w:tcW w:type="dxa" w:w="4690"/>
          </w:tcPr>
          <w:p w:rsidRDefault="00941B80" w:rsidP="00AC2F4E" w:rsidR="002D030B">
            <w:pPr>
              <w:jc w:val="center"/>
              <w:rPr>
                <w:bCs/>
              </w:rPr>
            </w:pPr>
            <w:r>
              <w:rPr>
                <w:bCs/>
              </w:rPr>
              <w:t>Katarina Mikulić,v.r.</w:t>
            </w:r>
          </w:p>
          <w:p w:rsidRDefault="00941B80" w:rsidP="0071700F" w:rsidR="00941B8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41B80" w:rsidP="00941B80" w:rsidR="00941B80"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41B80" w:rsidP="00AC2F4E" w:rsidR="00941B80" w:rsidRPr="00140E54">
            <w:pPr>
              <w:jc w:val="center"/>
              <w:rPr>
                <w:bCs/>
              </w:rPr>
            </w:pPr>
          </w:p>
        </w:tc>
      </w:tr>
    </w:tbl>
    <w:p w:rsidRDefault="00941B80" w:rsidP="009768F3" w:rsidR="00941B80">
      <w:pPr>
        <w:spacing w:before="160"/>
        <w:jc w:val="both"/>
        <w:rPr>
          <w:lang w:val="hr-HR"/>
        </w:rPr>
      </w:pPr>
    </w:p>
    <w:p w:rsidRDefault="00941B80" w:rsidR="00941B80">
      <w:pPr>
        <w:rPr>
          <w:lang w:val="hr-HR"/>
        </w:rPr>
      </w:pPr>
      <w:r>
        <w:rPr>
          <w:lang w:val="hr-HR"/>
        </w:rPr>
        <w:br w:type="page"/>
      </w:r>
    </w:p>
    <w:p w:rsidRDefault="005273A5" w:rsidP="009768F3" w:rsidR="00E1245B">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5273A5"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73A5" w:rsidP="009768F3" w:rsidR="003734BE">
    <w:pPr>
      <w:jc w:val="right"/>
    </w:pPr>
    <w:r>
      <w:tab/>
    </w:r>
    <w:sdt>
      <w:sdtPr>
        <w:id w:val="1134292509"/>
        <w:docPartObj>
          <w:docPartGallery w:val="Page Numbers (Top of Page)"/>
          <w:docPartUnique/>
        </w:docPartObj>
      </w:sdtPr>
      <w:sdtEndPr/>
      <w:sdtContent>
        <w:r w:rsidR="009768F3">
          <w:tab/>
        </w:r>
        <w:r w:rsidR="009768F3">
          <w:tab/>
        </w:r>
        <w:r w:rsidR="009768F3">
          <w:tab/>
        </w:r>
        <w:r w:rsidR="009768F3">
          <w:tab/>
        </w:r>
        <w:r>
          <w:fldChar w:fldCharType="begin"/>
        </w:r>
        <w:r>
          <w:instrText>PAGE   \* MERGEFORMAT</w:instrText>
        </w:r>
        <w:r>
          <w:fldChar w:fldCharType="separate"/>
        </w:r>
        <w:r w:rsidR="00941B80" w:rsidRPr="00941B80">
          <w:rPr>
            <w:noProof/>
            <w:lang w:val="hr-HR"/>
          </w:rPr>
          <w:t>4</w:t>
        </w:r>
        <w:r>
          <w:fldChar w:fldCharType="end"/>
        </w:r>
      </w:sdtContent>
    </w:sdt>
    <w:r>
      <w:tab/>
    </w:r>
    <w:r>
      <w:tab/>
    </w:r>
    <w:r>
      <w:tab/>
      <w:t>Poslovni broj: 4. St-718/2016-</w:t>
    </w:r>
    <w:r w:rsidR="006E35F4">
      <w:t>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011E" w:rsidR="0041011E">
    <w:pPr>
      <w:pStyle w:val="Zaglavlje"/>
      <w:jc w:val="center"/>
    </w:pPr>
  </w:p>
  <w:p w:rsidRDefault="0041011E" w:rsidR="0041011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30B"/>
    <w:rsid w:val="002D048F"/>
    <w:rsid w:val="002D3D3D"/>
    <w:rsid w:val="002E6C35"/>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011E"/>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273A5"/>
    <w:rsid w:val="00536E4F"/>
    <w:rsid w:val="005678EE"/>
    <w:rsid w:val="005A5834"/>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6E35F4"/>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41B80"/>
    <w:rsid w:val="00956DFE"/>
    <w:rsid w:val="009768F3"/>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2D030B"/>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41B8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2D030B"/>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41B8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RUBUS d.o.o.</izvorni_sadrzaj>
    <derivirana_varijabla naziv="DomainObject.Predmet.ProtustrankaFormated_1">  RUBUS d.o.o.</derivirana_varijabla>
  </DomainObject.Predmet.ProtustrankaFormated>
  <DomainObject.Predmet.ProtustrankaFormatedOIB>
    <izvorni_sadrzaj>  RUBUS d.o.o., OIB 15422983652</izvorni_sadrzaj>
    <derivirana_varijabla naziv="DomainObject.Predmet.ProtustrankaFormatedOIB_1">  RUBUS d.o.o., OIB 15422983652</derivirana_varijabla>
  </DomainObject.Predmet.ProtustrankaFormatedOIB>
  <DomainObject.Predmet.ProtustrankaFormatedWithAdress>
    <izvorni_sadrzaj> RUBUS d.o.o., Sušci 0, 21232 Sušci</izvorni_sadrzaj>
    <derivirana_varijabla naziv="DomainObject.Predmet.ProtustrankaFormatedWithAdress_1"> RUBUS d.o.o., Sušci 0, 21232 Sušci</derivirana_varijabla>
  </DomainObject.Predmet.ProtustrankaFormatedWithAdress>
  <DomainObject.Predmet.ProtustrankaFormatedWithAdressOIB>
    <izvorni_sadrzaj> RUBUS d.o.o., OIB 15422983652, Sušci 0, 21232 Sušci</izvorni_sadrzaj>
    <derivirana_varijabla naziv="DomainObject.Predmet.ProtustrankaFormatedWithAdressOIB_1"> RUBUS d.o.o., OIB 15422983652, Sušci 0, 21232 Sušci</derivirana_varijabla>
  </DomainObject.Predmet.ProtustrankaFormatedWithAdressOIB>
  <DomainObject.Predmet.ProtustrankaWithAdress>
    <izvorni_sadrzaj>RUBUS d.o.o. Sušci 0, 21232 Sušci</izvorni_sadrzaj>
    <derivirana_varijabla naziv="DomainObject.Predmet.ProtustrankaWithAdress_1">RUBUS d.o.o. Sušci 0, 21232 Sušci</derivirana_varijabla>
  </DomainObject.Predmet.ProtustrankaWithAdress>
  <DomainObject.Predmet.ProtustrankaWithAdressOIB>
    <izvorni_sadrzaj>RUBUS d.o.o., OIB 15422983652, Sušci 0, 21232 Sušci</izvorni_sadrzaj>
    <derivirana_varijabla naziv="DomainObject.Predmet.ProtustrankaWithAdressOIB_1">RUBUS d.o.o., OIB 15422983652, Sušci 0, 21232 Sušci</derivirana_varijabla>
  </DomainObject.Predmet.ProtustrankaWithAdressOIB>
  <DomainObject.Predmet.ProtustrankaNazivFormated>
    <izvorni_sadrzaj>RUBUS d.o.o.</izvorni_sadrzaj>
    <derivirana_varijabla naziv="DomainObject.Predmet.ProtustrankaNazivFormated_1">RUBUS d.o.o.</derivirana_varijabla>
  </DomainObject.Predmet.ProtustrankaNazivFormated>
  <DomainObject.Predmet.ProtustrankaNazivFormatedOIB>
    <izvorni_sadrzaj>RUBUS d.o.o., OIB 15422983652</izvorni_sadrzaj>
    <derivirana_varijabla naziv="DomainObject.Predmet.ProtustrankaNazivFormatedOIB_1">RUBUS d.o.o., OIB 15422983652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72384.90</izvorni_sadrzaj>
    <derivirana_varijabla naziv="DomainObject.Predmet.TrenutnaVrijednost_1">72384.90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RUBUS d.o.o.</item>
    </izvorni_sadrzaj>
    <derivirana_varijabla naziv="DomainObject.Predmet.ProtuStrankaListFormated_1">
      <item>RUBUS d.o.o.</item>
    </derivirana_varijabla>
  </DomainObject.Predmet.ProtuStrankaListFormated>
  <DomainObject.Predmet.ProtuStrankaListFormatedOIB>
    <izvorni_sadrzaj>
      <item>RUBUS d.o.o., OIB 15422983652</item>
    </izvorni_sadrzaj>
    <derivirana_varijabla naziv="DomainObject.Predmet.ProtuStrankaListFormatedOIB_1">
      <item>RUBUS d.o.o., OIB 15422983652</item>
    </derivirana_varijabla>
  </DomainObject.Predmet.ProtuStrankaListFormatedOIB>
  <DomainObject.Predmet.ProtuStrankaListFormatedWithAdress>
    <izvorni_sadrzaj>
      <item>RUBUS d.o.o., Sušci 0, 21232 Sušci</item>
    </izvorni_sadrzaj>
    <derivirana_varijabla naziv="DomainObject.Predmet.ProtuStrankaListFormatedWithAdress_1">
      <item>RUBUS d.o.o., Sušci 0, 21232 Sušci</item>
    </derivirana_varijabla>
  </DomainObject.Predmet.ProtuStrankaListFormatedWithAdress>
  <DomainObject.Predmet.ProtuStrankaListFormatedWithAdressOIB>
    <izvorni_sadrzaj>
      <item>RUBUS d.o.o., OIB 15422983652, Sušci 0, 21232 Sušci</item>
    </izvorni_sadrzaj>
    <derivirana_varijabla naziv="DomainObject.Predmet.ProtuStrankaListFormatedWithAdressOIB_1">
      <item>RUBUS d.o.o., OIB 15422983652, Sušci 0, 21232 Sušci</item>
    </derivirana_varijabla>
  </DomainObject.Predmet.ProtuStrankaListFormatedWithAdressOIB>
  <DomainObject.Predmet.ProtuStrankaListNazivFormated>
    <izvorni_sadrzaj>
      <item>RUBUS d.o.o.</item>
    </izvorni_sadrzaj>
    <derivirana_varijabla naziv="DomainObject.Predmet.ProtuStrankaListNazivFormated_1">
      <item>RUBUS d.o.o.</item>
    </derivirana_varijabla>
  </DomainObject.Predmet.ProtuStrankaListNazivFormated>
  <DomainObject.Predmet.ProtuStrankaListNazivFormatedOIB>
    <izvorni_sadrzaj>
      <item>RUBUS d.o.o., OIB 15422983652</item>
    </izvorni_sadrzaj>
    <derivirana_varijabla naziv="DomainObject.Predmet.ProtuStrankaListNazivFormatedOIB_1">
      <item>RUBUS d.o.o., OIB 15422983652</item>
    </derivirana_varijabla>
  </DomainObject.Predmet.ProtuStrankaListNazivFormatedOIB>
  <DomainObject.Predmet.OstaliListFormated>
    <izvorni_sadrzaj>
      <item>Srđana Mladinić</item>
      <item>Miloš Šerbo</item>
    </izvorni_sadrzaj>
    <derivirana_varijabla naziv="DomainObject.Predmet.OstaliListFormated_1">
      <item>Srđana Mladinić</item>
      <item>Miloš Šerbo</item>
    </derivirana_varijabla>
  </DomainObject.Predmet.OstaliListFormated>
  <DomainObject.Predmet.OstaliListFormatedOIB>
    <izvorni_sadrzaj>
      <item>Srđana Mladinić, OIB 67216652834</item>
      <item>Miloš Šerbo, OIB 67112824191</item>
    </izvorni_sadrzaj>
    <derivirana_varijabla naziv="DomainObject.Predmet.OstaliListFormatedOIB_1">
      <item>Srđana Mladinić, OIB 67216652834</item>
      <item>Miloš Šerbo, OIB 67112824191</item>
    </derivirana_varijabla>
  </DomainObject.Predmet.OstaliListFormatedOIB>
  <DomainObject.Predmet.OstaliListFormatedWithAdress>
    <izvorni_sadrzaj>
      <item>Srđana Mladinić, Šime Ljubića 21, 21000 Split</item>
      <item>Miloš Šerbo, Sredmanuška 11, 21000 Split</item>
    </izvorni_sadrzaj>
    <derivirana_varijabla naziv="DomainObject.Predmet.OstaliListFormatedWithAdress_1">
      <item>Srđana Mladinić, Šime Ljubića 21, 21000 Split</item>
      <item>Miloš Šerbo, Sredmanuška 11, 21000 Split</item>
    </derivirana_varijabla>
  </DomainObject.Predmet.OstaliListFormatedWithAdress>
  <DomainObject.Predmet.OstaliListFormatedWithAdressOIB>
    <izvorni_sadrzaj>
      <item>Srđana Mladinić, OIB 67216652834, Šime Ljubića 21, 21000 Split</item>
      <item>Miloš Šerbo, OIB 67112824191, Sredmanuška 11, 21000 Split</item>
    </izvorni_sadrzaj>
    <derivirana_varijabla naziv="DomainObject.Predmet.OstaliListFormatedWithAdressOIB_1">
      <item>Srđana Mladinić, OIB 67216652834, Šime Ljubića 21, 21000 Split</item>
      <item>Miloš Šerbo, OIB 67112824191, Sredmanuška 11, 21000 Split</item>
    </derivirana_varijabla>
  </DomainObject.Predmet.OstaliListFormatedWithAdressOIB>
  <DomainObject.Predmet.OstaliListNazivFormated>
    <izvorni_sadrzaj>
      <item>Srđana Mladinić</item>
      <item>Miloš Šerbo</item>
    </izvorni_sadrzaj>
    <derivirana_varijabla naziv="DomainObject.Predmet.OstaliListNazivFormated_1">
      <item>Srđana Mladinić</item>
      <item>Miloš Šerbo</item>
    </derivirana_varijabla>
  </DomainObject.Predmet.OstaliListNazivFormated>
  <DomainObject.Predmet.OstaliListNazivFormatedOIB>
    <izvorni_sadrzaj>
      <item>Srđana Mladinić, OIB 67216652834</item>
      <item>Miloš Šerbo, OIB 67112824191</item>
    </izvorni_sadrzaj>
    <derivirana_varijabla naziv="DomainObject.Predmet.OstaliListNazivFormatedOIB_1">
      <item>Srđana Mladinić, OIB 67216652834</item>
      <item>Miloš Šerbo, OIB 67112824191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RUBUS d.o.o.</izvorni_sadrzaj>
    <derivirana_varijabla naziv="DomainObject.Predmet.ProtustrankaIDrugi_1">RUBUS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RUBUS d.o.o., OIB 15422983652, Sušci 0, 21232 Sušci</izvorni_sadrzaj>
    <derivirana_varijabla naziv="DomainObject.Predmet.ProtustrankaIDrugiAdressOIB_1">RUBUS d.o.o., OIB 15422983652, Sušci 0, 21232 Sušci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RUBUS d.o.o.</item>
      <item>FINANCIJSKA AGENCIJA, RC SPLIT</item>
      <item>Srđana Mladinić</item>
      <item>Miloš Šerbo</item>
    </izvorni_sadrzaj>
    <derivirana_varijabla naziv="DomainObject.Predmet.SudioniciListNaziv_1">
      <item>RUBUS d.o.o.</item>
      <item>FINANCIJSKA AGENCIJA, RC SPLIT</item>
      <item>Srđana Mladinić</item>
      <item>Miloš Šerbo</item>
    </derivirana_varijabla>
  </DomainObject.Predmet.SudioniciListNaziv>
  <DomainObject.Predmet.SudioniciListAdressOIB>
    <izvorni_sadrzaj>
      <item>RUBUS d.o.o., OIB 15422983652, Sušci 0,21232 Sušci</item>
      <item>FINANCIJSKA AGENCIJA, RC SPLIT, OIB 85821130368, Mažuranićevo šetalište 24 b,21000 Split</item>
      <item>Srđana Mladinić, OIB 67216652834, Šime Ljubića 21,21000 Split</item>
      <item>Miloš Šerbo, OIB 67112824191, Sredmanuška 11,21000 Split</item>
    </izvorni_sadrzaj>
    <derivirana_varijabla naziv="DomainObject.Predmet.SudioniciListAdressOIB_1">
      <item>RUBUS d.o.o., OIB 15422983652, Sušci 0,21232 Sušci</item>
      <item>FINANCIJSKA AGENCIJA, RC SPLIT, OIB 85821130368, Mažuranićevo šetalište 24 b,21000 Split</item>
      <item>Srđana Mladinić, OIB 67216652834, Šime Ljubića 21,21000 Split</item>
      <item>Miloš Šerbo, OIB 67112824191, Sredmanuška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15422983652</item>
      <item>, OIB 85821130368</item>
      <item>, OIB 67216652834</item>
      <item>, OIB 67112824191</item>
    </izvorni_sadrzaj>
    <derivirana_varijabla naziv="DomainObject.Predmet.SudioniciListNazivOIB_1">
      <item>, OIB 15422983652</item>
      <item>, OIB 85821130368</item>
      <item>, OIB 67216652834</item>
      <item>, OIB 67112824191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206023-7FC9-42D4-A057-06F146538C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1287</properties:Words>
  <properties:Characters>7095</properties:Characters>
  <properties:Lines>152</properties:Lines>
  <properties:Paragraphs>36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2018-03-19T11:16:00Z</cp:lastPrinted>
  <dcterms:modified xmlns:xsi="http://www.w3.org/2001/XMLSchema-instance" xsi:type="dcterms:W3CDTF">2018-03-19T11:16:00Z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