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8f3c7" w14:paraId="f48f3c7" w:rsidRDefault="00DF177E" w:rsidP="000C3CA4" w:rsidR="000302FB" w:rsidRPr="000C3CA4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0C3CA4" w:rsidRPr="000C3CA4">
        <w:t>1 St-</w:t>
      </w:r>
      <w:r w:rsidR="00375BE6">
        <w:t>315/16-8</w:t>
      </w:r>
    </w:p>
    <w:p w:rsidRDefault="009E05AD" w:rsidP="000302FB" w:rsidR="009E05AD" w:rsidRPr="000C3CA4"/>
    <w:p w:rsidRDefault="000302FB" w:rsidP="000302FB" w:rsidR="000302FB" w:rsidRPr="000C3CA4"/>
    <w:p w:rsidRDefault="000302FB" w:rsidP="000302FB" w:rsidR="000302FB" w:rsidRPr="000C3CA4"/>
    <w:p w:rsidRDefault="000302FB" w:rsidP="000302FB" w:rsidR="000302FB" w:rsidRPr="000C3CA4"/>
    <w:p w:rsidRDefault="000302FB" w:rsidP="000302FB" w:rsidR="000302FB" w:rsidRPr="000C3CA4">
      <w:r w:rsidRPr="000C3CA4">
        <w:t>REPUBLIKA HRVATSKA</w:t>
      </w:r>
    </w:p>
    <w:p w:rsidRDefault="000302FB" w:rsidP="000302FB" w:rsidR="000302FB" w:rsidRPr="000C3CA4">
      <w:r w:rsidRPr="000C3CA4">
        <w:t xml:space="preserve">TRGOVAČKI SUD </w:t>
      </w:r>
      <w:smartTag w:element="PersonName" w:uri="urn:schemas-microsoft-com:office:smarttags">
        <w:smartTagPr>
          <w:attr w:val="U ZADRU" w:name="ProductID"/>
        </w:smartTagPr>
        <w:r w:rsidRPr="000C3CA4">
          <w:t>U ZADRU</w:t>
        </w:r>
      </w:smartTag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</w:p>
    <w:p w:rsidRDefault="000C3CA4" w:rsidP="000302FB" w:rsidR="000302FB">
      <w:r>
        <w:t xml:space="preserve">Dr. Franje Tuđmana 35 </w:t>
      </w:r>
    </w:p>
    <w:p w:rsidRDefault="000C3CA4" w:rsidP="000C3CA4" w:rsidR="000C3CA4">
      <w:pPr>
        <w:jc w:val="center"/>
      </w:pPr>
    </w:p>
    <w:p w:rsidRDefault="000C3CA4" w:rsidP="000C3CA4" w:rsidR="000C3CA4" w:rsidRPr="000C3CA4">
      <w:pPr>
        <w:jc w:val="center"/>
      </w:pPr>
      <w:r>
        <w:t>U   I M E   R E P U B L I K E   H R V A T S K E</w:t>
      </w:r>
    </w:p>
    <w:p w:rsidRDefault="000302FB" w:rsidP="000302FB" w:rsidR="000302FB" w:rsidRPr="000C3CA4"/>
    <w:p w:rsidRDefault="000302FB" w:rsidP="000302FB" w:rsidR="000302FB" w:rsidRPr="000C3CA4">
      <w:pPr>
        <w:jc w:val="center"/>
      </w:pPr>
      <w:r w:rsidRPr="000C3CA4">
        <w:t>R J E Š E N J E</w:t>
      </w:r>
    </w:p>
    <w:p w:rsidRDefault="00D21088" w:rsidP="00D21088" w:rsidR="00D21088" w:rsidRPr="000C3CA4">
      <w:pPr>
        <w:jc w:val="both"/>
      </w:pPr>
    </w:p>
    <w:p w:rsidRDefault="00D21088" w:rsidP="00D21088" w:rsidR="00D21088" w:rsidRPr="000C3CA4">
      <w:pPr>
        <w:ind w:firstLine="708"/>
        <w:jc w:val="both"/>
      </w:pPr>
      <w:r w:rsidRPr="000C3CA4">
        <w:t>Trgovački sud u Zadru u ime Republike Hrvatske,</w:t>
      </w:r>
      <w:r w:rsidR="000C3CA4">
        <w:t xml:space="preserve"> OIB: 39670464653,</w:t>
      </w:r>
      <w:r w:rsidRPr="000C3CA4">
        <w:t xml:space="preserve"> po sucu ovog suda Ardeni Bajlo, u </w:t>
      </w:r>
      <w:r w:rsidR="00E504E7">
        <w:t xml:space="preserve">skraćenom </w:t>
      </w:r>
      <w:r w:rsidRPr="000C3CA4">
        <w:t xml:space="preserve">stečajnom postupku nad stečajnim dužnikom </w:t>
      </w:r>
      <w:r w:rsidR="00A05F52">
        <w:t>GRUPA GAVA d.o.o., Zadar, Ivana Viteza od Sredne 17, Zadar, OIB: 95617126155</w:t>
      </w:r>
      <w:r w:rsidR="006B338C">
        <w:t xml:space="preserve">, zastupanom po punomoćnicima iz </w:t>
      </w:r>
      <w:r w:rsidR="00A05F52">
        <w:t>O</w:t>
      </w:r>
      <w:r w:rsidR="006B338C">
        <w:t xml:space="preserve">dvjetničkog </w:t>
      </w:r>
      <w:r w:rsidR="00A05F52">
        <w:t>društva Laktić &amp; partneri d.o.o., Zagreb,</w:t>
      </w:r>
      <w:r w:rsidR="006B338C">
        <w:t xml:space="preserve"> </w:t>
      </w:r>
      <w:r w:rsidR="00A05F52">
        <w:t>16. svibnja</w:t>
      </w:r>
      <w:r w:rsidR="006B338C">
        <w:t xml:space="preserve"> 2016</w:t>
      </w:r>
      <w:r w:rsidR="003D4686" w:rsidRPr="000C3CA4">
        <w:t>.</w:t>
      </w:r>
      <w:r w:rsidRPr="000C3CA4">
        <w:t xml:space="preserve"> </w:t>
      </w:r>
    </w:p>
    <w:p w:rsidRDefault="000302FB" w:rsidP="000302FB" w:rsidR="000302FB" w:rsidRPr="000C3CA4"/>
    <w:p w:rsidRDefault="000302FB" w:rsidP="000302FB" w:rsidR="000302FB" w:rsidRPr="000C3CA4">
      <w:pPr>
        <w:jc w:val="center"/>
      </w:pPr>
      <w:r w:rsidRPr="000C3CA4">
        <w:t>r i j e š i o   j e</w:t>
      </w:r>
    </w:p>
    <w:p w:rsidRDefault="000302FB" w:rsidP="000302FB" w:rsidR="000302FB" w:rsidRPr="000C3CA4"/>
    <w:p w:rsidRDefault="004A3683" w:rsidP="006B338C" w:rsidR="000302FB" w:rsidRPr="000C3CA4">
      <w:pPr>
        <w:jc w:val="both"/>
      </w:pPr>
      <w:r w:rsidRPr="000C3CA4">
        <w:t xml:space="preserve">           </w:t>
      </w:r>
      <w:r w:rsidR="006B338C">
        <w:t>Skraćeni stečajni</w:t>
      </w:r>
      <w:r w:rsidRPr="000C3CA4">
        <w:t xml:space="preserve"> postupak </w:t>
      </w:r>
      <w:r w:rsidR="00D21088" w:rsidRPr="000C3CA4">
        <w:t xml:space="preserve">nad </w:t>
      </w:r>
      <w:r w:rsidRPr="000C3CA4">
        <w:t xml:space="preserve">stečajnim dužnikom </w:t>
      </w:r>
      <w:r w:rsidR="00A05F52">
        <w:t>GRUPA GAVA d.o.o., Zadar, Ivana Viteza od Sredne 17, Zadar, OIB: 95617126155</w:t>
      </w:r>
      <w:r w:rsidRPr="000C3CA4">
        <w:t xml:space="preserve"> </w:t>
      </w:r>
      <w:r w:rsidR="006B338C">
        <w:t>se</w:t>
      </w:r>
      <w:r w:rsidR="000C3CA4">
        <w:t xml:space="preserve">  </w:t>
      </w:r>
      <w:r w:rsidR="000302FB" w:rsidRPr="000C3CA4">
        <w:t>o b u s t a v l j a</w:t>
      </w:r>
      <w:r w:rsidR="00D21088" w:rsidRPr="000C3CA4">
        <w:t>.</w:t>
      </w:r>
    </w:p>
    <w:p w:rsidRDefault="000302FB" w:rsidP="000302FB" w:rsidR="000302FB" w:rsidRPr="000C3CA4"/>
    <w:p w:rsidRDefault="000302FB" w:rsidP="000302FB" w:rsidR="000302FB" w:rsidRPr="000C3CA4">
      <w:pPr>
        <w:jc w:val="center"/>
      </w:pPr>
      <w:r w:rsidRPr="000C3CA4">
        <w:t>Obrazloženje</w:t>
      </w:r>
    </w:p>
    <w:p w:rsidRDefault="000302FB" w:rsidP="000302FB" w:rsidR="000302FB" w:rsidRPr="000C3CA4"/>
    <w:p w:rsidRDefault="000302FB" w:rsidP="000302FB" w:rsidR="004A3683">
      <w:pPr>
        <w:jc w:val="both"/>
      </w:pPr>
      <w:r w:rsidRPr="000C3CA4">
        <w:tab/>
      </w:r>
      <w:r w:rsidR="006B338C">
        <w:t>Financijska agencija</w:t>
      </w:r>
      <w:r w:rsidR="004A3683" w:rsidRPr="000C3CA4">
        <w:t xml:space="preserve"> </w:t>
      </w:r>
      <w:r w:rsidRPr="000C3CA4">
        <w:t>podni</w:t>
      </w:r>
      <w:r w:rsidR="004A3683" w:rsidRPr="000C3CA4">
        <w:t>jela</w:t>
      </w:r>
      <w:r w:rsidRPr="000C3CA4">
        <w:t xml:space="preserve"> </w:t>
      </w:r>
      <w:r w:rsidR="004A3683" w:rsidRPr="000C3CA4">
        <w:t xml:space="preserve">je zahtjev za pokretanje skraćenog stečajnog postupka nad stečajnim dužnikom </w:t>
      </w:r>
      <w:r w:rsidR="00A05F52">
        <w:t>GRUPA GAVA d.o.o., Zadar</w:t>
      </w:r>
      <w:r w:rsidR="00D21088" w:rsidRPr="000C3CA4">
        <w:t>.</w:t>
      </w:r>
    </w:p>
    <w:p w:rsidRDefault="00842091" w:rsidP="00842091" w:rsidR="00842091">
      <w:pPr>
        <w:ind w:firstLine="708"/>
        <w:jc w:val="both"/>
      </w:pPr>
      <w:r>
        <w:t>O</w:t>
      </w:r>
      <w:r w:rsidRPr="002B5AAE">
        <w:t xml:space="preserve">glasom objavljenim na mrežnoj stranici e-Oglasne ploče suda </w:t>
      </w:r>
      <w:r>
        <w:t>18. ožujka 2016</w:t>
      </w:r>
      <w:r w:rsidRPr="00317982">
        <w:t>.</w:t>
      </w:r>
      <w:r w:rsidRPr="002B5AAE">
        <w:t xml:space="preserve"> pozvane su osobe ovlaštene za zastupanje dužnika po zakonu u roku od 15 dana dostaviti javnobilježnički ovjerovljeni popis imovine i obveza dužnika na propisanom obrascu, te su pozvani dužnikovi vjerovnici sukladno članku predložiti otvaranje stečajnog postupka nad dužnikom, uz upozorenje iz čl. 431. SZ.</w:t>
      </w:r>
    </w:p>
    <w:p w:rsidRDefault="000C3CA4" w:rsidP="000C3CA4" w:rsidR="000C3CA4">
      <w:pPr>
        <w:jc w:val="both"/>
      </w:pPr>
      <w:r w:rsidRPr="000C3CA4">
        <w:t xml:space="preserve">           Dana </w:t>
      </w:r>
      <w:r w:rsidR="00A05F52">
        <w:t>02. svibnja</w:t>
      </w:r>
      <w:r w:rsidR="006B338C">
        <w:t xml:space="preserve"> 2016.</w:t>
      </w:r>
      <w:r w:rsidRPr="000C3CA4">
        <w:t xml:space="preserve"> </w:t>
      </w:r>
      <w:r>
        <w:t>punomoćnik stečajnog dužnika</w:t>
      </w:r>
      <w:r w:rsidRPr="000C3CA4">
        <w:t xml:space="preserve"> dostavio je sudu podnesak u kojem navodi da je</w:t>
      </w:r>
      <w:r w:rsidR="00A05F52">
        <w:t xml:space="preserve"> stečajni dužnik</w:t>
      </w:r>
      <w:r w:rsidRPr="000C3CA4">
        <w:t xml:space="preserve"> podmirio sva dugova</w:t>
      </w:r>
      <w:r w:rsidR="00A05F52">
        <w:t>nja i da mu račun nije blokiran, te je u prilog svojih tvrdi dostavio Potvrdu Financijske agencije.</w:t>
      </w:r>
    </w:p>
    <w:p w:rsidRDefault="005F41CD" w:rsidP="005F41CD" w:rsidR="005F41CD">
      <w:pPr>
        <w:ind w:firstLine="708"/>
        <w:jc w:val="both"/>
      </w:pPr>
      <w:r>
        <w:t>Odredbom čl. 428. Stečajnog zakona (Narodne novine 71/15) propisano je da će sud provesti skraćeni stečajni postupak nad pravnom osobom ako nema zaposlenih, ako u Očevidniku redoslijeda osnova za plaćanje ima evidentirane neizvršene osnove za plaćanje u neprekinutom razdoblju od 120 dana i ako nisu ispunjene pretpostavke za pokretanje drugog postupka radi brisanja iste iz sudskog registra.</w:t>
      </w:r>
    </w:p>
    <w:p w:rsidRDefault="005F41CD" w:rsidP="005F41CD" w:rsidR="005F41CD">
      <w:pPr>
        <w:jc w:val="both"/>
      </w:pPr>
      <w:r>
        <w:tab/>
        <w:t xml:space="preserve">S obzirom da se u konkretnom slučaju nije ispunila jedna od kumulativno određenih pretpostavki iz članka 428. stavka 1. podstavka 2. SZ-a to je odlučeno kao u izreci rješenja. </w:t>
      </w:r>
    </w:p>
    <w:p w:rsidRDefault="000302FB" w:rsidP="000302FB" w:rsidR="000302FB" w:rsidRPr="000C3CA4">
      <w:pPr>
        <w:jc w:val="both"/>
      </w:pPr>
    </w:p>
    <w:p w:rsidRDefault="000302FB" w:rsidP="003D4686" w:rsidR="000302FB">
      <w:pPr>
        <w:jc w:val="center"/>
      </w:pPr>
      <w:r w:rsidRPr="000C3CA4">
        <w:t xml:space="preserve">U Zadru, </w:t>
      </w:r>
      <w:r w:rsidR="00A05F52">
        <w:t>16. svibnja</w:t>
      </w:r>
      <w:r w:rsidR="0053370D">
        <w:t xml:space="preserve"> </w:t>
      </w:r>
      <w:r w:rsidR="006B338C">
        <w:t>2016</w:t>
      </w:r>
      <w:r w:rsidR="003D4686" w:rsidRPr="000C3CA4">
        <w:t xml:space="preserve">. </w:t>
      </w:r>
    </w:p>
    <w:p w:rsidRDefault="00C052B0" w:rsidP="003D4686" w:rsidR="00C052B0" w:rsidRPr="000C3CA4">
      <w:pPr>
        <w:jc w:val="center"/>
      </w:pPr>
    </w:p>
    <w:p w:rsidRDefault="00A05F52" w:rsidP="003D4686" w:rsidR="000302FB" w:rsidRPr="000C3CA4">
      <w:pPr>
        <w:ind w:firstLine="708" w:left="5664"/>
        <w:jc w:val="right"/>
      </w:pPr>
      <w:r>
        <w:t>Sutkinja</w:t>
      </w:r>
    </w:p>
    <w:p w:rsidRDefault="000302FB" w:rsidP="000C3CA4" w:rsidR="004A3683" w:rsidRPr="000C3CA4">
      <w:pPr>
        <w:ind w:firstLine="708" w:left="5664"/>
        <w:jc w:val="right"/>
      </w:pPr>
      <w:r w:rsidRPr="000C3CA4">
        <w:t xml:space="preserve">    Ardena Bajlo</w:t>
      </w:r>
    </w:p>
    <w:p w:rsidRDefault="004A3683" w:rsidP="004A3683" w:rsidR="004A3683">
      <w:pPr>
        <w:ind w:firstLine="708" w:left="5664"/>
        <w:jc w:val="right"/>
      </w:pPr>
    </w:p>
    <w:p w:rsidRDefault="005F41CD" w:rsidP="004A3683" w:rsidR="005F41CD">
      <w:pPr>
        <w:ind w:firstLine="708" w:left="5664"/>
        <w:jc w:val="right"/>
      </w:pPr>
    </w:p>
    <w:p w:rsidRDefault="006B338C" w:rsidP="004A3683" w:rsidR="006B338C" w:rsidRPr="000C3CA4">
      <w:pPr>
        <w:ind w:firstLine="708" w:left="5664"/>
        <w:jc w:val="right"/>
      </w:pPr>
    </w:p>
    <w:p w:rsidRDefault="000302FB" w:rsidP="004A3683" w:rsidR="000302FB" w:rsidRPr="000C3CA4">
      <w:r w:rsidRPr="000C3CA4">
        <w:lastRenderedPageBreak/>
        <w:t>U</w:t>
      </w:r>
      <w:r w:rsidR="004A3683" w:rsidRPr="000C3CA4">
        <w:t>PU</w:t>
      </w:r>
      <w:r w:rsidRPr="000C3CA4">
        <w:t xml:space="preserve">TA O PRAVNOM LIJEKU: </w:t>
      </w:r>
    </w:p>
    <w:p w:rsidRDefault="000302FB" w:rsidP="000302FB" w:rsidR="000302FB" w:rsidRPr="000C3CA4">
      <w:pPr>
        <w:jc w:val="both"/>
      </w:pPr>
      <w:r w:rsidRPr="000C3CA4">
        <w:t xml:space="preserve">Protiv ovog rješenja dopuštena je žalba u roku od 8 dana od </w:t>
      </w:r>
      <w:r w:rsidR="005F41CD">
        <w:t>dostave</w:t>
      </w:r>
      <w:r w:rsidRPr="000C3CA4">
        <w:t xml:space="preserve"> istog. Žalba se podnosi u tri primjerka putem ovog suda za Visoki trgovački sud</w:t>
      </w:r>
      <w:r w:rsidR="009217D3">
        <w:t>.</w:t>
      </w:r>
    </w:p>
    <w:p w:rsidRDefault="00633176" w:rsidP="000302FB" w:rsidR="00633176" w:rsidRPr="000C3CA4">
      <w:pPr>
        <w:jc w:val="both"/>
      </w:pPr>
    </w:p>
    <w:p w:rsidRDefault="00633176" w:rsidP="000302FB" w:rsidR="00633176" w:rsidRPr="000C3CA4">
      <w:pPr>
        <w:jc w:val="both"/>
      </w:pPr>
    </w:p>
    <w:p w:rsidRDefault="000302FB" w:rsidP="000302FB" w:rsidR="000302FB" w:rsidRPr="000C3CA4">
      <w:pPr>
        <w:jc w:val="both"/>
      </w:pPr>
      <w:r w:rsidRPr="000C3CA4">
        <w:t xml:space="preserve">Dostaviti: </w:t>
      </w:r>
    </w:p>
    <w:p w:rsidRDefault="000302FB" w:rsidP="000302FB" w:rsidR="00C55CCE" w:rsidRPr="000C3CA4">
      <w:pPr>
        <w:numPr>
          <w:ilvl w:val="0"/>
          <w:numId w:val="1"/>
        </w:numPr>
        <w:jc w:val="both"/>
      </w:pPr>
      <w:r w:rsidRPr="000C3CA4">
        <w:t xml:space="preserve">predlagatelju </w:t>
      </w:r>
      <w:r w:rsidR="006B338C">
        <w:t>– elektronskim putem</w:t>
      </w:r>
      <w:r w:rsidR="00C55CCE" w:rsidRPr="000C3CA4">
        <w:t xml:space="preserve"> </w:t>
      </w:r>
    </w:p>
    <w:p w:rsidRDefault="000302FB" w:rsidP="000302FB" w:rsidR="000302FB" w:rsidRPr="000C3CA4">
      <w:pPr>
        <w:numPr>
          <w:ilvl w:val="0"/>
          <w:numId w:val="1"/>
        </w:numPr>
        <w:jc w:val="both"/>
      </w:pPr>
      <w:r w:rsidRPr="000C3CA4">
        <w:t xml:space="preserve">stečajnom dužniku </w:t>
      </w:r>
      <w:r w:rsidR="000C3CA4">
        <w:t>po punomoćniku</w:t>
      </w:r>
    </w:p>
    <w:p w:rsidRDefault="000C3CA4" w:rsidP="000302FB" w:rsidR="000302FB">
      <w:pPr>
        <w:numPr>
          <w:ilvl w:val="0"/>
          <w:numId w:val="1"/>
        </w:numPr>
        <w:jc w:val="both"/>
      </w:pPr>
      <w:r>
        <w:t>e-</w:t>
      </w:r>
      <w:r w:rsidR="000302FB" w:rsidRPr="000C3CA4">
        <w:t>oglasna ploča</w:t>
      </w:r>
    </w:p>
    <w:p w:rsidRDefault="006B338C" w:rsidP="000302FB" w:rsidR="006B338C" w:rsidRPr="000C3CA4">
      <w:pPr>
        <w:numPr>
          <w:ilvl w:val="0"/>
          <w:numId w:val="1"/>
        </w:numPr>
        <w:jc w:val="both"/>
      </w:pPr>
      <w:r>
        <w:t>u spis.</w:t>
      </w:r>
    </w:p>
    <w:p w:rsidRDefault="000302FB" w:rsidP="006B338C" w:rsidR="000302FB" w:rsidRPr="000C3CA4">
      <w:pPr>
        <w:ind w:left="360"/>
        <w:jc w:val="both"/>
      </w:pPr>
    </w:p>
    <w:sectPr w:rsidSect="00DF177E" w:rsidR="000302FB" w:rsidRPr="000C3CA4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177E" w:rsidP="00DF177E" w:rsidR="00DF177E">
      <w:r>
        <w:separator/>
      </w:r>
    </w:p>
  </w:endnote>
  <w:endnote w:id="0" w:type="continuationSeparator">
    <w:p w:rsidRDefault="00DF177E" w:rsidP="00DF177E" w:rsidR="00DF17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177E" w:rsidP="00DF177E" w:rsidR="00DF177E">
      <w:r>
        <w:separator/>
      </w:r>
    </w:p>
  </w:footnote>
  <w:footnote w:id="0" w:type="continuationSeparator">
    <w:p w:rsidRDefault="00DF177E" w:rsidP="00DF177E" w:rsidR="00DF177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5833514"/>
      <w:docPartObj>
        <w:docPartGallery w:val="Page Numbers (Top of Page)"/>
        <w:docPartUnique/>
      </w:docPartObj>
    </w:sdtPr>
    <w:sdtEndPr/>
    <w:sdtContent>
      <w:p w:rsidRDefault="00DF177E" w:rsidP="00DF177E" w:rsidR="00DF177E" w:rsidRPr="000C3CA4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A7A69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 w:rsidRPr="00DF177E">
          <w:t xml:space="preserve"> </w:t>
        </w:r>
        <w:r>
          <w:t xml:space="preserve">Posl. br.: </w:t>
        </w:r>
        <w:r w:rsidRPr="000C3CA4">
          <w:t>1 St-</w:t>
        </w:r>
        <w:r w:rsidR="00375BE6">
          <w:t>315/16-8</w:t>
        </w:r>
      </w:p>
      <w:p w:rsidRDefault="008A7A69" w:rsidR="00DF177E">
        <w:pPr>
          <w:pStyle w:val="Zaglavlje"/>
          <w:jc w:val="center"/>
        </w:pPr>
      </w:p>
    </w:sdtContent>
  </w:sdt>
  <w:p w:rsidRDefault="00DF177E" w:rsidR="00DF177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7528FE"/>
    <w:multiLevelType w:val="hybridMultilevel"/>
    <w:tmpl w:val="44724F44"/>
    <w:lvl w:tplc="24DC878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7DCE2C56"/>
    <w:multiLevelType w:val="hybridMultilevel"/>
    <w:tmpl w:val="AD88AD86"/>
    <w:lvl w:tplc="D318DD0C" w:ilvl="0">
      <w:start w:val="1"/>
      <w:numFmt w:val="upperRoman"/>
      <w:lvlText w:val="%1."/>
      <w:lvlJc w:val="left"/>
      <w:pPr>
        <w:ind w:hanging="720" w:left="121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575"/>
      </w:pPr>
    </w:lvl>
    <w:lvl w:tentative="true" w:tplc="041A001B" w:ilvl="2">
      <w:start w:val="1"/>
      <w:numFmt w:val="lowerRoman"/>
      <w:lvlText w:val="%3."/>
      <w:lvlJc w:val="right"/>
      <w:pPr>
        <w:ind w:hanging="180" w:left="2295"/>
      </w:pPr>
    </w:lvl>
    <w:lvl w:tentative="true" w:tplc="041A000F" w:ilvl="3">
      <w:start w:val="1"/>
      <w:numFmt w:val="decimal"/>
      <w:lvlText w:val="%4."/>
      <w:lvlJc w:val="left"/>
      <w:pPr>
        <w:ind w:hanging="360" w:left="3015"/>
      </w:pPr>
    </w:lvl>
    <w:lvl w:tentative="true" w:tplc="041A0019" w:ilvl="4">
      <w:start w:val="1"/>
      <w:numFmt w:val="lowerLetter"/>
      <w:lvlText w:val="%5."/>
      <w:lvlJc w:val="left"/>
      <w:pPr>
        <w:ind w:hanging="360" w:left="3735"/>
      </w:pPr>
    </w:lvl>
    <w:lvl w:tentative="true" w:tplc="041A001B" w:ilvl="5">
      <w:start w:val="1"/>
      <w:numFmt w:val="lowerRoman"/>
      <w:lvlText w:val="%6."/>
      <w:lvlJc w:val="right"/>
      <w:pPr>
        <w:ind w:hanging="180" w:left="4455"/>
      </w:pPr>
    </w:lvl>
    <w:lvl w:tentative="true" w:tplc="041A000F" w:ilvl="6">
      <w:start w:val="1"/>
      <w:numFmt w:val="decimal"/>
      <w:lvlText w:val="%7."/>
      <w:lvlJc w:val="left"/>
      <w:pPr>
        <w:ind w:hanging="360" w:left="5175"/>
      </w:pPr>
    </w:lvl>
    <w:lvl w:tentative="true" w:tplc="041A0019" w:ilvl="7">
      <w:start w:val="1"/>
      <w:numFmt w:val="lowerLetter"/>
      <w:lvlText w:val="%8."/>
      <w:lvlJc w:val="left"/>
      <w:pPr>
        <w:ind w:hanging="360" w:left="5895"/>
      </w:pPr>
    </w:lvl>
    <w:lvl w:tentative="true" w:tplc="041A001B" w:ilvl="8">
      <w:start w:val="1"/>
      <w:numFmt w:val="lowerRoman"/>
      <w:lvlText w:val="%9."/>
      <w:lvlJc w:val="right"/>
      <w:pPr>
        <w:ind w:hanging="180" w:left="6615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02FB"/>
    <w:rsid w:val="000302FB"/>
    <w:rsid w:val="000C3CA4"/>
    <w:rsid w:val="00192D9A"/>
    <w:rsid w:val="001C0852"/>
    <w:rsid w:val="0021510A"/>
    <w:rsid w:val="0027651C"/>
    <w:rsid w:val="00375BE6"/>
    <w:rsid w:val="00391689"/>
    <w:rsid w:val="003A47CB"/>
    <w:rsid w:val="003D4686"/>
    <w:rsid w:val="004A3683"/>
    <w:rsid w:val="00517489"/>
    <w:rsid w:val="0053370D"/>
    <w:rsid w:val="005D4610"/>
    <w:rsid w:val="005F41CD"/>
    <w:rsid w:val="00633176"/>
    <w:rsid w:val="0066271E"/>
    <w:rsid w:val="006B338C"/>
    <w:rsid w:val="006D5987"/>
    <w:rsid w:val="00745785"/>
    <w:rsid w:val="007A66AD"/>
    <w:rsid w:val="00842091"/>
    <w:rsid w:val="008A7A69"/>
    <w:rsid w:val="008B3276"/>
    <w:rsid w:val="008E1367"/>
    <w:rsid w:val="009217D3"/>
    <w:rsid w:val="009E05AD"/>
    <w:rsid w:val="00A05F52"/>
    <w:rsid w:val="00A94666"/>
    <w:rsid w:val="00BE6C59"/>
    <w:rsid w:val="00C052B0"/>
    <w:rsid w:val="00C55CCE"/>
    <w:rsid w:val="00D21088"/>
    <w:rsid w:val="00D21F59"/>
    <w:rsid w:val="00DC56CB"/>
    <w:rsid w:val="00DF177E"/>
    <w:rsid w:val="00E504E7"/>
    <w:rsid w:val="00F05A94"/>
    <w:rsid w:val="00FB5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302F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D468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F177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F177E"/>
    <w:rPr>
      <w:sz w:val="24"/>
      <w:szCs w:val="24"/>
    </w:rPr>
  </w:style>
  <w:style w:styleId="Podnoje" w:type="paragraph">
    <w:name w:val="footer"/>
    <w:basedOn w:val="Normal"/>
    <w:link w:val="PodnojeChar"/>
    <w:rsid w:val="00DF177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F177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A7A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7A6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7A6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7A6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7A6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302F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D468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F177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F177E"/>
    <w:rPr>
      <w:sz w:val="24"/>
      <w:szCs w:val="24"/>
    </w:rPr>
  </w:style>
  <w:style w:styleId="Podnoje" w:type="paragraph">
    <w:name w:val="footer"/>
    <w:basedOn w:val="Normal"/>
    <w:link w:val="PodnojeChar"/>
    <w:rsid w:val="00DF177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F177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A7A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7A6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7A6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7A6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7A6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svibnja 2016.</izvorni_sadrzaj>
    <derivirana_varijabla naziv="DomainObject.DatumDonosenjaOdluke_1">16.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315</izvorni_sadrzaj>
    <derivirana_varijabla naziv="DomainObject.Predmet.Broj_1">315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2016.</izvorni_sadrzaj>
    <derivirana_varijabla naziv="DomainObject.Predmet.DatumOsnivanja_1">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St-315/2016</izvorni_sadrzaj>
    <derivirana_varijabla naziv="DomainObject.Predmet.OznakaBroj_1">St-315/2016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GRUPA GAVA društvo s ograničenom odgovornošću za građenje i poslovne usluge</izvorni_sadrzaj>
    <derivirana_varijabla naziv="DomainObject.Predmet.ProtustrankaFormated_1">  GRUPA GAVA društvo s ograničenom odgovornošću za građenje i poslovne usluge</derivirana_varijabla>
  </DomainObject.Predmet.ProtustrankaFormated>
  <DomainObject.Predmet.ProtustrankaFormatedOIB>
    <izvorni_sadrzaj>  GRUPA GAVA društvo s ograničenom odgovornošću za građenje i poslovne usluge, OIB 95617126155</izvorni_sadrzaj>
    <derivirana_varijabla naziv="DomainObject.Predmet.ProtustrankaFormatedOIB_1">  GRUPA GAVA društvo s ograničenom odgovornošću za građenje i poslovne usluge, OIB 95617126155</derivirana_varijabla>
  </DomainObject.Predmet.ProtustrankaFormatedOIB>
  <DomainObject.Predmet.ProtustrankaFormatedWithAdress>
    <izvorni_sadrzaj> GRUPA GAVA društvo s ograničenom odgovornošću za građenje i poslovne usluge, Ivana Viteza od Sredne 17, 23000 Zadar</izvorni_sadrzaj>
    <derivirana_varijabla naziv="DomainObject.Predmet.ProtustrankaFormatedWithAdress_1"> GRUPA GAVA društvo s ograničenom odgovornošću za građenje i poslovne usluge, Ivana Viteza od Sredne 17, 23000 Zadar</derivirana_varijabla>
  </DomainObject.Predmet.ProtustrankaFormatedWithAdress>
  <DomainObject.Predmet.ProtustrankaFormatedWithAdressOIB>
    <izvorni_sadrzaj> GRUPA GAVA društvo s ograničenom odgovornošću za građenje i poslovne usluge, OIB 95617126155, Ivana Viteza od Sredne 17, 23000 Zadar</izvorni_sadrzaj>
    <derivirana_varijabla naziv="DomainObject.Predmet.ProtustrankaFormatedWithAdressOIB_1"> GRUPA GAVA društvo s ograničenom odgovornošću za građenje i poslovne usluge, OIB 95617126155, Ivana Viteza od Sredne 17, 23000 Zadar</derivirana_varijabla>
  </DomainObject.Predmet.ProtustrankaFormatedWithAdressOIB>
  <DomainObject.Predmet.ProtustrankaWithAdress>
    <izvorni_sadrzaj>GRUPA GAVA društvo s ograničenom odgovornošću za građenje i poslovne usluge Ivana Viteza od Sredne 17, 23000 Zadar</izvorni_sadrzaj>
    <derivirana_varijabla naziv="DomainObject.Predmet.ProtustrankaWithAdress_1">GRUPA GAVA društvo s ograničenom odgovornošću za građenje i poslovne usluge Ivana Viteza od Sredne 17, 23000 Zadar</derivirana_varijabla>
  </DomainObject.Predmet.ProtustrankaWithAdress>
  <DomainObject.Predmet.ProtustrankaWithAdressOIB>
    <izvorni_sadrzaj>GRUPA GAVA društvo s ograničenom odgovornošću za građenje i poslovne usluge, OIB 95617126155, Ivana Viteza od Sredne 17, 23000 Zadar</izvorni_sadrzaj>
    <derivirana_varijabla naziv="DomainObject.Predmet.ProtustrankaWithAdressOIB_1">GRUPA GAVA društvo s ograničenom odgovornošću za građenje i poslovne usluge, OIB 95617126155, Ivana Viteza od Sredne 17, 23000 Zadar</derivirana_varijabla>
  </DomainObject.Predmet.ProtustrankaWithAdressOIB>
  <DomainObject.Predmet.ProtustrankaNazivFormated>
    <izvorni_sadrzaj>GRUPA GAVA društvo s ograničenom odgovornošću za građenje i poslovne usluge</izvorni_sadrzaj>
    <derivirana_varijabla naziv="DomainObject.Predmet.ProtustrankaNazivFormated_1">GRUPA GAVA društvo s ograničenom odgovornošću za građenje i poslovne usluge</derivirana_varijabla>
  </DomainObject.Predmet.ProtustrankaNazivFormated>
  <DomainObject.Predmet.ProtustrankaNazivFormatedOIB>
    <izvorni_sadrzaj>GRUPA GAVA društvo s ograničenom odgovornošću za građenje i poslovne usluge, OIB 95617126155</izvorni_sadrzaj>
    <derivirana_varijabla naziv="DomainObject.Predmet.ProtustrankaNazivFormatedOIB_1">GRUPA GAVA društvo s ograničenom odgovornošću za građenje i poslovne usluge, OIB 95617126155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720.18</izvorni_sadrzaj>
    <derivirana_varijabla naziv="DomainObject.Predmet.TrenutnaVrijednost_1">720.18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GRUPA GAVA društvo s ograničenom odgovornošću za građenje i poslovne usluge</item>
    </izvorni_sadrzaj>
    <derivirana_varijabla naziv="DomainObject.Predmet.ProtuStrankaListFormated_1">
      <item>GRUPA GAVA društvo s ograničenom odgovornošću za građenje i poslovne usluge</item>
    </derivirana_varijabla>
  </DomainObject.Predmet.ProtuStrankaListFormated>
  <DomainObject.Predmet.ProtuStrankaListFormatedOIB>
    <izvorni_sadrzaj>
      <item>GRUPA GAVA društvo s ograničenom odgovornošću za građenje i poslovne usluge, OIB 95617126155</item>
    </izvorni_sadrzaj>
    <derivirana_varijabla naziv="DomainObject.Predmet.ProtuStrankaListFormatedOIB_1">
      <item>GRUPA GAVA društvo s ograničenom odgovornošću za građenje i poslovne usluge, OIB 95617126155</item>
    </derivirana_varijabla>
  </DomainObject.Predmet.ProtuStrankaListFormatedOIB>
  <DomainObject.Predmet.ProtuStrankaListFormatedWithAdress>
    <izvorni_sadrzaj>
      <item>GRUPA GAVA društvo s ograničenom odgovornošću za građenje i poslovne usluge, Ivana Viteza od Sredne 17, 23000 Zadar</item>
    </izvorni_sadrzaj>
    <derivirana_varijabla naziv="DomainObject.Predmet.ProtuStrankaListFormatedWithAdress_1">
      <item>GRUPA GAVA društvo s ograničenom odgovornošću za građenje i poslovne usluge, Ivana Viteza od Sredne 17, 23000 Zadar</item>
    </derivirana_varijabla>
  </DomainObject.Predmet.ProtuStrankaListFormatedWithAdress>
  <DomainObject.Predmet.ProtuStrankaListFormatedWithAdressOIB>
    <izvorni_sadrzaj>
      <item>GRUPA GAVA društvo s ograničenom odgovornošću za građenje i poslovne usluge, OIB 95617126155, Ivana Viteza od Sredne 17, 23000 Zadar</item>
    </izvorni_sadrzaj>
    <derivirana_varijabla naziv="DomainObject.Predmet.ProtuStrankaListFormatedWithAdressOIB_1">
      <item>GRUPA GAVA društvo s ograničenom odgovornošću za građenje i poslovne usluge, OIB 95617126155, Ivana Viteza od Sredne 17, 23000 Zadar</item>
    </derivirana_varijabla>
  </DomainObject.Predmet.ProtuStrankaListFormatedWithAdressOIB>
  <DomainObject.Predmet.ProtuStrankaListNazivFormated>
    <izvorni_sadrzaj>
      <item>GRUPA GAVA društvo s ograničenom odgovornošću za građenje i poslovne usluge</item>
    </izvorni_sadrzaj>
    <derivirana_varijabla naziv="DomainObject.Predmet.ProtuStrankaListNazivFormated_1">
      <item>GRUPA GAVA društvo s ograničenom odgovornošću za građenje i poslovne usluge</item>
    </derivirana_varijabla>
  </DomainObject.Predmet.ProtuStrankaListNazivFormated>
  <DomainObject.Predmet.ProtuStrankaListNazivFormatedOIB>
    <izvorni_sadrzaj>
      <item>GRUPA GAVA društvo s ograničenom odgovornošću za građenje i poslovne usluge, OIB 95617126155</item>
    </izvorni_sadrzaj>
    <derivirana_varijabla naziv="DomainObject.Predmet.ProtuStrankaListNazivFormatedOIB_1">
      <item>GRUPA GAVA društvo s ograničenom odgovornošću za građenje i poslovne usluge, OIB 95617126155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2016.</izvorni_sadrzaj>
    <derivirana_varijabla naziv="DomainObject.Datum_1">16.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GRUPA GAVA društvo s ograničenom odgovornošću za građenje i poslovne usluge</izvorni_sadrzaj>
    <derivirana_varijabla naziv="DomainObject.Predmet.ProtustrankaIDrugi_1">GRUPA GAVA društvo s ograničenom odgovornošću za građenje i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GRUPA GAVA društvo s ograničenom odgovornošću za građenje i poslovne usluge, OIB 95617126155, Ivana Viteza od Sredne 17, 23000 Zadar</izvorni_sadrzaj>
    <derivirana_varijabla naziv="DomainObject.Predmet.ProtustrankaIDrugiAdressOIB_1">GRUPA GAVA društvo s ograničenom odgovornošću za građenje i poslovne usluge, OIB 95617126155, Ivana Viteza od Sredne 17,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GRUPA GAVA društvo s ograničenom odgovornošću za građenje i poslovne usluge</item>
    </izvorni_sadrzaj>
    <derivirana_varijabla naziv="DomainObject.Predmet.SudioniciListNaziv_1">
      <item>FINA</item>
      <item>GRUPA GAVA društvo s ograničenom odgovornošću za građenje i poslovne usluge</item>
    </derivirana_varijabla>
  </DomainObject.Predmet.SudioniciListNaziv>
  <DomainObject.Predmet.SudioniciListAdressOIB>
    <izvorni_sadrzaj>
      <item>FINA, OIB 85821130368</item>
      <item>GRUPA GAVA društvo s ograničenom odgovornošću za građenje i poslovne usluge, OIB 95617126155, Ivana Viteza od Sredne 17,23000 Zadar</item>
    </izvorni_sadrzaj>
    <derivirana_varijabla naziv="DomainObject.Predmet.SudioniciListAdressOIB_1">
      <item>FINA, OIB 85821130368</item>
      <item>GRUPA GAVA društvo s ograničenom odgovornošću za građenje i poslovne usluge, OIB 95617126155, Ivana Viteza od Sredne 17,23000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95617126155</item>
    </izvorni_sadrzaj>
    <derivirana_varijabla naziv="DomainObject.Predmet.SudioniciListNazivOIB_1">
      <item>, OIB 85821130368</item>
      <item>, OIB 95617126155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381</properties:Words>
  <properties:Characters>1934</properties:Characters>
  <properties:Lines>60</properties:Lines>
  <properties:Paragraphs>25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2016-05-10T08:33:00Z</dcterms:created>
  <dc:creator>Ardena Bajlo</dc:creator>
  <cp:lastModifiedBy>wsadmin</cp:lastModifiedBy>
  <cp:lastPrinted>2015-09-23T08:15:00Z</cp:lastPrinted>
  <dcterms:modified xmlns:xsi="http://www.w3.org/2001/XMLSchema-instance" xsi:type="dcterms:W3CDTF">2016-05-16T08:03:00Z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